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80DF8" w14:textId="5C01417D" w:rsidR="007D38C4" w:rsidRDefault="009C4562" w:rsidP="007D38C4">
      <w:pPr>
        <w:jc w:val="center"/>
        <w:rPr>
          <w:b/>
          <w:bCs/>
          <w:sz w:val="24"/>
          <w:szCs w:val="24"/>
        </w:rPr>
      </w:pPr>
      <w:r w:rsidRPr="007D38C4">
        <w:rPr>
          <w:b/>
          <w:bCs/>
          <w:sz w:val="24"/>
          <w:szCs w:val="24"/>
        </w:rPr>
        <w:t xml:space="preserve">Oordeelsvorming binnen het natuurkundeonderwijs </w:t>
      </w:r>
      <w:r w:rsidR="007D38C4">
        <w:rPr>
          <w:b/>
          <w:bCs/>
          <w:sz w:val="24"/>
          <w:szCs w:val="24"/>
        </w:rPr>
        <w:t>–</w:t>
      </w:r>
      <w:r w:rsidRPr="007D38C4">
        <w:rPr>
          <w:b/>
          <w:bCs/>
          <w:sz w:val="24"/>
          <w:szCs w:val="24"/>
        </w:rPr>
        <w:t xml:space="preserve"> </w:t>
      </w:r>
    </w:p>
    <w:p w14:paraId="7DA49016" w14:textId="0B297B33" w:rsidR="009C4562" w:rsidRPr="007D38C4" w:rsidRDefault="009C4562" w:rsidP="007D38C4">
      <w:pPr>
        <w:jc w:val="center"/>
        <w:rPr>
          <w:b/>
          <w:bCs/>
          <w:sz w:val="24"/>
          <w:szCs w:val="24"/>
        </w:rPr>
      </w:pPr>
      <w:r w:rsidRPr="007D38C4">
        <w:rPr>
          <w:b/>
          <w:bCs/>
          <w:sz w:val="24"/>
          <w:szCs w:val="24"/>
        </w:rPr>
        <w:t>Een (vaak) ongehoorde benadering</w:t>
      </w:r>
    </w:p>
    <w:p w14:paraId="0958EB1D" w14:textId="366D157F" w:rsidR="009C4562" w:rsidRPr="007D38C4" w:rsidRDefault="009C4562" w:rsidP="009C4562">
      <w:pPr>
        <w:rPr>
          <w:b/>
          <w:bCs/>
        </w:rPr>
      </w:pPr>
      <w:r w:rsidRPr="007D38C4">
        <w:rPr>
          <w:b/>
          <w:bCs/>
        </w:rPr>
        <w:t>Tore van der Leij</w:t>
      </w:r>
    </w:p>
    <w:p w14:paraId="1D8202F5" w14:textId="2C7CC269" w:rsidR="009C4562" w:rsidRPr="007D38C4" w:rsidRDefault="00D638DC" w:rsidP="009C4562">
      <w:pPr>
        <w:rPr>
          <w:b/>
          <w:bCs/>
        </w:rPr>
      </w:pPr>
      <w:r w:rsidRPr="007D38C4">
        <w:rPr>
          <w:b/>
          <w:bCs/>
        </w:rPr>
        <w:t>W</w:t>
      </w:r>
      <w:r w:rsidR="009C4562" w:rsidRPr="007D38C4">
        <w:rPr>
          <w:b/>
          <w:bCs/>
        </w:rPr>
        <w:t>erkgroep</w:t>
      </w:r>
    </w:p>
    <w:p w14:paraId="33FE03A7" w14:textId="43DED5A6" w:rsidR="00D638DC" w:rsidRPr="007D38C4" w:rsidRDefault="00D638DC" w:rsidP="009C4562">
      <w:pPr>
        <w:rPr>
          <w:b/>
          <w:bCs/>
        </w:rPr>
      </w:pPr>
      <w:r w:rsidRPr="007D38C4">
        <w:rPr>
          <w:b/>
          <w:bCs/>
        </w:rPr>
        <w:t>HV bovenbouw</w:t>
      </w:r>
    </w:p>
    <w:p w14:paraId="4C138435" w14:textId="014B3EE1" w:rsidR="009C4562" w:rsidRPr="007D38C4" w:rsidRDefault="00D638DC" w:rsidP="009C4562">
      <w:pPr>
        <w:rPr>
          <w:b/>
          <w:bCs/>
        </w:rPr>
      </w:pPr>
      <w:r w:rsidRPr="007D38C4">
        <w:rPr>
          <w:b/>
          <w:bCs/>
        </w:rPr>
        <w:t>Samenvatting:</w:t>
      </w:r>
    </w:p>
    <w:p w14:paraId="2D38A44A" w14:textId="33407D4B" w:rsidR="009C4562" w:rsidRDefault="009C4562" w:rsidP="009C4562">
      <w:r w:rsidRPr="00C01A44">
        <w:t>Naast het</w:t>
      </w:r>
      <w:r>
        <w:t xml:space="preserve"> verwerven en toepassen van natuurkundige vakkennis, heeft het natuurkundeonderwijs ook een meer algemeen vormende taak. Deze komt onder andere tot uitdrukking in het examenprogramma, waarin oordeelsvorming als vaardigheid is opgenomen. </w:t>
      </w:r>
    </w:p>
    <w:p w14:paraId="71036DF1" w14:textId="77777777" w:rsidR="009C4562" w:rsidRDefault="009C4562" w:rsidP="009C4562">
      <w:r>
        <w:t>Het ondersteunen van leerlingen in hun morele reflectie, waarvan oordeelsvorming onderdeel is, is van groot belang voor hun identiteitsontwikkeling. Oordeelsvorming vindt natuurlijk niet plaats in een vacuüm, maar veelal binnen actuele, urgente en relevante contexten. Klimaatverandering is hiervan een levensecht en - groot voorbeeld. Hierbij treden allerlei dilemma’s op de voorgrond waartoe de leerling zich op de een of andere manier verhoudt en, idealiter, waarover de leerling zich een oordeel leert vormen.</w:t>
      </w:r>
    </w:p>
    <w:p w14:paraId="2B9DA632" w14:textId="77777777" w:rsidR="009C4562" w:rsidRPr="00D247A8" w:rsidRDefault="009C4562" w:rsidP="009C4562">
      <w:r>
        <w:t xml:space="preserve">Behalve dat dergelijke dilemma’s vaak een natuurkundig-conceptuele dimensie hebben, hebben ze ook een moreel-ethisch dimensie. </w:t>
      </w:r>
      <w:r w:rsidRPr="00D62D5A">
        <w:t xml:space="preserve">Om uiteenlopende, vaak legitieme redenen komen docenten </w:t>
      </w:r>
      <w:r>
        <w:t>er</w:t>
      </w:r>
      <w:r w:rsidRPr="00D62D5A">
        <w:t xml:space="preserve"> niet of nauwelijks aan toe</w:t>
      </w:r>
      <w:r>
        <w:t xml:space="preserve"> om hier in hun lessen tijd en aandacht aan te schenken. Binnen deze werkgroep w</w:t>
      </w:r>
      <w:r w:rsidRPr="00D62D5A">
        <w:t>orden handvatten aangereikt om dit toch te doen - een (vaak) ongehoorde benadering dus.</w:t>
      </w:r>
    </w:p>
    <w:p w14:paraId="59FD9884" w14:textId="77777777" w:rsidR="009C4562" w:rsidRDefault="009C4562" w:rsidP="009C4562">
      <w:r>
        <w:t xml:space="preserve">We gaan aan het werk met een ‘ethische matrix’. Hierin worden ten aanzien van een dilemma vanuit meerdere – vaak ongehoorde - perspectieven, argumenten en morele waarden gepresenteerd. </w:t>
      </w:r>
      <w:r w:rsidRPr="001867C5">
        <w:t xml:space="preserve">In hoeverre zijn deze gebaseerd op betrouwbare bronnen en van waarde om te komen tot een oordeel? </w:t>
      </w:r>
    </w:p>
    <w:p w14:paraId="70D0DD50" w14:textId="77777777" w:rsidR="009C4562" w:rsidRDefault="009C4562" w:rsidP="009C4562">
      <w:r>
        <w:t>De matrix biedt structuur om in groepjes met elkaar het gesprek te voeren over het dilemma en is relatief eenvoudig inpasbaar in de les. Ook bespreken we de rol van de docent in dergelijk onderwijs.</w:t>
      </w:r>
    </w:p>
    <w:p w14:paraId="3D8EF572" w14:textId="6D90F1A7" w:rsidR="000B2BA1" w:rsidRDefault="000B2BA1"/>
    <w:sectPr w:rsidR="000B2B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1E9"/>
    <w:rsid w:val="000B2BA1"/>
    <w:rsid w:val="001D25D9"/>
    <w:rsid w:val="00582AC0"/>
    <w:rsid w:val="007D38C4"/>
    <w:rsid w:val="009C4562"/>
    <w:rsid w:val="00BA5639"/>
    <w:rsid w:val="00D638DC"/>
    <w:rsid w:val="00F111E9"/>
    <w:rsid w:val="00F53FE4"/>
    <w:rsid w:val="00F8035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3E5ED"/>
  <w15:chartTrackingRefBased/>
  <w15:docId w15:val="{B88C1F18-4103-4887-9729-7DDF78342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C4562"/>
  </w:style>
  <w:style w:type="paragraph" w:styleId="Kop1">
    <w:name w:val="heading 1"/>
    <w:basedOn w:val="Standaard"/>
    <w:next w:val="Standaard"/>
    <w:link w:val="Kop1Char"/>
    <w:uiPriority w:val="9"/>
    <w:qFormat/>
    <w:rsid w:val="00F111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111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111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111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111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111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111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111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111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111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111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111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111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111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111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111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111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111E9"/>
    <w:rPr>
      <w:rFonts w:eastAsiaTheme="majorEastAsia" w:cstheme="majorBidi"/>
      <w:color w:val="272727" w:themeColor="text1" w:themeTint="D8"/>
    </w:rPr>
  </w:style>
  <w:style w:type="paragraph" w:styleId="Titel">
    <w:name w:val="Title"/>
    <w:basedOn w:val="Standaard"/>
    <w:next w:val="Standaard"/>
    <w:link w:val="TitelChar"/>
    <w:uiPriority w:val="10"/>
    <w:qFormat/>
    <w:rsid w:val="00F111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111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111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111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111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111E9"/>
    <w:rPr>
      <w:i/>
      <w:iCs/>
      <w:color w:val="404040" w:themeColor="text1" w:themeTint="BF"/>
    </w:rPr>
  </w:style>
  <w:style w:type="paragraph" w:styleId="Lijstalinea">
    <w:name w:val="List Paragraph"/>
    <w:basedOn w:val="Standaard"/>
    <w:uiPriority w:val="34"/>
    <w:qFormat/>
    <w:rsid w:val="00F111E9"/>
    <w:pPr>
      <w:ind w:left="720"/>
      <w:contextualSpacing/>
    </w:pPr>
  </w:style>
  <w:style w:type="character" w:styleId="Intensievebenadrukking">
    <w:name w:val="Intense Emphasis"/>
    <w:basedOn w:val="Standaardalinea-lettertype"/>
    <w:uiPriority w:val="21"/>
    <w:qFormat/>
    <w:rsid w:val="00F111E9"/>
    <w:rPr>
      <w:i/>
      <w:iCs/>
      <w:color w:val="0F4761" w:themeColor="accent1" w:themeShade="BF"/>
    </w:rPr>
  </w:style>
  <w:style w:type="paragraph" w:styleId="Duidelijkcitaat">
    <w:name w:val="Intense Quote"/>
    <w:basedOn w:val="Standaard"/>
    <w:next w:val="Standaard"/>
    <w:link w:val="DuidelijkcitaatChar"/>
    <w:uiPriority w:val="30"/>
    <w:qFormat/>
    <w:rsid w:val="00F111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111E9"/>
    <w:rPr>
      <w:i/>
      <w:iCs/>
      <w:color w:val="0F4761" w:themeColor="accent1" w:themeShade="BF"/>
    </w:rPr>
  </w:style>
  <w:style w:type="character" w:styleId="Intensieveverwijzing">
    <w:name w:val="Intense Reference"/>
    <w:basedOn w:val="Standaardalinea-lettertype"/>
    <w:uiPriority w:val="32"/>
    <w:qFormat/>
    <w:rsid w:val="00F111E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271</Words>
  <Characters>1493</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van der Leij</dc:creator>
  <cp:keywords/>
  <dc:description/>
  <cp:lastModifiedBy>T van der Leij</cp:lastModifiedBy>
  <cp:revision>5</cp:revision>
  <dcterms:created xsi:type="dcterms:W3CDTF">2024-12-18T09:46:00Z</dcterms:created>
  <dcterms:modified xsi:type="dcterms:W3CDTF">2024-12-18T09:51:00Z</dcterms:modified>
</cp:coreProperties>
</file>