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3290" w14:textId="1F808713" w:rsidR="009E2C17" w:rsidRPr="00041FB9" w:rsidRDefault="001E3FE7">
      <w:pPr>
        <w:rPr>
          <w:b/>
          <w:bCs/>
          <w:lang w:val="nl-NL"/>
        </w:rPr>
      </w:pPr>
      <w:r w:rsidRPr="00041FB9">
        <w:rPr>
          <w:b/>
          <w:bCs/>
          <w:lang w:val="nl-NL"/>
        </w:rPr>
        <w:t>Titel:</w:t>
      </w:r>
    </w:p>
    <w:p w14:paraId="73B7F367" w14:textId="445F751F" w:rsidR="00041FB9" w:rsidRPr="00041FB9" w:rsidRDefault="00041FB9">
      <w:pPr>
        <w:rPr>
          <w:lang w:val="nl-NL"/>
        </w:rPr>
      </w:pPr>
      <w:r w:rsidRPr="00041FB9">
        <w:rPr>
          <w:lang w:val="nl-NL"/>
        </w:rPr>
        <w:t>Wat kun je nog meer met je practicummateriaal?</w:t>
      </w:r>
    </w:p>
    <w:p w14:paraId="6377DA2B" w14:textId="77777777" w:rsidR="001E3FE7" w:rsidRPr="00041FB9" w:rsidRDefault="001E3FE7">
      <w:pPr>
        <w:rPr>
          <w:b/>
          <w:bCs/>
          <w:lang w:val="nl-NL"/>
        </w:rPr>
      </w:pPr>
    </w:p>
    <w:p w14:paraId="1AD88AFA" w14:textId="20E3EFEB" w:rsidR="001E3FE7" w:rsidRPr="00041FB9" w:rsidRDefault="001E3FE7">
      <w:pPr>
        <w:rPr>
          <w:b/>
          <w:bCs/>
          <w:lang w:val="nl-NL"/>
        </w:rPr>
      </w:pPr>
      <w:r w:rsidRPr="00041FB9">
        <w:rPr>
          <w:b/>
          <w:bCs/>
          <w:lang w:val="nl-NL"/>
        </w:rPr>
        <w:t>Namen:</w:t>
      </w:r>
    </w:p>
    <w:p w14:paraId="0BE12BED" w14:textId="22C00919" w:rsidR="001E3FE7" w:rsidRPr="00041FB9" w:rsidRDefault="00041FB9">
      <w:pPr>
        <w:rPr>
          <w:lang w:val="nl-NL"/>
        </w:rPr>
      </w:pPr>
      <w:r>
        <w:rPr>
          <w:lang w:val="nl-NL"/>
        </w:rPr>
        <w:t>Tom Gerrits</w:t>
      </w:r>
    </w:p>
    <w:p w14:paraId="7128FA71" w14:textId="77777777" w:rsidR="00041FB9" w:rsidRPr="00041FB9" w:rsidRDefault="00041FB9">
      <w:pPr>
        <w:rPr>
          <w:b/>
          <w:bCs/>
          <w:lang w:val="nl-NL"/>
        </w:rPr>
      </w:pPr>
    </w:p>
    <w:p w14:paraId="6E9CFC3C" w14:textId="07F98E9F" w:rsidR="001E3FE7" w:rsidRDefault="001E3FE7">
      <w:pPr>
        <w:rPr>
          <w:b/>
          <w:bCs/>
          <w:lang w:val="nl-NL"/>
        </w:rPr>
      </w:pPr>
      <w:r w:rsidRPr="00041FB9">
        <w:rPr>
          <w:b/>
          <w:bCs/>
          <w:lang w:val="nl-NL"/>
        </w:rPr>
        <w:t xml:space="preserve">Karakter: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26"/>
      </w:tblGrid>
      <w:tr w:rsidR="00041FB9" w:rsidRPr="00041FB9" w14:paraId="50167CE4" w14:textId="77777777" w:rsidTr="00041FB9">
        <w:trPr>
          <w:tblCellSpacing w:w="0" w:type="dxa"/>
        </w:trPr>
        <w:tc>
          <w:tcPr>
            <w:tcW w:w="0" w:type="auto"/>
            <w:tcMar>
              <w:top w:w="90" w:type="dxa"/>
              <w:left w:w="45" w:type="dxa"/>
              <w:bottom w:w="105" w:type="dxa"/>
              <w:right w:w="45" w:type="dxa"/>
            </w:tcMar>
            <w:hideMark/>
          </w:tcPr>
          <w:tbl>
            <w:tblPr>
              <w:tblW w:w="0" w:type="auto"/>
              <w:tblCellSpacing w:w="0" w:type="dxa"/>
              <w:tblCellMar>
                <w:left w:w="0" w:type="dxa"/>
                <w:right w:w="0" w:type="dxa"/>
              </w:tblCellMar>
              <w:tblLook w:val="04A0" w:firstRow="1" w:lastRow="0" w:firstColumn="1" w:lastColumn="0" w:noHBand="0" w:noVBand="1"/>
            </w:tblPr>
            <w:tblGrid>
              <w:gridCol w:w="5772"/>
            </w:tblGrid>
            <w:tr w:rsidR="00041FB9" w:rsidRPr="00041FB9" w14:paraId="5AAA7576" w14:textId="77777777">
              <w:trPr>
                <w:tblCellSpacing w:w="0" w:type="dxa"/>
              </w:trPr>
              <w:tc>
                <w:tcPr>
                  <w:tcW w:w="0" w:type="auto"/>
                  <w:vAlign w:val="center"/>
                  <w:hideMark/>
                </w:tcPr>
                <w:p w14:paraId="5F97B93E" w14:textId="214377FE" w:rsidR="00041FB9" w:rsidRPr="00041FB9" w:rsidRDefault="00041FB9" w:rsidP="00041FB9">
                  <w:pPr>
                    <w:rPr>
                      <w:lang w:val="nl-NL"/>
                    </w:rPr>
                  </w:pPr>
                  <w:r>
                    <w:rPr>
                      <w:lang w:val="nl-NL"/>
                    </w:rPr>
                    <w:t>A</w:t>
                  </w:r>
                  <w:r w:rsidRPr="00041FB9">
                    <w:rPr>
                      <w:lang w:val="nl-NL"/>
                    </w:rPr>
                    <w:t>ctieve werkgroep met zelfwerkzaamheid van de deelnemers</w:t>
                  </w:r>
                </w:p>
              </w:tc>
            </w:tr>
          </w:tbl>
          <w:p w14:paraId="586905F5" w14:textId="77777777" w:rsidR="00041FB9" w:rsidRPr="00041FB9" w:rsidRDefault="00041FB9" w:rsidP="00041FB9">
            <w:pPr>
              <w:rPr>
                <w:lang w:val="nl-NL"/>
              </w:rPr>
            </w:pPr>
          </w:p>
        </w:tc>
      </w:tr>
    </w:tbl>
    <w:p w14:paraId="4B969D57" w14:textId="77777777" w:rsidR="001E3FE7" w:rsidRPr="00041FB9" w:rsidRDefault="001E3FE7">
      <w:pPr>
        <w:rPr>
          <w:b/>
          <w:bCs/>
          <w:lang w:val="nl-NL"/>
        </w:rPr>
      </w:pPr>
    </w:p>
    <w:p w14:paraId="03AB1A06" w14:textId="585EE57C" w:rsidR="001E3FE7" w:rsidRPr="00041FB9" w:rsidRDefault="001E3FE7">
      <w:pPr>
        <w:rPr>
          <w:b/>
          <w:bCs/>
          <w:lang w:val="nl-NL"/>
        </w:rPr>
      </w:pPr>
      <w:r w:rsidRPr="00041FB9">
        <w:rPr>
          <w:b/>
          <w:bCs/>
          <w:lang w:val="nl-NL"/>
        </w:rPr>
        <w:t>Niveau:</w:t>
      </w:r>
    </w:p>
    <w:p w14:paraId="77259CD2" w14:textId="6ADFCA78" w:rsidR="001E3FE7" w:rsidRPr="00041FB9" w:rsidRDefault="00041FB9">
      <w:r>
        <w:t>A</w:t>
      </w:r>
      <w:r w:rsidRPr="00041FB9">
        <w:t xml:space="preserve">lle </w:t>
      </w:r>
      <w:proofErr w:type="spellStart"/>
      <w:r w:rsidRPr="00041FB9">
        <w:t>niveau's</w:t>
      </w:r>
      <w:proofErr w:type="spellEnd"/>
    </w:p>
    <w:p w14:paraId="7BEAA2BA" w14:textId="77777777" w:rsidR="00041FB9" w:rsidRPr="00041FB9" w:rsidRDefault="00041FB9">
      <w:pPr>
        <w:rPr>
          <w:b/>
          <w:bCs/>
          <w:lang w:val="nl-NL"/>
        </w:rPr>
      </w:pPr>
    </w:p>
    <w:p w14:paraId="7BA407E1" w14:textId="6C1EDD88" w:rsidR="001E3FE7" w:rsidRPr="00041FB9" w:rsidRDefault="001E3FE7">
      <w:pPr>
        <w:rPr>
          <w:b/>
          <w:bCs/>
          <w:lang w:val="nl-NL"/>
        </w:rPr>
      </w:pPr>
      <w:r w:rsidRPr="00041FB9">
        <w:rPr>
          <w:b/>
          <w:bCs/>
          <w:lang w:val="nl-NL"/>
        </w:rPr>
        <w:t>Samenvatting:</w:t>
      </w:r>
    </w:p>
    <w:p w14:paraId="62CC87D8" w14:textId="77777777" w:rsidR="006A48FF" w:rsidRPr="006A48FF" w:rsidRDefault="006A48FF" w:rsidP="006A48FF">
      <w:pPr>
        <w:rPr>
          <w:lang w:val="nl-NL"/>
        </w:rPr>
      </w:pPr>
      <w:r w:rsidRPr="006A48FF">
        <w:rPr>
          <w:lang w:val="nl-NL"/>
        </w:rPr>
        <w:t>Tijdens deze werkgroep werden de cursisten uitgedaagd om in tweetallen of drietallen na te denken over welke leerdoelen kunnen worden bereikt met uiteenlopend practicummateriaal en hoe deze doelen op alternatieve manieren kunnen worden gerealiseerd. In het eerste deel van de werkgroep stonden vier demonstratie-opstellingen centraal: de optiekbaan, luchtkussenbaan, vacuümstolp en Van de Graaff-generator. De cursisten gingen telkens in discussie over hoe deze opstellingen effectief kunnen worden ingezet en welke alternatieve benaderingen mogelijk zijn. Gedurende het proces werden zij gestimuleerd om stil te staan bij de denkstappen die leerlingen moeten zetten, omdat juist tijdens deze stappen vaak meer wordt geleerd dan de docent oorspronkelijk had voorzien.</w:t>
      </w:r>
    </w:p>
    <w:p w14:paraId="5B845896" w14:textId="77777777" w:rsidR="006A48FF" w:rsidRPr="006A48FF" w:rsidRDefault="006A48FF" w:rsidP="006A48FF">
      <w:pPr>
        <w:rPr>
          <w:lang w:val="nl-NL"/>
        </w:rPr>
      </w:pPr>
      <w:r w:rsidRPr="006A48FF">
        <w:rPr>
          <w:lang w:val="nl-NL"/>
        </w:rPr>
        <w:t>In het tweede deel van de werkgroep pasten de cursisten de opgedane kennis toe op hun eigen onderwijsmateriaal. Daarbij werden zij uitgedaagd om te reflecteren op de opstellingen die ongebruikt blijven en te beslissen welke daarvan weer actief kunnen worden ingezet.</w:t>
      </w:r>
    </w:p>
    <w:p w14:paraId="6087C0A7" w14:textId="77777777" w:rsidR="00335540" w:rsidRPr="00041FB9" w:rsidRDefault="00335540">
      <w:pPr>
        <w:rPr>
          <w:lang w:val="nl-NL"/>
        </w:rPr>
      </w:pPr>
    </w:p>
    <w:sectPr w:rsidR="00335540" w:rsidRPr="0004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41FB9"/>
    <w:rsid w:val="0005629C"/>
    <w:rsid w:val="001E3FE7"/>
    <w:rsid w:val="0025398A"/>
    <w:rsid w:val="00317ECA"/>
    <w:rsid w:val="00335540"/>
    <w:rsid w:val="004748A1"/>
    <w:rsid w:val="005658E9"/>
    <w:rsid w:val="006A48FF"/>
    <w:rsid w:val="00905A58"/>
    <w:rsid w:val="009676AD"/>
    <w:rsid w:val="00992E0B"/>
    <w:rsid w:val="009E2C17"/>
    <w:rsid w:val="00AF28AC"/>
    <w:rsid w:val="00C11ECD"/>
    <w:rsid w:val="00CB0CB8"/>
    <w:rsid w:val="00EB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863">
      <w:bodyDiv w:val="1"/>
      <w:marLeft w:val="0"/>
      <w:marRight w:val="0"/>
      <w:marTop w:val="0"/>
      <w:marBottom w:val="0"/>
      <w:divBdr>
        <w:top w:val="none" w:sz="0" w:space="0" w:color="auto"/>
        <w:left w:val="none" w:sz="0" w:space="0" w:color="auto"/>
        <w:bottom w:val="none" w:sz="0" w:space="0" w:color="auto"/>
        <w:right w:val="none" w:sz="0" w:space="0" w:color="auto"/>
      </w:divBdr>
    </w:div>
    <w:div w:id="679355245">
      <w:bodyDiv w:val="1"/>
      <w:marLeft w:val="0"/>
      <w:marRight w:val="0"/>
      <w:marTop w:val="0"/>
      <w:marBottom w:val="0"/>
      <w:divBdr>
        <w:top w:val="none" w:sz="0" w:space="0" w:color="auto"/>
        <w:left w:val="none" w:sz="0" w:space="0" w:color="auto"/>
        <w:bottom w:val="none" w:sz="0" w:space="0" w:color="auto"/>
        <w:right w:val="none" w:sz="0" w:space="0" w:color="auto"/>
      </w:divBdr>
    </w:div>
    <w:div w:id="15259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08582642E0944998EF7ABF1F152E1" ma:contentTypeVersion="1" ma:contentTypeDescription="Create a new document." ma:contentTypeScope="" ma:versionID="f1fb2dfe3e0206cf2ae99a7c3f76283a">
  <xsd:schema xmlns:xsd="http://www.w3.org/2001/XMLSchema" xmlns:xs="http://www.w3.org/2001/XMLSchema" xmlns:p="http://schemas.microsoft.com/office/2006/metadata/properties" xmlns:ns3="15fb0747-50fc-4fb1-8f46-c8b5290b1315" targetNamespace="http://schemas.microsoft.com/office/2006/metadata/properties" ma:root="true" ma:fieldsID="9fd10156f19e3ef750cec0e325512917" ns3:_="">
    <xsd:import namespace="15fb0747-50fc-4fb1-8f46-c8b5290b131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b0747-50fc-4fb1-8f46-c8b5290b13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AE2F6-EB94-4CDD-941B-10034C4D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b0747-50fc-4fb1-8f46-c8b5290b1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831EE-705A-41B2-82B2-A920B0188E33}">
  <ds:schemaRefs>
    <ds:schemaRef ds:uri="http://schemas.microsoft.com/sharepoint/v3/contenttype/forms"/>
  </ds:schemaRefs>
</ds:datastoreItem>
</file>

<file path=customXml/itemProps3.xml><?xml version="1.0" encoding="utf-8"?>
<ds:datastoreItem xmlns:ds="http://schemas.openxmlformats.org/officeDocument/2006/customXml" ds:itemID="{D7E09BBD-1DDE-4A7D-9FB5-6EB0AFFE382B}">
  <ds:schemaRefs>
    <ds:schemaRef ds:uri="15fb0747-50fc-4fb1-8f46-c8b5290b1315"/>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1033</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Tom Gerrits</cp:lastModifiedBy>
  <cp:revision>2</cp:revision>
  <dcterms:created xsi:type="dcterms:W3CDTF">2024-12-19T10:40:00Z</dcterms:created>
  <dcterms:modified xsi:type="dcterms:W3CDTF">2024-12-19T10:40:00Z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0x01010039908582642E0944998EF7ABF1F152E1</vt:lpwstr>
  </property>
</Properties>
</file>