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3290" w14:textId="5D3D4C1C" w:rsidR="009E2C17" w:rsidRPr="00514686" w:rsidRDefault="001E3FE7">
      <w:pPr>
        <w:rPr>
          <w:rFonts w:ascii="Arial" w:hAnsi="Arial" w:cs="Arial"/>
          <w:b/>
          <w:bCs/>
          <w:lang w:val="nl-NL"/>
        </w:rPr>
      </w:pPr>
      <w:r w:rsidRPr="00514686">
        <w:rPr>
          <w:rFonts w:ascii="Arial" w:hAnsi="Arial" w:cs="Arial"/>
          <w:b/>
          <w:bCs/>
          <w:lang w:val="nl-NL"/>
        </w:rPr>
        <w:t>Titel:</w:t>
      </w:r>
      <w:r w:rsidR="00321909" w:rsidRPr="00514686">
        <w:rPr>
          <w:rFonts w:ascii="Arial" w:hAnsi="Arial" w:cs="Arial"/>
          <w:b/>
          <w:bCs/>
          <w:lang w:val="nl-NL"/>
        </w:rPr>
        <w:tab/>
      </w:r>
      <w:r w:rsidR="00321909" w:rsidRPr="00514686">
        <w:rPr>
          <w:rFonts w:ascii="Arial" w:hAnsi="Arial" w:cs="Arial"/>
          <w:b/>
          <w:bCs/>
          <w:lang w:val="nl-NL"/>
        </w:rPr>
        <w:tab/>
      </w:r>
      <w:r w:rsidR="00321909" w:rsidRPr="00514686">
        <w:rPr>
          <w:rFonts w:ascii="Arial" w:hAnsi="Arial" w:cs="Arial"/>
          <w:b/>
          <w:bCs/>
          <w:lang w:val="nl-NL"/>
        </w:rPr>
        <w:tab/>
      </w:r>
      <w:r w:rsidR="00321909" w:rsidRPr="00514686">
        <w:rPr>
          <w:rFonts w:ascii="Arial" w:hAnsi="Arial" w:cs="Arial"/>
          <w:bCs/>
          <w:spacing w:val="-2"/>
          <w:sz w:val="20"/>
          <w:szCs w:val="20"/>
          <w:lang w:val="nl-NL"/>
        </w:rPr>
        <w:t>Sterrenkunde met de klas!</w:t>
      </w:r>
    </w:p>
    <w:p w14:paraId="6377DA2B" w14:textId="77777777" w:rsidR="001E3FE7" w:rsidRPr="00514686" w:rsidRDefault="001E3FE7">
      <w:pPr>
        <w:rPr>
          <w:rFonts w:ascii="Arial" w:hAnsi="Arial" w:cs="Arial"/>
          <w:b/>
          <w:bCs/>
          <w:lang w:val="nl-NL"/>
        </w:rPr>
      </w:pPr>
    </w:p>
    <w:p w14:paraId="1AD88AFA" w14:textId="43F36194" w:rsidR="001E3FE7" w:rsidRPr="00514686" w:rsidRDefault="001E3FE7">
      <w:pPr>
        <w:rPr>
          <w:rFonts w:ascii="Arial" w:hAnsi="Arial" w:cs="Arial"/>
          <w:b/>
          <w:bCs/>
          <w:lang w:val="nl-NL"/>
        </w:rPr>
      </w:pPr>
      <w:r w:rsidRPr="00514686">
        <w:rPr>
          <w:rFonts w:ascii="Arial" w:hAnsi="Arial" w:cs="Arial"/>
          <w:b/>
          <w:bCs/>
          <w:lang w:val="nl-NL"/>
        </w:rPr>
        <w:t>Namen:</w:t>
      </w:r>
      <w:r w:rsidR="00321909" w:rsidRPr="00514686">
        <w:rPr>
          <w:rFonts w:ascii="Arial" w:hAnsi="Arial" w:cs="Arial"/>
          <w:b/>
          <w:bCs/>
          <w:lang w:val="nl-NL"/>
        </w:rPr>
        <w:tab/>
      </w:r>
      <w:r w:rsidR="00321909" w:rsidRPr="00514686">
        <w:rPr>
          <w:rFonts w:ascii="Arial" w:hAnsi="Arial" w:cs="Arial"/>
          <w:b/>
          <w:bCs/>
          <w:lang w:val="nl-NL"/>
        </w:rPr>
        <w:tab/>
      </w:r>
      <w:r w:rsidR="00514686" w:rsidRPr="00514686">
        <w:rPr>
          <w:rFonts w:ascii="Arial" w:hAnsi="Arial" w:cs="Arial"/>
          <w:lang w:val="nl-NL"/>
        </w:rPr>
        <w:t>Rob Walrecht</w:t>
      </w:r>
    </w:p>
    <w:p w14:paraId="0BE12BED" w14:textId="77777777" w:rsidR="001E3FE7" w:rsidRPr="00514686" w:rsidRDefault="001E3FE7">
      <w:pPr>
        <w:rPr>
          <w:rFonts w:ascii="Arial" w:hAnsi="Arial" w:cs="Arial"/>
          <w:b/>
          <w:bCs/>
          <w:lang w:val="nl-NL"/>
        </w:rPr>
      </w:pPr>
    </w:p>
    <w:p w14:paraId="6E9CFC3C" w14:textId="041A3035" w:rsidR="001E3FE7" w:rsidRPr="00514686" w:rsidRDefault="001E3FE7">
      <w:pPr>
        <w:rPr>
          <w:rFonts w:ascii="Arial" w:hAnsi="Arial" w:cs="Arial"/>
          <w:b/>
          <w:bCs/>
          <w:lang w:val="nl-NL"/>
        </w:rPr>
      </w:pPr>
      <w:r w:rsidRPr="00514686">
        <w:rPr>
          <w:rFonts w:ascii="Arial" w:hAnsi="Arial" w:cs="Arial"/>
          <w:b/>
          <w:bCs/>
          <w:lang w:val="nl-NL"/>
        </w:rPr>
        <w:t xml:space="preserve">Karakter: </w:t>
      </w:r>
      <w:r w:rsidR="00321909" w:rsidRPr="00514686">
        <w:rPr>
          <w:rFonts w:ascii="Arial" w:hAnsi="Arial" w:cs="Arial"/>
          <w:b/>
          <w:bCs/>
          <w:lang w:val="nl-NL"/>
        </w:rPr>
        <w:tab/>
      </w:r>
      <w:r w:rsidR="00321909" w:rsidRPr="00514686">
        <w:rPr>
          <w:rFonts w:ascii="Arial" w:hAnsi="Arial" w:cs="Arial"/>
          <w:b/>
          <w:bCs/>
          <w:lang w:val="nl-NL"/>
        </w:rPr>
        <w:tab/>
      </w:r>
      <w:r w:rsidR="00514686" w:rsidRPr="00514686">
        <w:rPr>
          <w:rFonts w:ascii="Arial" w:hAnsi="Arial" w:cs="Arial"/>
          <w:lang w:val="nl-NL"/>
        </w:rPr>
        <w:t>Combinatie</w:t>
      </w:r>
      <w:r w:rsidR="00514686" w:rsidRPr="00514686">
        <w:rPr>
          <w:rFonts w:ascii="Arial" w:hAnsi="Arial" w:cs="Arial"/>
          <w:b/>
          <w:bCs/>
          <w:lang w:val="nl-NL"/>
        </w:rPr>
        <w:t xml:space="preserve"> </w:t>
      </w:r>
      <w:r w:rsidR="00514686" w:rsidRPr="00514686">
        <w:rPr>
          <w:rFonts w:ascii="Arial" w:hAnsi="Arial" w:cs="Arial"/>
          <w:lang w:val="nl-NL"/>
        </w:rPr>
        <w:t>van les en interactie</w:t>
      </w:r>
      <w:r w:rsidR="00514686" w:rsidRPr="00514686">
        <w:rPr>
          <w:rFonts w:ascii="Arial" w:hAnsi="Arial" w:cs="Arial"/>
          <w:b/>
          <w:bCs/>
          <w:lang w:val="nl-NL"/>
        </w:rPr>
        <w:t xml:space="preserve"> </w:t>
      </w:r>
    </w:p>
    <w:p w14:paraId="4B969D57" w14:textId="77777777" w:rsidR="001E3FE7" w:rsidRPr="00514686" w:rsidRDefault="001E3FE7">
      <w:pPr>
        <w:rPr>
          <w:rFonts w:ascii="Arial" w:hAnsi="Arial" w:cs="Arial"/>
          <w:b/>
          <w:bCs/>
          <w:lang w:val="nl-NL"/>
        </w:rPr>
      </w:pPr>
    </w:p>
    <w:p w14:paraId="03AB1A06" w14:textId="3EFB18AC" w:rsidR="001E3FE7" w:rsidRPr="00514686" w:rsidRDefault="001E3FE7">
      <w:pPr>
        <w:rPr>
          <w:rFonts w:ascii="Arial" w:hAnsi="Arial" w:cs="Arial"/>
          <w:lang w:val="nl-NL"/>
        </w:rPr>
      </w:pPr>
      <w:r w:rsidRPr="00514686">
        <w:rPr>
          <w:rFonts w:ascii="Arial" w:hAnsi="Arial" w:cs="Arial"/>
          <w:b/>
          <w:bCs/>
          <w:lang w:val="nl-NL"/>
        </w:rPr>
        <w:t>Niveau:</w:t>
      </w:r>
      <w:r w:rsidR="00321909" w:rsidRPr="00514686">
        <w:rPr>
          <w:rFonts w:ascii="Arial" w:hAnsi="Arial" w:cs="Arial"/>
          <w:b/>
          <w:bCs/>
          <w:lang w:val="nl-NL"/>
        </w:rPr>
        <w:tab/>
      </w:r>
      <w:r w:rsidR="00321909" w:rsidRPr="00514686">
        <w:rPr>
          <w:rFonts w:ascii="Arial" w:hAnsi="Arial" w:cs="Arial"/>
          <w:b/>
          <w:bCs/>
          <w:lang w:val="nl-NL"/>
        </w:rPr>
        <w:tab/>
      </w:r>
      <w:r w:rsidR="00514686" w:rsidRPr="00514686">
        <w:rPr>
          <w:rFonts w:ascii="Arial" w:hAnsi="Arial" w:cs="Arial"/>
          <w:lang w:val="nl-NL"/>
        </w:rPr>
        <w:t>alle</w:t>
      </w:r>
    </w:p>
    <w:p w14:paraId="77259CD2" w14:textId="77777777" w:rsidR="001E3FE7" w:rsidRPr="00514686" w:rsidRDefault="001E3FE7">
      <w:pPr>
        <w:rPr>
          <w:rFonts w:ascii="Arial" w:hAnsi="Arial" w:cs="Arial"/>
          <w:b/>
          <w:bCs/>
          <w:lang w:val="nl-NL"/>
        </w:rPr>
      </w:pPr>
    </w:p>
    <w:p w14:paraId="7BA407E1" w14:textId="604DCEA4" w:rsidR="001E3FE7" w:rsidRPr="00514686" w:rsidRDefault="001E3FE7">
      <w:pPr>
        <w:rPr>
          <w:rFonts w:ascii="Arial" w:hAnsi="Arial" w:cs="Arial"/>
          <w:b/>
          <w:bCs/>
          <w:lang w:val="nl-NL"/>
        </w:rPr>
      </w:pPr>
      <w:r w:rsidRPr="00514686">
        <w:rPr>
          <w:rFonts w:ascii="Arial" w:hAnsi="Arial" w:cs="Arial"/>
          <w:b/>
          <w:bCs/>
          <w:lang w:val="nl-NL"/>
        </w:rPr>
        <w:t>Samenvatting:</w:t>
      </w:r>
      <w:r w:rsidR="00321909" w:rsidRPr="00514686">
        <w:rPr>
          <w:rFonts w:ascii="Arial" w:hAnsi="Arial" w:cs="Arial"/>
          <w:b/>
          <w:bCs/>
          <w:lang w:val="nl-NL"/>
        </w:rPr>
        <w:tab/>
      </w:r>
    </w:p>
    <w:p w14:paraId="6F0D01D7" w14:textId="25660F3D" w:rsidR="00514686" w:rsidRPr="00514686" w:rsidRDefault="00514686">
      <w:pPr>
        <w:rPr>
          <w:rFonts w:ascii="Arial" w:hAnsi="Arial" w:cs="Arial"/>
          <w:lang w:val="nl-NL"/>
        </w:rPr>
      </w:pPr>
      <w:r w:rsidRPr="00514686">
        <w:rPr>
          <w:rFonts w:ascii="Arial" w:hAnsi="Arial" w:cs="Arial"/>
          <w:lang w:val="nl-NL"/>
        </w:rPr>
        <w:t>De les beg</w:t>
      </w:r>
      <w:r>
        <w:rPr>
          <w:rFonts w:ascii="Arial" w:hAnsi="Arial" w:cs="Arial"/>
          <w:lang w:val="nl-NL"/>
        </w:rPr>
        <w:t>on</w:t>
      </w:r>
      <w:r w:rsidRPr="00514686">
        <w:rPr>
          <w:rFonts w:ascii="Arial" w:hAnsi="Arial" w:cs="Arial"/>
          <w:lang w:val="nl-NL"/>
        </w:rPr>
        <w:t xml:space="preserve"> met een introductie van de middelen die wij hebben om sterrenkunde in de klas beter mogelijk en leuker, actiever te maken. Naast onze basiscursus die ooit speciaal is ontwikkeld voor docenten natuurkunde, zijn dat de boeken, posters en vooral de zelfbouw modellen en instrumenten waarmee de lessen over de sterrenhemel, sterren, het zonnestelsel, </w:t>
      </w:r>
      <w:r>
        <w:rPr>
          <w:rFonts w:ascii="Arial" w:hAnsi="Arial" w:cs="Arial"/>
          <w:lang w:val="nl-NL"/>
        </w:rPr>
        <w:t xml:space="preserve">zons- en maansverduisteringen, </w:t>
      </w:r>
      <w:r w:rsidRPr="00514686">
        <w:rPr>
          <w:rFonts w:ascii="Arial" w:hAnsi="Arial" w:cs="Arial"/>
          <w:lang w:val="nl-NL"/>
        </w:rPr>
        <w:t>tijd en hoogte meten en meer kan worden ondersteund.</w:t>
      </w:r>
    </w:p>
    <w:p w14:paraId="28B8A8CB" w14:textId="77777777" w:rsidR="00103C6B" w:rsidRDefault="00514686">
      <w:pPr>
        <w:rPr>
          <w:rFonts w:ascii="Arial" w:hAnsi="Arial" w:cs="Arial"/>
          <w:lang w:val="nl-NL"/>
        </w:rPr>
      </w:pPr>
      <w:r>
        <w:rPr>
          <w:rFonts w:ascii="Arial" w:hAnsi="Arial" w:cs="Arial"/>
          <w:lang w:val="nl-NL"/>
        </w:rPr>
        <w:t xml:space="preserve">Vervolgens </w:t>
      </w:r>
      <w:r w:rsidR="00103C6B">
        <w:rPr>
          <w:rFonts w:ascii="Arial" w:hAnsi="Arial" w:cs="Arial"/>
          <w:lang w:val="nl-NL"/>
        </w:rPr>
        <w:t>werden de drie leerzame bouwplaten behandeld die leerlingen zelf kunnen maken en klassikaal gebruiken (sterrenkaart, zonnewijzer en kwadrant). Het Tafelplanetarium en Aarde-Maan model waarmee de bewegingen aan de hemel van Maan, planeten en de zon klassikaal kunnen worden uitgelegd kwam uitgebreider aan bod, met een soort animaties waardoor de docenten beter de mogelijkheden kunnen begrijpen.</w:t>
      </w:r>
    </w:p>
    <w:p w14:paraId="38AC8D49" w14:textId="5D529F7B" w:rsidR="00514686" w:rsidRPr="00514686" w:rsidRDefault="00103C6B">
      <w:pPr>
        <w:rPr>
          <w:rFonts w:ascii="Arial" w:hAnsi="Arial" w:cs="Arial"/>
          <w:lang w:val="nl-NL"/>
        </w:rPr>
      </w:pPr>
      <w:r>
        <w:rPr>
          <w:rFonts w:ascii="Arial" w:hAnsi="Arial" w:cs="Arial"/>
          <w:lang w:val="nl-NL"/>
        </w:rPr>
        <w:t>Het zonnestelselmodel is een schaalmodel van het zonnestelsel in kant en klare kaartjes die als sets verkrijgbaar zijn, en waarmee je een heus Planetenpad kunt opzetten, in de school, in de straat of op een grasveld. Zo’n Planetenpad is de enige manier om leerlingen (en volwassenen!) de opbouw van het zonnestelsel te leren begrijpen.</w:t>
      </w:r>
    </w:p>
    <w:p w14:paraId="1D13FF5A" w14:textId="43486061" w:rsidR="00514686" w:rsidRPr="00514686" w:rsidRDefault="00103C6B">
      <w:pPr>
        <w:rPr>
          <w:rFonts w:ascii="Arial" w:hAnsi="Arial" w:cs="Arial"/>
          <w:lang w:val="nl-NL"/>
        </w:rPr>
      </w:pPr>
      <w:r>
        <w:rPr>
          <w:rFonts w:ascii="Arial" w:hAnsi="Arial" w:cs="Arial"/>
          <w:lang w:val="nl-NL"/>
        </w:rPr>
        <w:t xml:space="preserve">Ten slotte werd de planisfeer, of draaibare sterrenkaart/sterrenschijf, goed in beeld gebracht, met alle mogelijkheden voor het onderwijs, op elk niveau (van gewoon de sterrenhemel leren verkennen tot het gebruik van de hemelcoördinaten (vgl. geografische lengte en breedte) voor opdrachten aan leerlingen van de hogere klassen. Met een deel van de Vragen &amp; Opdrachten uit de genoemde cursus én een planisfeer leerden de docenten de basisprincipes, het gebruik en de enorme mogelijkheden kennen. </w:t>
      </w:r>
    </w:p>
    <w:p w14:paraId="65A4DC5B" w14:textId="77777777" w:rsidR="009A6D95" w:rsidRPr="009A6D95" w:rsidRDefault="009A6D95" w:rsidP="009A6D95">
      <w:pPr>
        <w:rPr>
          <w:rFonts w:ascii="Arial" w:hAnsi="Arial" w:cs="Arial"/>
          <w:bCs/>
          <w:iCs/>
          <w:lang w:val="nl-NL"/>
        </w:rPr>
      </w:pPr>
      <w:r w:rsidRPr="009A6D95">
        <w:rPr>
          <w:rFonts w:ascii="Arial" w:hAnsi="Arial" w:cs="Arial"/>
          <w:bCs/>
          <w:iCs/>
          <w:lang w:val="nl-NL"/>
        </w:rPr>
        <w:t xml:space="preserve">Zie </w:t>
      </w:r>
      <w:hyperlink r:id="rId4" w:history="1">
        <w:r w:rsidRPr="009A6D95">
          <w:rPr>
            <w:rStyle w:val="Hyperlink"/>
            <w:rFonts w:ascii="Arial" w:hAnsi="Arial" w:cs="Arial"/>
            <w:bCs/>
            <w:iCs/>
            <w:lang w:val="nl-NL"/>
          </w:rPr>
          <w:t>www.walrecht.nl</w:t>
        </w:r>
      </w:hyperlink>
      <w:r w:rsidRPr="009A6D95">
        <w:rPr>
          <w:rFonts w:ascii="Arial" w:hAnsi="Arial" w:cs="Arial"/>
          <w:bCs/>
          <w:iCs/>
          <w:lang w:val="nl-NL"/>
        </w:rPr>
        <w:t xml:space="preserve">. </w:t>
      </w:r>
    </w:p>
    <w:p w14:paraId="70CCE388" w14:textId="77777777" w:rsidR="00514686" w:rsidRPr="00514686" w:rsidRDefault="00514686">
      <w:pPr>
        <w:rPr>
          <w:rFonts w:ascii="Arial" w:hAnsi="Arial" w:cs="Arial"/>
          <w:lang w:val="nl-NL"/>
        </w:rPr>
      </w:pPr>
    </w:p>
    <w:p w14:paraId="6EFDFD1B" w14:textId="77777777" w:rsidR="001E3FE7" w:rsidRPr="00514686" w:rsidRDefault="001E3FE7">
      <w:pPr>
        <w:rPr>
          <w:rFonts w:ascii="Arial" w:hAnsi="Arial" w:cs="Arial"/>
          <w:lang w:val="nl-NL"/>
        </w:rPr>
      </w:pPr>
    </w:p>
    <w:p w14:paraId="6087C0A7" w14:textId="77777777" w:rsidR="00335540" w:rsidRPr="00514686" w:rsidRDefault="00335540">
      <w:pPr>
        <w:rPr>
          <w:rFonts w:ascii="Arial" w:hAnsi="Arial" w:cs="Arial"/>
          <w:lang w:val="nl-NL"/>
        </w:rPr>
      </w:pPr>
    </w:p>
    <w:sectPr w:rsidR="00335540" w:rsidRPr="00514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E7"/>
    <w:rsid w:val="0005629C"/>
    <w:rsid w:val="00103C6B"/>
    <w:rsid w:val="001E3FE7"/>
    <w:rsid w:val="0025398A"/>
    <w:rsid w:val="00317ECA"/>
    <w:rsid w:val="00321909"/>
    <w:rsid w:val="00335540"/>
    <w:rsid w:val="004748A1"/>
    <w:rsid w:val="00514686"/>
    <w:rsid w:val="006C335E"/>
    <w:rsid w:val="00905A58"/>
    <w:rsid w:val="009676AD"/>
    <w:rsid w:val="00992E0B"/>
    <w:rsid w:val="009A6D95"/>
    <w:rsid w:val="009E2C17"/>
    <w:rsid w:val="00AF28AC"/>
    <w:rsid w:val="00C11ECD"/>
    <w:rsid w:val="00CB0CB8"/>
    <w:rsid w:val="00CE3271"/>
    <w:rsid w:val="00EB3F46"/>
    <w:rsid w:val="00F52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A69B"/>
  <w15:chartTrackingRefBased/>
  <w15:docId w15:val="{27444391-3B13-4396-B336-D4E634D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F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F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F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F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F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F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F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F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FE7"/>
    <w:rPr>
      <w:rFonts w:eastAsiaTheme="majorEastAsia" w:cstheme="majorBidi"/>
      <w:color w:val="272727" w:themeColor="text1" w:themeTint="D8"/>
    </w:rPr>
  </w:style>
  <w:style w:type="paragraph" w:styleId="Title">
    <w:name w:val="Title"/>
    <w:basedOn w:val="Normal"/>
    <w:next w:val="Normal"/>
    <w:link w:val="TitleChar"/>
    <w:uiPriority w:val="10"/>
    <w:qFormat/>
    <w:rsid w:val="001E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FE7"/>
    <w:pPr>
      <w:spacing w:before="160"/>
      <w:jc w:val="center"/>
    </w:pPr>
    <w:rPr>
      <w:i/>
      <w:iCs/>
      <w:color w:val="404040" w:themeColor="text1" w:themeTint="BF"/>
    </w:rPr>
  </w:style>
  <w:style w:type="character" w:customStyle="1" w:styleId="QuoteChar">
    <w:name w:val="Quote Char"/>
    <w:basedOn w:val="DefaultParagraphFont"/>
    <w:link w:val="Quote"/>
    <w:uiPriority w:val="29"/>
    <w:rsid w:val="001E3FE7"/>
    <w:rPr>
      <w:i/>
      <w:iCs/>
      <w:color w:val="404040" w:themeColor="text1" w:themeTint="BF"/>
    </w:rPr>
  </w:style>
  <w:style w:type="paragraph" w:styleId="ListParagraph">
    <w:name w:val="List Paragraph"/>
    <w:basedOn w:val="Normal"/>
    <w:uiPriority w:val="34"/>
    <w:qFormat/>
    <w:rsid w:val="001E3FE7"/>
    <w:pPr>
      <w:ind w:left="720"/>
      <w:contextualSpacing/>
    </w:pPr>
  </w:style>
  <w:style w:type="character" w:styleId="IntenseEmphasis">
    <w:name w:val="Intense Emphasis"/>
    <w:basedOn w:val="DefaultParagraphFont"/>
    <w:uiPriority w:val="21"/>
    <w:qFormat/>
    <w:rsid w:val="001E3FE7"/>
    <w:rPr>
      <w:i/>
      <w:iCs/>
      <w:color w:val="0F4761" w:themeColor="accent1" w:themeShade="BF"/>
    </w:rPr>
  </w:style>
  <w:style w:type="paragraph" w:styleId="IntenseQuote">
    <w:name w:val="Intense Quote"/>
    <w:basedOn w:val="Normal"/>
    <w:next w:val="Normal"/>
    <w:link w:val="IntenseQuoteChar"/>
    <w:uiPriority w:val="30"/>
    <w:qFormat/>
    <w:rsid w:val="001E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FE7"/>
    <w:rPr>
      <w:i/>
      <w:iCs/>
      <w:color w:val="0F4761" w:themeColor="accent1" w:themeShade="BF"/>
    </w:rPr>
  </w:style>
  <w:style w:type="character" w:styleId="IntenseReference">
    <w:name w:val="Intense Reference"/>
    <w:basedOn w:val="DefaultParagraphFont"/>
    <w:uiPriority w:val="32"/>
    <w:qFormat/>
    <w:rsid w:val="001E3FE7"/>
    <w:rPr>
      <w:b/>
      <w:bCs/>
      <w:smallCaps/>
      <w:color w:val="0F4761" w:themeColor="accent1" w:themeShade="BF"/>
      <w:spacing w:val="5"/>
    </w:rPr>
  </w:style>
  <w:style w:type="character" w:styleId="Hyperlink">
    <w:name w:val="Hyperlink"/>
    <w:basedOn w:val="DefaultParagraphFont"/>
    <w:uiPriority w:val="99"/>
    <w:unhideWhenUsed/>
    <w:rsid w:val="009A6D95"/>
    <w:rPr>
      <w:color w:val="467886" w:themeColor="hyperlink"/>
      <w:u w:val="single"/>
    </w:rPr>
  </w:style>
  <w:style w:type="character" w:styleId="UnresolvedMention">
    <w:name w:val="Unresolved Mention"/>
    <w:basedOn w:val="DefaultParagraphFont"/>
    <w:uiPriority w:val="99"/>
    <w:semiHidden/>
    <w:unhideWhenUsed/>
    <w:rsid w:val="009A6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lrech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Pols</dc:creator>
  <cp:keywords/>
  <dc:description/>
  <cp:lastModifiedBy>Eijsden, W. van (Wilma)</cp:lastModifiedBy>
  <cp:revision>2</cp:revision>
  <dcterms:created xsi:type="dcterms:W3CDTF">2025-01-10T11:08:00Z</dcterms:created>
  <dcterms:modified xsi:type="dcterms:W3CDTF">2025-01-10T11:08:00Z</dcterms:modified>
</cp:coreProperties>
</file>