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209F8" w14:textId="77777777" w:rsidR="008F3D0C" w:rsidRDefault="008F3D0C">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pPr>
    </w:p>
    <w:p w14:paraId="258569FA" w14:textId="77777777" w:rsidR="008F3D0C" w:rsidRDefault="008F3D0C">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pPr>
    </w:p>
    <w:p w14:paraId="0A3F7178" w14:textId="77777777" w:rsidR="008F3D0C" w:rsidRDefault="008F3D0C">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pPr>
    </w:p>
    <w:p w14:paraId="3EF0AD4F" w14:textId="3B43903A" w:rsidR="008F3D0C" w:rsidRDefault="00CD6830">
      <w:pPr>
        <w:pStyle w:val="Tit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pPr>
      <w:proofErr w:type="spellStart"/>
      <w:r>
        <w:t>Tunneling</w:t>
      </w:r>
      <w:proofErr w:type="spellEnd"/>
      <w:r>
        <w:t>: materiegolven dringen door in energiebarri</w:t>
      </w:r>
      <w:r w:rsidR="009D4247">
        <w:t>è</w:t>
      </w:r>
      <w:r>
        <w:t>res; een lesaanpak</w:t>
      </w:r>
    </w:p>
    <w:p w14:paraId="323589B0" w14:textId="77777777" w:rsidR="008F3D0C" w:rsidRDefault="008F3D0C"/>
    <w:p w14:paraId="4AF0048C" w14:textId="77777777" w:rsidR="008F3D0C" w:rsidRDefault="008F3D0C">
      <w:pPr>
        <w:pStyle w:val="HoofdtekstA"/>
      </w:pPr>
    </w:p>
    <w:p w14:paraId="74EB4001" w14:textId="77777777" w:rsidR="008F3D0C" w:rsidRDefault="008F3D0C">
      <w:pPr>
        <w:pStyle w:val="HoofdtekstA"/>
      </w:pPr>
    </w:p>
    <w:p w14:paraId="00035BB5" w14:textId="77777777" w:rsidR="008F3D0C" w:rsidRDefault="008F3D0C">
      <w:pPr>
        <w:pStyle w:val="HoofdtekstA"/>
      </w:pPr>
    </w:p>
    <w:p w14:paraId="1BE1CD41" w14:textId="77777777" w:rsidR="008F3D0C" w:rsidRDefault="008F3D0C">
      <w:pPr>
        <w:pStyle w:val="HoofdtekstA"/>
      </w:pPr>
    </w:p>
    <w:p w14:paraId="408BE752" w14:textId="77777777" w:rsidR="008F3D0C" w:rsidRDefault="008F3D0C">
      <w:pPr>
        <w:pStyle w:val="HoofdtekstA"/>
      </w:pPr>
    </w:p>
    <w:p w14:paraId="5235F8A3" w14:textId="77777777" w:rsidR="008F3D0C" w:rsidRDefault="008F3D0C">
      <w:pPr>
        <w:pStyle w:val="HoofdtekstA"/>
      </w:pPr>
    </w:p>
    <w:p w14:paraId="7B905E14" w14:textId="77777777" w:rsidR="008F3D0C" w:rsidRDefault="008F3D0C">
      <w:pPr>
        <w:pStyle w:val="HoofdtekstA"/>
      </w:pPr>
    </w:p>
    <w:p w14:paraId="6C760F70" w14:textId="28A20ECF" w:rsidR="008F3D0C" w:rsidRDefault="00904B9E">
      <w:pPr>
        <w:pStyle w:val="HoofdtekstA"/>
      </w:pPr>
      <w:r>
        <w:t>A</w:t>
      </w:r>
      <w:r w:rsidR="00CD6830">
        <w:t>uteurs</w:t>
      </w:r>
      <w:r>
        <w:t xml:space="preserve">: </w:t>
      </w:r>
      <w:r>
        <w:tab/>
      </w:r>
      <w:r w:rsidR="0098405E">
        <w:t xml:space="preserve">Aernout van Rossum, Timo </w:t>
      </w:r>
      <w:proofErr w:type="spellStart"/>
      <w:r w:rsidR="0098405E">
        <w:t>Bomhof</w:t>
      </w:r>
      <w:proofErr w:type="spellEnd"/>
      <w:r w:rsidR="0098405E">
        <w:t xml:space="preserve">, Jeroen </w:t>
      </w:r>
      <w:proofErr w:type="spellStart"/>
      <w:r w:rsidR="0098405E">
        <w:t>Grijsen</w:t>
      </w:r>
      <w:proofErr w:type="spellEnd"/>
      <w:r w:rsidR="0098405E">
        <w:t>, Ed van den Berg</w:t>
      </w:r>
    </w:p>
    <w:p w14:paraId="083B245E" w14:textId="6C1EE1A1" w:rsidR="008F3D0C" w:rsidRDefault="00904B9E">
      <w:pPr>
        <w:pStyle w:val="HoofdtekstA"/>
      </w:pPr>
      <w:r>
        <w:t>D</w:t>
      </w:r>
      <w:r w:rsidR="00CD6830">
        <w:t>atum</w:t>
      </w:r>
      <w:r>
        <w:t xml:space="preserve">: </w:t>
      </w:r>
      <w:r>
        <w:tab/>
      </w:r>
      <w:r w:rsidR="009A4CCC">
        <w:t>december</w:t>
      </w:r>
      <w:r w:rsidR="0098405E">
        <w:t xml:space="preserve"> 2018</w:t>
      </w:r>
    </w:p>
    <w:p w14:paraId="5FEED42E" w14:textId="0844321F" w:rsidR="008F3D0C" w:rsidRDefault="00904B9E">
      <w:pPr>
        <w:pStyle w:val="HoofdtekstA"/>
      </w:pPr>
      <w:r>
        <w:t>V</w:t>
      </w:r>
      <w:r w:rsidR="00CD6830">
        <w:t>ersie</w:t>
      </w:r>
      <w:r>
        <w:t>:</w:t>
      </w:r>
      <w:r>
        <w:tab/>
      </w:r>
      <w:r>
        <w:tab/>
      </w:r>
      <w:r w:rsidR="00367D53">
        <w:t>0.5</w:t>
      </w:r>
      <w:r w:rsidR="00CD6830">
        <w:rPr>
          <w:rFonts w:ascii="Arial Unicode MS" w:hAnsi="Arial Unicode MS"/>
        </w:rPr>
        <w:br w:type="page"/>
      </w:r>
    </w:p>
    <w:p w14:paraId="684EE517" w14:textId="77777777" w:rsidR="008F3D0C" w:rsidRDefault="00CD6830" w:rsidP="00904B9E">
      <w:pPr>
        <w:pStyle w:val="Kop1"/>
      </w:pPr>
      <w:r>
        <w:lastRenderedPageBreak/>
        <w:t>Inleiding</w:t>
      </w:r>
    </w:p>
    <w:p w14:paraId="35B79147" w14:textId="1F853379" w:rsidR="008F3D0C" w:rsidRDefault="00CD6830" w:rsidP="00904B9E">
      <w:r>
        <w:t xml:space="preserve">In dit document wordt een lesopzet gepresenteerd die docenten </w:t>
      </w:r>
      <w:r w:rsidR="009D4247">
        <w:t xml:space="preserve">kunnen gebruiken </w:t>
      </w:r>
      <w:r w:rsidR="00583AAF">
        <w:t>voor lessen over tunneling</w:t>
      </w:r>
      <w:r>
        <w:t xml:space="preserve">. Het beperkt zich tot het </w:t>
      </w:r>
      <w:r w:rsidR="009D4247">
        <w:t>concept</w:t>
      </w:r>
      <w:r>
        <w:t xml:space="preserve"> </w:t>
      </w:r>
      <w:proofErr w:type="spellStart"/>
      <w:r>
        <w:t>tunneling</w:t>
      </w:r>
      <w:proofErr w:type="spellEnd"/>
      <w:r>
        <w:t xml:space="preserve">, waarbij de golffunctie bepaald wordt door </w:t>
      </w:r>
      <w:r w:rsidR="009D4247">
        <w:t>barrières</w:t>
      </w:r>
      <w:r>
        <w:t xml:space="preserve">. </w:t>
      </w:r>
      <w:r w:rsidR="00954611">
        <w:t xml:space="preserve">Voorbeelden zijn o.a. kernfusie (zonder de details van de reacties), alfa verval, en </w:t>
      </w:r>
      <w:r w:rsidR="00583AAF">
        <w:t xml:space="preserve">de </w:t>
      </w:r>
      <w:r w:rsidR="00954611">
        <w:t>S</w:t>
      </w:r>
      <w:r w:rsidR="00583AAF">
        <w:t xml:space="preserve">canning </w:t>
      </w:r>
      <w:proofErr w:type="spellStart"/>
      <w:r w:rsidR="00954611">
        <w:t>T</w:t>
      </w:r>
      <w:r w:rsidR="00583AAF">
        <w:t>unneling</w:t>
      </w:r>
      <w:proofErr w:type="spellEnd"/>
      <w:r w:rsidR="00583AAF">
        <w:t xml:space="preserve"> </w:t>
      </w:r>
      <w:r w:rsidR="00954611">
        <w:t>M</w:t>
      </w:r>
      <w:r w:rsidR="00583AAF">
        <w:t>icroscoop (STM)</w:t>
      </w:r>
      <w:r w:rsidR="00954611">
        <w:t>.</w:t>
      </w:r>
    </w:p>
    <w:p w14:paraId="5E4D162D" w14:textId="44790C37" w:rsidR="008F3D0C" w:rsidRDefault="00CD6830" w:rsidP="00904B9E">
      <w:r>
        <w:t xml:space="preserve">De lesopzet is gemaakt </w:t>
      </w:r>
      <w:r w:rsidR="00583AAF">
        <w:t>o.a. met kennis van typische</w:t>
      </w:r>
      <w:r>
        <w:t xml:space="preserve"> misconcepties </w:t>
      </w:r>
      <w:r w:rsidR="00583AAF">
        <w:t>van</w:t>
      </w:r>
      <w:r>
        <w:t xml:space="preserve"> leerlingen</w:t>
      </w:r>
      <w:r w:rsidR="00583AAF">
        <w:t xml:space="preserve"> bij dit onderwerp</w:t>
      </w:r>
      <w:r>
        <w:t>.</w:t>
      </w:r>
    </w:p>
    <w:p w14:paraId="5F29535B" w14:textId="1E725BD7" w:rsidR="00367D53" w:rsidRDefault="00F929EB" w:rsidP="00904B9E">
      <w:r>
        <w:t>We</w:t>
      </w:r>
      <w:r w:rsidR="00CD6830">
        <w:t xml:space="preserve"> beschrij</w:t>
      </w:r>
      <w:r>
        <w:t>ven</w:t>
      </w:r>
      <w:r w:rsidR="00CD6830">
        <w:t xml:space="preserve"> de benodigde voorkennis en de stappen in de uitleg.</w:t>
      </w:r>
    </w:p>
    <w:p w14:paraId="67DB29B8" w14:textId="77777777" w:rsidR="00904B9E" w:rsidRDefault="00904B9E" w:rsidP="00904B9E"/>
    <w:p w14:paraId="584F7A0F" w14:textId="7AA320AC" w:rsidR="0026236D" w:rsidRPr="00974205" w:rsidRDefault="00367D53" w:rsidP="00974205">
      <w:pPr>
        <w:pStyle w:val="Kop1"/>
      </w:pPr>
      <w:r w:rsidRPr="00974205">
        <w:t>Eindterm uit syllabus</w:t>
      </w:r>
    </w:p>
    <w:p w14:paraId="08824525" w14:textId="103BD524" w:rsidR="00367D53" w:rsidRDefault="0026236D">
      <w:pPr>
        <w:pStyle w:val="Koptekst"/>
      </w:pPr>
      <w:r w:rsidRPr="0026236D">
        <w:rPr>
          <w:noProof/>
        </w:rPr>
        <w:drawing>
          <wp:inline distT="0" distB="0" distL="0" distR="0" wp14:anchorId="7C646604" wp14:editId="32AAA7CE">
            <wp:extent cx="5245100" cy="6985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5100" cy="698500"/>
                    </a:xfrm>
                    <a:prstGeom prst="rect">
                      <a:avLst/>
                    </a:prstGeom>
                  </pic:spPr>
                </pic:pic>
              </a:graphicData>
            </a:graphic>
          </wp:inline>
        </w:drawing>
      </w:r>
    </w:p>
    <w:p w14:paraId="2E221969" w14:textId="2C11D5CB" w:rsidR="008F3D0C" w:rsidRDefault="00CD6830" w:rsidP="00904B9E">
      <w:pPr>
        <w:pStyle w:val="Kop1"/>
      </w:pPr>
      <w:r>
        <w:t>Doel van de lessen</w:t>
      </w:r>
    </w:p>
    <w:p w14:paraId="560E504B" w14:textId="62A54DB6" w:rsidR="0026236D" w:rsidRPr="0026236D" w:rsidRDefault="00367D53" w:rsidP="00974205">
      <w:r>
        <w:t>Uitgaande van de syllabus formuleren we de volgende leerdoelen:</w:t>
      </w:r>
    </w:p>
    <w:p w14:paraId="3E508125" w14:textId="31774AD3" w:rsidR="00776CEF" w:rsidRDefault="00776CEF" w:rsidP="00974205">
      <w:pPr>
        <w:pStyle w:val="Lijstalinea"/>
        <w:numPr>
          <w:ilvl w:val="0"/>
          <w:numId w:val="23"/>
        </w:numPr>
        <w:spacing w:after="80" w:line="240" w:lineRule="auto"/>
        <w:ind w:left="714" w:hanging="357"/>
      </w:pPr>
      <w:r>
        <w:t xml:space="preserve">Leerlingen kunnen beschrijven wat </w:t>
      </w:r>
      <w:proofErr w:type="spellStart"/>
      <w:r>
        <w:t>tunneling</w:t>
      </w:r>
      <w:proofErr w:type="spellEnd"/>
      <w:r>
        <w:t xml:space="preserve"> inhoudt</w:t>
      </w:r>
    </w:p>
    <w:p w14:paraId="6D359F38" w14:textId="5372E062" w:rsidR="008F3D0C" w:rsidRDefault="00CD6830" w:rsidP="00974205">
      <w:pPr>
        <w:pStyle w:val="Lijstalinea"/>
        <w:numPr>
          <w:ilvl w:val="0"/>
          <w:numId w:val="23"/>
        </w:numPr>
        <w:spacing w:after="80" w:line="240" w:lineRule="auto"/>
        <w:ind w:left="714" w:hanging="357"/>
      </w:pPr>
      <w:r>
        <w:t xml:space="preserve">Leerlingen kunnen voorbeelden </w:t>
      </w:r>
      <w:r w:rsidR="00177721">
        <w:t xml:space="preserve">geven </w:t>
      </w:r>
      <w:r>
        <w:t xml:space="preserve">van situaties waar </w:t>
      </w:r>
      <w:proofErr w:type="spellStart"/>
      <w:r>
        <w:t>tunneling</w:t>
      </w:r>
      <w:proofErr w:type="spellEnd"/>
      <w:r>
        <w:t xml:space="preserve"> optreedt </w:t>
      </w:r>
    </w:p>
    <w:p w14:paraId="3D2A0B86" w14:textId="538E94AF" w:rsidR="008F3D0C" w:rsidRPr="00974205" w:rsidRDefault="00800F09" w:rsidP="00974205">
      <w:pPr>
        <w:pStyle w:val="Lijstalinea"/>
        <w:numPr>
          <w:ilvl w:val="0"/>
          <w:numId w:val="23"/>
        </w:numPr>
        <w:spacing w:after="80" w:line="240" w:lineRule="auto"/>
        <w:ind w:left="714" w:hanging="357"/>
        <w:rPr>
          <w:color w:val="auto"/>
        </w:rPr>
      </w:pPr>
      <w:r>
        <w:t>Leerlingen ku</w:t>
      </w:r>
      <w:r w:rsidR="00CD6830">
        <w:t xml:space="preserve">nnen factoren </w:t>
      </w:r>
      <w:r w:rsidR="0098405E">
        <w:t xml:space="preserve">aangeven </w:t>
      </w:r>
      <w:r w:rsidR="00CD6830">
        <w:t xml:space="preserve">die de kans op </w:t>
      </w:r>
      <w:proofErr w:type="spellStart"/>
      <w:r w:rsidR="00CD6830">
        <w:t>tunneling</w:t>
      </w:r>
      <w:proofErr w:type="spellEnd"/>
      <w:r w:rsidR="00CD6830">
        <w:t xml:space="preserve"> bepalen</w:t>
      </w:r>
      <w:r w:rsidR="0098405E">
        <w:t xml:space="preserve"> zo</w:t>
      </w:r>
      <w:r w:rsidR="00CD6830">
        <w:t xml:space="preserve">als barrièrehoogte en </w:t>
      </w:r>
      <w:r w:rsidR="00177721">
        <w:t>-</w:t>
      </w:r>
      <w:r>
        <w:t xml:space="preserve">breedte, de </w:t>
      </w:r>
      <w:r w:rsidR="0098405E">
        <w:t xml:space="preserve">totale energie </w:t>
      </w:r>
      <w:proofErr w:type="spellStart"/>
      <w:r w:rsidR="0098405E">
        <w:t>E</w:t>
      </w:r>
      <w:r w:rsidRPr="00974205">
        <w:rPr>
          <w:vertAlign w:val="subscript"/>
        </w:rPr>
        <w:t>tot</w:t>
      </w:r>
      <w:proofErr w:type="spellEnd"/>
      <w:r>
        <w:t xml:space="preserve"> (</w:t>
      </w:r>
      <w:r w:rsidR="00CD6830">
        <w:t>voor zowel linea</w:t>
      </w:r>
      <w:r>
        <w:t>ire als niet-lineaire barrières) en de invloed van de massa van het deeltje</w:t>
      </w:r>
      <w:r w:rsidRPr="00974205">
        <w:rPr>
          <w:color w:val="auto"/>
        </w:rPr>
        <w:t>.</w:t>
      </w:r>
    </w:p>
    <w:p w14:paraId="1108E7FA" w14:textId="59D0DF64" w:rsidR="008F3D0C" w:rsidRDefault="0098405E" w:rsidP="00974205">
      <w:pPr>
        <w:pStyle w:val="Lijstalinea"/>
        <w:numPr>
          <w:ilvl w:val="0"/>
          <w:numId w:val="23"/>
        </w:numPr>
        <w:spacing w:after="80" w:line="240" w:lineRule="auto"/>
        <w:ind w:left="714" w:hanging="357"/>
      </w:pPr>
      <w:r>
        <w:t xml:space="preserve">Leerlingen kunnen het begrip </w:t>
      </w:r>
      <w:proofErr w:type="spellStart"/>
      <w:r>
        <w:t>tunneling</w:t>
      </w:r>
      <w:proofErr w:type="spellEnd"/>
      <w:r>
        <w:t xml:space="preserve"> toepassen op alfa verval en de Scanning </w:t>
      </w:r>
      <w:proofErr w:type="spellStart"/>
      <w:r>
        <w:t>Tunneling</w:t>
      </w:r>
      <w:proofErr w:type="spellEnd"/>
      <w:r>
        <w:t xml:space="preserve"> Microscope</w:t>
      </w:r>
      <w:r w:rsidR="00CD6830">
        <w:t>.</w:t>
      </w:r>
    </w:p>
    <w:p w14:paraId="1DB82290" w14:textId="1E9FEB88" w:rsidR="008F3D0C" w:rsidRDefault="0098405E" w:rsidP="00974205">
      <w:pPr>
        <w:pStyle w:val="Lijstalinea"/>
        <w:numPr>
          <w:ilvl w:val="0"/>
          <w:numId w:val="23"/>
        </w:numPr>
        <w:spacing w:after="80" w:line="240" w:lineRule="auto"/>
        <w:ind w:left="714" w:hanging="357"/>
      </w:pPr>
      <w:r>
        <w:t xml:space="preserve">Leerlingen zijn minder vatbaar voor typische misconcepties bij dit </w:t>
      </w:r>
      <w:r w:rsidR="00800F09">
        <w:t>verschijnsel</w:t>
      </w:r>
      <w:r>
        <w:t xml:space="preserve"> zoals gedocumenteerd in </w:t>
      </w:r>
      <w:proofErr w:type="spellStart"/>
      <w:r w:rsidR="00CD6830">
        <w:t>McKagan</w:t>
      </w:r>
      <w:proofErr w:type="spellEnd"/>
      <w:r w:rsidR="00CD6830">
        <w:t xml:space="preserve"> et al</w:t>
      </w:r>
      <w:r>
        <w:t xml:space="preserve"> (</w:t>
      </w:r>
      <w:r w:rsidR="00CD6830">
        <w:t>2008</w:t>
      </w:r>
      <w:r>
        <w:t>) en</w:t>
      </w:r>
      <w:r w:rsidR="00CD6830">
        <w:t xml:space="preserve"> </w:t>
      </w:r>
      <w:proofErr w:type="spellStart"/>
      <w:r w:rsidR="00CD6830">
        <w:t>Wittmann</w:t>
      </w:r>
      <w:proofErr w:type="spellEnd"/>
      <w:r w:rsidR="00CD6830">
        <w:t xml:space="preserve"> et al</w:t>
      </w:r>
      <w:r>
        <w:t xml:space="preserve"> (2</w:t>
      </w:r>
      <w:r w:rsidR="00CD6830">
        <w:t>005)</w:t>
      </w:r>
      <w:r w:rsidR="00E27A92">
        <w:t>.</w:t>
      </w:r>
    </w:p>
    <w:p w14:paraId="01317D2A" w14:textId="77777777" w:rsidR="00776CEF" w:rsidRDefault="00776CEF" w:rsidP="00776CEF">
      <w:pPr>
        <w:pStyle w:val="Kop1"/>
        <w:rPr>
          <w:rFonts w:eastAsia="Arial Unicode MS"/>
        </w:rPr>
      </w:pPr>
    </w:p>
    <w:p w14:paraId="3A63B5DB" w14:textId="08A3529E" w:rsidR="00776CEF" w:rsidRPr="00367D53" w:rsidRDefault="00E27A92" w:rsidP="00367D53">
      <w:pPr>
        <w:pStyle w:val="Kop1"/>
        <w:rPr>
          <w:rFonts w:eastAsia="Arial Unicode MS"/>
        </w:rPr>
      </w:pPr>
      <w:r w:rsidRPr="00E27A92">
        <w:rPr>
          <w:rFonts w:eastAsia="Arial Unicode MS"/>
        </w:rPr>
        <w:t xml:space="preserve">Typische Misconcepties bij </w:t>
      </w:r>
      <w:proofErr w:type="spellStart"/>
      <w:r w:rsidRPr="00E27A92">
        <w:rPr>
          <w:rFonts w:eastAsia="Arial Unicode MS"/>
        </w:rPr>
        <w:t>tunneling</w:t>
      </w:r>
      <w:proofErr w:type="spellEnd"/>
    </w:p>
    <w:p w14:paraId="7F88AF7C" w14:textId="1E4453D3" w:rsidR="00776CEF" w:rsidRPr="00776CEF" w:rsidRDefault="00776CEF" w:rsidP="00776CEF">
      <w:pPr>
        <w:rPr>
          <w:bCs/>
          <w:iCs/>
        </w:rPr>
      </w:pPr>
      <w:r w:rsidRPr="00776CEF">
        <w:rPr>
          <w:bCs/>
          <w:iCs/>
        </w:rPr>
        <w:t xml:space="preserve">Uit studies over </w:t>
      </w:r>
      <w:r>
        <w:rPr>
          <w:bCs/>
          <w:iCs/>
        </w:rPr>
        <w:t xml:space="preserve">leermoeilijkheden bij leren over </w:t>
      </w:r>
      <w:proofErr w:type="spellStart"/>
      <w:r>
        <w:rPr>
          <w:bCs/>
          <w:iCs/>
        </w:rPr>
        <w:t>tunneling</w:t>
      </w:r>
      <w:proofErr w:type="spellEnd"/>
      <w:r>
        <w:rPr>
          <w:bCs/>
          <w:iCs/>
        </w:rPr>
        <w:t xml:space="preserve"> zijn een aantal misconcepties aan het licht gekomen:</w:t>
      </w:r>
    </w:p>
    <w:p w14:paraId="3C129F64" w14:textId="77777777" w:rsidR="008F3D0C" w:rsidRDefault="00CD6830" w:rsidP="00E27A92">
      <w:pPr>
        <w:pStyle w:val="Lijstalinea"/>
        <w:numPr>
          <w:ilvl w:val="1"/>
          <w:numId w:val="2"/>
        </w:numPr>
        <w:ind w:left="720"/>
      </w:pPr>
      <w:r>
        <w:t>Energie-barrière niet begrepen, door gebrek aan inzicht in het begrip potentiele energie als energie die afhangt van de positie</w:t>
      </w:r>
    </w:p>
    <w:p w14:paraId="31799832" w14:textId="0E375C1E" w:rsidR="008F3D0C" w:rsidRDefault="00CD6830" w:rsidP="00E27A92">
      <w:pPr>
        <w:pStyle w:val="Lijstalinea"/>
        <w:numPr>
          <w:ilvl w:val="1"/>
          <w:numId w:val="2"/>
        </w:numPr>
        <w:ind w:left="720"/>
      </w:pPr>
      <w:r>
        <w:t xml:space="preserve">Energie gaat verloren bij doorgang van de barrière (dus verschillende golflengtes van de golffunctie voor en na de </w:t>
      </w:r>
      <w:r w:rsidR="0028420A">
        <w:t>barrière</w:t>
      </w:r>
      <w:r>
        <w:t>).</w:t>
      </w:r>
    </w:p>
    <w:p w14:paraId="40D8599D" w14:textId="77777777" w:rsidR="0086056C" w:rsidRDefault="00CD6830" w:rsidP="00E27A92">
      <w:pPr>
        <w:pStyle w:val="Lijstalinea"/>
        <w:keepNext/>
      </w:pPr>
      <w:r>
        <w:t xml:space="preserve"> </w:t>
      </w:r>
      <w:r>
        <w:rPr>
          <w:noProof/>
        </w:rPr>
        <w:drawing>
          <wp:inline distT="0" distB="0" distL="0" distR="0" wp14:anchorId="7D430821" wp14:editId="0F9BDDF1">
            <wp:extent cx="2579214" cy="1293688"/>
            <wp:effectExtent l="0" t="0" r="0" b="0"/>
            <wp:docPr id="1073741825" name="officeArt object" descr="Afbeelding 1"/>
            <wp:cNvGraphicFramePr/>
            <a:graphic xmlns:a="http://schemas.openxmlformats.org/drawingml/2006/main">
              <a:graphicData uri="http://schemas.openxmlformats.org/drawingml/2006/picture">
                <pic:pic xmlns:pic="http://schemas.openxmlformats.org/drawingml/2006/picture">
                  <pic:nvPicPr>
                    <pic:cNvPr id="1073741825" name="Afbeelding 1" descr="Afbeelding 1"/>
                    <pic:cNvPicPr>
                      <a:picLocks noChangeAspect="1"/>
                    </pic:cNvPicPr>
                  </pic:nvPicPr>
                  <pic:blipFill>
                    <a:blip r:embed="rId9">
                      <a:extLst/>
                    </a:blip>
                    <a:stretch>
                      <a:fillRect/>
                    </a:stretch>
                  </pic:blipFill>
                  <pic:spPr>
                    <a:xfrm>
                      <a:off x="0" y="0"/>
                      <a:ext cx="2579214" cy="1293688"/>
                    </a:xfrm>
                    <a:prstGeom prst="rect">
                      <a:avLst/>
                    </a:prstGeom>
                    <a:ln w="12700" cap="flat">
                      <a:noFill/>
                      <a:miter lim="400000"/>
                    </a:ln>
                    <a:effectLst/>
                  </pic:spPr>
                </pic:pic>
              </a:graphicData>
            </a:graphic>
          </wp:inline>
        </w:drawing>
      </w:r>
    </w:p>
    <w:p w14:paraId="20D079FA" w14:textId="7BBD29D2" w:rsidR="008F3D0C" w:rsidRDefault="0086056C" w:rsidP="00E27A92">
      <w:pPr>
        <w:pStyle w:val="Bijschrift"/>
        <w:ind w:left="12" w:firstLine="708"/>
      </w:pPr>
      <w:r w:rsidRPr="00583AAF">
        <w:t xml:space="preserve">Figuur </w:t>
      </w:r>
      <w:r w:rsidR="00954611" w:rsidRPr="00583AAF">
        <w:rPr>
          <w:noProof/>
        </w:rPr>
        <w:t>1 Voorbeeld van een leerling die de intensiteit/amplitude van de golf doet afnemen, maar de golflengte na de barriere ook kleiner maakt en daarmee dus juist een hogere energie suggereert</w:t>
      </w:r>
      <w:r w:rsidR="00954611">
        <w:rPr>
          <w:noProof/>
        </w:rPr>
        <w:t>.</w:t>
      </w:r>
    </w:p>
    <w:p w14:paraId="44F263F7" w14:textId="54BF9EDC" w:rsidR="00805893" w:rsidRDefault="00805893" w:rsidP="00E27A92">
      <w:pPr>
        <w:pStyle w:val="Lijstalinea"/>
        <w:numPr>
          <w:ilvl w:val="1"/>
          <w:numId w:val="2"/>
        </w:numPr>
        <w:ind w:left="720"/>
      </w:pPr>
      <w:r>
        <w:t>Verwarring amplitudo (gerelateerd aan kans) en golflengte (gerelateerd aan energie).</w:t>
      </w:r>
    </w:p>
    <w:p w14:paraId="78E42E0E" w14:textId="77777777" w:rsidR="008F3D0C" w:rsidRDefault="00CD6830" w:rsidP="00E27A92">
      <w:pPr>
        <w:pStyle w:val="Lijstalinea"/>
        <w:numPr>
          <w:ilvl w:val="1"/>
          <w:numId w:val="2"/>
        </w:numPr>
        <w:ind w:left="720"/>
      </w:pPr>
      <w:r>
        <w:t>Evenwichtsstand - golffunctie verschuift na barrière (ligt lager, want energie neemt af)</w:t>
      </w:r>
    </w:p>
    <w:p w14:paraId="50E2CD24" w14:textId="77777777" w:rsidR="0086056C" w:rsidRDefault="00CD6830" w:rsidP="0086056C">
      <w:pPr>
        <w:pStyle w:val="Lijstalinea"/>
        <w:keepNext/>
        <w:ind w:left="1440"/>
      </w:pPr>
      <w:r>
        <w:rPr>
          <w:noProof/>
        </w:rPr>
        <w:lastRenderedPageBreak/>
        <w:drawing>
          <wp:inline distT="0" distB="0" distL="0" distR="0" wp14:anchorId="699E1514" wp14:editId="709B98BF">
            <wp:extent cx="2760801" cy="1186282"/>
            <wp:effectExtent l="0" t="0" r="0" b="0"/>
            <wp:docPr id="1073741826" name="officeArt object" descr="Afbeelding 1"/>
            <wp:cNvGraphicFramePr/>
            <a:graphic xmlns:a="http://schemas.openxmlformats.org/drawingml/2006/main">
              <a:graphicData uri="http://schemas.openxmlformats.org/drawingml/2006/picture">
                <pic:pic xmlns:pic="http://schemas.openxmlformats.org/drawingml/2006/picture">
                  <pic:nvPicPr>
                    <pic:cNvPr id="1073741826" name="Afbeelding 1" descr="Afbeelding 1"/>
                    <pic:cNvPicPr>
                      <a:picLocks noChangeAspect="1"/>
                    </pic:cNvPicPr>
                  </pic:nvPicPr>
                  <pic:blipFill>
                    <a:blip r:embed="rId10">
                      <a:extLst/>
                    </a:blip>
                    <a:stretch>
                      <a:fillRect/>
                    </a:stretch>
                  </pic:blipFill>
                  <pic:spPr>
                    <a:xfrm>
                      <a:off x="0" y="0"/>
                      <a:ext cx="2760801" cy="1186282"/>
                    </a:xfrm>
                    <a:prstGeom prst="rect">
                      <a:avLst/>
                    </a:prstGeom>
                    <a:ln w="12700" cap="flat">
                      <a:noFill/>
                      <a:miter lim="400000"/>
                    </a:ln>
                    <a:effectLst/>
                  </pic:spPr>
                </pic:pic>
              </a:graphicData>
            </a:graphic>
          </wp:inline>
        </w:drawing>
      </w:r>
    </w:p>
    <w:p w14:paraId="64C7BECD" w14:textId="2745DB0D" w:rsidR="008F3D0C" w:rsidRPr="00583AAF" w:rsidRDefault="0086056C" w:rsidP="0086056C">
      <w:pPr>
        <w:pStyle w:val="Bijschrift"/>
        <w:ind w:left="732" w:firstLine="708"/>
      </w:pPr>
      <w:r w:rsidRPr="00583AAF">
        <w:t xml:space="preserve">Figuur </w:t>
      </w:r>
      <w:r w:rsidR="00402C88" w:rsidRPr="00583AAF">
        <w:rPr>
          <w:noProof/>
        </w:rPr>
        <w:fldChar w:fldCharType="begin"/>
      </w:r>
      <w:r w:rsidR="00402C88" w:rsidRPr="00583AAF">
        <w:rPr>
          <w:noProof/>
        </w:rPr>
        <w:instrText xml:space="preserve"> SEQ Figuur \* ARABIC </w:instrText>
      </w:r>
      <w:r w:rsidR="00402C88" w:rsidRPr="00583AAF">
        <w:rPr>
          <w:noProof/>
        </w:rPr>
        <w:fldChar w:fldCharType="separate"/>
      </w:r>
      <w:r w:rsidR="000C5165" w:rsidRPr="00583AAF">
        <w:rPr>
          <w:noProof/>
        </w:rPr>
        <w:t>2</w:t>
      </w:r>
      <w:r w:rsidR="00402C88" w:rsidRPr="00583AAF">
        <w:rPr>
          <w:noProof/>
        </w:rPr>
        <w:fldChar w:fldCharType="end"/>
      </w:r>
      <w:r w:rsidR="00583AAF">
        <w:rPr>
          <w:noProof/>
        </w:rPr>
        <w:t xml:space="preserve"> </w:t>
      </w:r>
      <w:r w:rsidR="00954611" w:rsidRPr="00583AAF">
        <w:rPr>
          <w:noProof/>
        </w:rPr>
        <w:t>Verwarring van energie en golf representaties, het is beter die gescheiden te houden.</w:t>
      </w:r>
    </w:p>
    <w:p w14:paraId="1B2E8B23" w14:textId="367C1D04" w:rsidR="008F3D0C" w:rsidRDefault="00CD6830" w:rsidP="00974205">
      <w:pPr>
        <w:pStyle w:val="Kop1"/>
        <w:rPr>
          <w:rFonts w:eastAsia="Calibri"/>
        </w:rPr>
      </w:pPr>
      <w:r>
        <w:rPr>
          <w:rFonts w:eastAsia="Calibri"/>
        </w:rPr>
        <w:t>Structuur van de les</w:t>
      </w:r>
    </w:p>
    <w:p w14:paraId="22546949" w14:textId="48B0050C" w:rsidR="00367D53" w:rsidRDefault="00CD6830">
      <w:r>
        <w:t xml:space="preserve">Met gebruik van de </w:t>
      </w:r>
      <w:proofErr w:type="spellStart"/>
      <w:r>
        <w:t>Phet</w:t>
      </w:r>
      <w:proofErr w:type="spellEnd"/>
      <w:r>
        <w:t>-applet word</w:t>
      </w:r>
      <w:r w:rsidR="00776CEF">
        <w:t>t</w:t>
      </w:r>
      <w:r>
        <w:t xml:space="preserve"> de invloed van de golffunctie op het verschil tussen potentiële en totale energie uitgelegd. </w:t>
      </w:r>
      <w:r w:rsidR="003514FD">
        <w:t>Dit gebeurt in een aantal stappen</w:t>
      </w:r>
      <w:r w:rsidR="00367D53">
        <w:t>:</w:t>
      </w:r>
    </w:p>
    <w:p w14:paraId="1BF8F27E" w14:textId="77777777" w:rsidR="00974205" w:rsidRDefault="00367D53" w:rsidP="00974205">
      <w:pPr>
        <w:keepNext/>
      </w:pPr>
      <w:r>
        <w:rPr>
          <w:noProof/>
        </w:rPr>
        <w:drawing>
          <wp:inline distT="0" distB="0" distL="0" distR="0" wp14:anchorId="3B003E2F" wp14:editId="2DCA65CC">
            <wp:extent cx="5756910" cy="4064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sch overzicht Tunneling A3 v3 gekuist.001.jpeg"/>
                    <pic:cNvPicPr/>
                  </pic:nvPicPr>
                  <pic:blipFill>
                    <a:blip r:embed="rId11">
                      <a:extLst>
                        <a:ext uri="{28A0092B-C50C-407E-A947-70E740481C1C}">
                          <a14:useLocalDpi xmlns:a14="http://schemas.microsoft.com/office/drawing/2010/main" val="0"/>
                        </a:ext>
                      </a:extLst>
                    </a:blip>
                    <a:stretch>
                      <a:fillRect/>
                    </a:stretch>
                  </pic:blipFill>
                  <pic:spPr>
                    <a:xfrm>
                      <a:off x="0" y="0"/>
                      <a:ext cx="5756910" cy="4064000"/>
                    </a:xfrm>
                    <a:prstGeom prst="rect">
                      <a:avLst/>
                    </a:prstGeom>
                  </pic:spPr>
                </pic:pic>
              </a:graphicData>
            </a:graphic>
          </wp:inline>
        </w:drawing>
      </w:r>
    </w:p>
    <w:p w14:paraId="15A663B2" w14:textId="6A4B9A0F" w:rsidR="00367D53" w:rsidRDefault="00974205" w:rsidP="00974205">
      <w:pPr>
        <w:pStyle w:val="Bijschrift"/>
      </w:pPr>
      <w:r>
        <w:t>Figuur 3 Stroomschema van de tunnel les.</w:t>
      </w:r>
    </w:p>
    <w:p w14:paraId="3FE8298C" w14:textId="2FB36FAE" w:rsidR="008F3D0C" w:rsidRDefault="00CD6830">
      <w:pPr>
        <w:numPr>
          <w:ilvl w:val="0"/>
          <w:numId w:val="4"/>
        </w:numPr>
      </w:pPr>
      <w:r>
        <w:t>Klassieke energiediagrammen</w:t>
      </w:r>
      <w:r w:rsidR="00485FF3">
        <w:t>.</w:t>
      </w:r>
    </w:p>
    <w:p w14:paraId="488EC35D" w14:textId="11D02D19" w:rsidR="008F3D0C" w:rsidRDefault="00CD6830">
      <w:pPr>
        <w:numPr>
          <w:ilvl w:val="0"/>
          <w:numId w:val="4"/>
        </w:numPr>
      </w:pPr>
      <w:r>
        <w:t>Invloed golflengte als functie van de kinetische energie (waarbij de potentiele energie &lt; totale energie</w:t>
      </w:r>
      <w:r w:rsidR="00F10B6D">
        <w:t>)</w:t>
      </w:r>
      <w:r w:rsidR="00485FF3">
        <w:t>.</w:t>
      </w:r>
    </w:p>
    <w:p w14:paraId="27E9A905" w14:textId="77777777" w:rsidR="008F3D0C" w:rsidRDefault="00CD6830">
      <w:pPr>
        <w:numPr>
          <w:ilvl w:val="0"/>
          <w:numId w:val="4"/>
        </w:numPr>
      </w:pPr>
      <w:r>
        <w:t>Golffunctie als de potentiële energie &gt; totale energie (en dus de kinetische energie negatief is).</w:t>
      </w:r>
    </w:p>
    <w:p w14:paraId="4A05DD50" w14:textId="77777777" w:rsidR="008F3D0C" w:rsidRDefault="00CD6830">
      <w:pPr>
        <w:numPr>
          <w:ilvl w:val="0"/>
          <w:numId w:val="4"/>
        </w:numPr>
      </w:pPr>
      <w:r>
        <w:t>Golffunctie als de potentiële energie over een kleine afstand groter is dan de totale energie. Hierin worden de stappen 1 en 2 gecombineerd.</w:t>
      </w:r>
    </w:p>
    <w:p w14:paraId="787D756F" w14:textId="77777777" w:rsidR="008F3D0C" w:rsidRDefault="00CD6830">
      <w:pPr>
        <w:numPr>
          <w:ilvl w:val="0"/>
          <w:numId w:val="4"/>
        </w:numPr>
      </w:pPr>
      <w:proofErr w:type="spellStart"/>
      <w:r>
        <w:t>Tunneling</w:t>
      </w:r>
      <w:proofErr w:type="spellEnd"/>
      <w:r>
        <w:t xml:space="preserve"> bij deeltje in een doosje als de “wanden” niet oneindig hoog zijn. Dat is nu te verklaren met stap 3.</w:t>
      </w:r>
    </w:p>
    <w:p w14:paraId="000F0AA8" w14:textId="39DA77F6" w:rsidR="008F3D0C" w:rsidRDefault="00CD6830">
      <w:pPr>
        <w:numPr>
          <w:ilvl w:val="0"/>
          <w:numId w:val="4"/>
        </w:numPr>
      </w:pPr>
      <w:r>
        <w:t>Samenvatting</w:t>
      </w:r>
      <w:r w:rsidR="0086056C">
        <w:t>.</w:t>
      </w:r>
    </w:p>
    <w:p w14:paraId="5C186EB9" w14:textId="77777777" w:rsidR="008F3D0C" w:rsidRDefault="008F3D0C"/>
    <w:p w14:paraId="42CE7173" w14:textId="10736BCA" w:rsidR="003514FD" w:rsidRPr="003514FD" w:rsidRDefault="00CD6830" w:rsidP="00974205">
      <w:pPr>
        <w:pStyle w:val="Kop1"/>
      </w:pPr>
      <w:r>
        <w:t xml:space="preserve">Gebruikte </w:t>
      </w:r>
      <w:proofErr w:type="spellStart"/>
      <w:r>
        <w:t>applets</w:t>
      </w:r>
      <w:proofErr w:type="spellEnd"/>
      <w:r>
        <w:t xml:space="preserve"> en instellingen</w:t>
      </w:r>
    </w:p>
    <w:p w14:paraId="570675C1" w14:textId="653C278F" w:rsidR="003514FD" w:rsidRDefault="003514FD">
      <w:pPr>
        <w:rPr>
          <w:rStyle w:val="Hyperlink0"/>
        </w:rPr>
      </w:pPr>
      <w:r>
        <w:t xml:space="preserve">In het stappenplan wordt gebruik gemaakt van </w:t>
      </w:r>
      <w:r w:rsidR="00367D53">
        <w:t>een</w:t>
      </w:r>
      <w:r>
        <w:t xml:space="preserve"> applet van </w:t>
      </w:r>
      <w:proofErr w:type="spellStart"/>
      <w:r>
        <w:t>Ph</w:t>
      </w:r>
      <w:r w:rsidR="00F929EB">
        <w:t>ET</w:t>
      </w:r>
      <w:proofErr w:type="spellEnd"/>
      <w:r>
        <w:t>:</w:t>
      </w:r>
    </w:p>
    <w:p w14:paraId="1F4B2F41" w14:textId="302D1889" w:rsidR="008F3D0C" w:rsidRDefault="002A6233">
      <w:hyperlink r:id="rId12" w:history="1">
        <w:r w:rsidR="00CD6830">
          <w:rPr>
            <w:rStyle w:val="Hyperlink0"/>
          </w:rPr>
          <w:t>https://phet.colorado.edu/en/simulation/legacy/quantum-tunneling</w:t>
        </w:r>
      </w:hyperlink>
    </w:p>
    <w:p w14:paraId="22609D7E" w14:textId="20F6F759" w:rsidR="008F3D0C" w:rsidRDefault="00CD6830">
      <w:r>
        <w:lastRenderedPageBreak/>
        <w:t xml:space="preserve">Stel de applet </w:t>
      </w:r>
      <w:r w:rsidR="00DB1454">
        <w:t xml:space="preserve">in </w:t>
      </w:r>
      <w:r>
        <w:t xml:space="preserve">volgens figuur </w:t>
      </w:r>
      <w:r w:rsidR="003514FD">
        <w:t>4</w:t>
      </w:r>
      <w:r>
        <w:t>.</w:t>
      </w:r>
    </w:p>
    <w:p w14:paraId="6F86AC2F" w14:textId="6D7FAEB7" w:rsidR="008F3D0C" w:rsidRDefault="00CD6830">
      <w:r>
        <w:t>.</w:t>
      </w:r>
    </w:p>
    <w:p w14:paraId="630012DA" w14:textId="2C995973" w:rsidR="008F3D0C" w:rsidRPr="00FE4EEF" w:rsidRDefault="00FE4EEF" w:rsidP="00FE4EEF">
      <w:pPr>
        <w:rPr>
          <w:rStyle w:val="Kop1Char"/>
        </w:rPr>
      </w:pPr>
      <w:r w:rsidRPr="00FE4EEF">
        <w:rPr>
          <w:rStyle w:val="Kop1Char"/>
          <w:noProof/>
        </w:rPr>
        <mc:AlternateContent>
          <mc:Choice Requires="wps">
            <w:drawing>
              <wp:anchor distT="0" distB="0" distL="114300" distR="114300" simplePos="0" relativeHeight="251759616" behindDoc="0" locked="0" layoutInCell="1" allowOverlap="1" wp14:anchorId="61843FF5" wp14:editId="772C4C67">
                <wp:simplePos x="0" y="0"/>
                <wp:positionH relativeFrom="column">
                  <wp:posOffset>-58420</wp:posOffset>
                </wp:positionH>
                <wp:positionV relativeFrom="paragraph">
                  <wp:posOffset>3869690</wp:posOffset>
                </wp:positionV>
                <wp:extent cx="1537335" cy="635"/>
                <wp:effectExtent l="0" t="0" r="0" b="12065"/>
                <wp:wrapSquare wrapText="bothSides"/>
                <wp:docPr id="1" name="Tekstvak 1"/>
                <wp:cNvGraphicFramePr/>
                <a:graphic xmlns:a="http://schemas.openxmlformats.org/drawingml/2006/main">
                  <a:graphicData uri="http://schemas.microsoft.com/office/word/2010/wordprocessingShape">
                    <wps:wsp>
                      <wps:cNvSpPr txBox="1"/>
                      <wps:spPr>
                        <a:xfrm>
                          <a:off x="0" y="0"/>
                          <a:ext cx="1537335" cy="635"/>
                        </a:xfrm>
                        <a:prstGeom prst="rect">
                          <a:avLst/>
                        </a:prstGeom>
                        <a:solidFill>
                          <a:prstClr val="white"/>
                        </a:solidFill>
                        <a:ln>
                          <a:noFill/>
                        </a:ln>
                      </wps:spPr>
                      <wps:txbx>
                        <w:txbxContent>
                          <w:p w14:paraId="5F999FC5" w14:textId="33BE94F0" w:rsidR="00FE4EEF" w:rsidRPr="001A5FB2" w:rsidRDefault="00FE4EEF" w:rsidP="00FE4EEF">
                            <w:pPr>
                              <w:pStyle w:val="Bijschrift"/>
                              <w:rPr>
                                <w:noProof/>
                                <w:color w:val="000000"/>
                                <w:sz w:val="22"/>
                                <w:szCs w:val="22"/>
                              </w:rPr>
                            </w:pPr>
                            <w:proofErr w:type="spellStart"/>
                            <w:r>
                              <w:t>Figure</w:t>
                            </w:r>
                            <w:proofErr w:type="spellEnd"/>
                            <w:r>
                              <w:t xml:space="preserve"> 4 Instelling van applet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843FF5" id="_x0000_t202" coordsize="21600,21600" o:spt="202" path="m,l,21600r21600,l21600,xe">
                <v:stroke joinstyle="miter"/>
                <v:path gradientshapeok="t" o:connecttype="rect"/>
              </v:shapetype>
              <v:shape id="Tekstvak 1" o:spid="_x0000_s1026" type="#_x0000_t202" style="position:absolute;margin-left:-4.6pt;margin-top:304.7pt;width:121.0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" stroked="f">
                <v:textbox style="mso-fit-shape-to-text:t" inset="0,0,0,0">
                  <w:txbxContent>
                    <w:p w14:paraId="5F999FC5" w14:textId="33BE94F0" w:rsidR="00FE4EEF" w:rsidRPr="001A5FB2" w:rsidRDefault="00FE4EEF" w:rsidP="00FE4EEF">
                      <w:pPr>
                        <w:pStyle w:val="Bijschrift"/>
                        <w:rPr>
                          <w:noProof/>
                          <w:color w:val="000000"/>
                          <w:sz w:val="22"/>
                          <w:szCs w:val="22"/>
                        </w:rPr>
                      </w:pPr>
                      <w:proofErr w:type="spellStart"/>
                      <w:r>
                        <w:t>Figure</w:t>
                      </w:r>
                      <w:proofErr w:type="spellEnd"/>
                      <w:r>
                        <w:t xml:space="preserve"> 4 Instelling van applet</w:t>
                      </w:r>
                    </w:p>
                  </w:txbxContent>
                </v:textbox>
                <w10:wrap type="square"/>
              </v:shape>
            </w:pict>
          </mc:Fallback>
        </mc:AlternateContent>
      </w:r>
      <w:r w:rsidRPr="00FE4EEF">
        <w:rPr>
          <w:rStyle w:val="Kop1Char"/>
          <w:noProof/>
        </w:rPr>
        <w:drawing>
          <wp:anchor distT="152400" distB="152400" distL="152400" distR="152400" simplePos="0" relativeHeight="251672576" behindDoc="0" locked="0" layoutInCell="1" allowOverlap="1" wp14:anchorId="52FF08F0" wp14:editId="477DD986">
            <wp:simplePos x="0" y="0"/>
            <wp:positionH relativeFrom="margin">
              <wp:posOffset>-58420</wp:posOffset>
            </wp:positionH>
            <wp:positionV relativeFrom="line">
              <wp:posOffset>44450</wp:posOffset>
            </wp:positionV>
            <wp:extent cx="1537335" cy="3768090"/>
            <wp:effectExtent l="0" t="0" r="0" b="3810"/>
            <wp:wrapSquare wrapText="bothSides"/>
            <wp:docPr id="1073741829" name="officeArt object" descr="Schermafbeelding 2018-03-29 om 15.15.44.png"/>
            <wp:cNvGraphicFramePr/>
            <a:graphic xmlns:a="http://schemas.openxmlformats.org/drawingml/2006/main">
              <a:graphicData uri="http://schemas.openxmlformats.org/drawingml/2006/picture">
                <pic:pic xmlns:pic="http://schemas.openxmlformats.org/drawingml/2006/picture">
                  <pic:nvPicPr>
                    <pic:cNvPr id="1073741829" name="Schermafbeelding 2018-03-29 om 15.15.44.png" descr="Schermafbeelding 2018-03-29 om 15.15.44.png"/>
                    <pic:cNvPicPr>
                      <a:picLocks noChangeAspect="1"/>
                    </pic:cNvPicPr>
                  </pic:nvPicPr>
                  <pic:blipFill>
                    <a:blip r:embed="rId13">
                      <a:extLst/>
                    </a:blip>
                    <a:stretch>
                      <a:fillRect/>
                    </a:stretch>
                  </pic:blipFill>
                  <pic:spPr>
                    <a:xfrm>
                      <a:off x="0" y="0"/>
                      <a:ext cx="1537335" cy="3768090"/>
                    </a:xfrm>
                    <a:prstGeom prst="rect">
                      <a:avLst/>
                    </a:prstGeom>
                    <a:ln w="12700" cap="flat">
                      <a:noFill/>
                      <a:miter lim="400000"/>
                    </a:ln>
                    <a:effectLst/>
                  </pic:spPr>
                </pic:pic>
              </a:graphicData>
            </a:graphic>
          </wp:anchor>
        </w:drawing>
      </w:r>
      <w:r w:rsidR="00CD6830" w:rsidRPr="00FE4EEF">
        <w:rPr>
          <w:rStyle w:val="Kop1Char"/>
        </w:rPr>
        <w:t>Voorkennis</w:t>
      </w:r>
    </w:p>
    <w:p w14:paraId="14E0193A" w14:textId="53695096" w:rsidR="008F3D0C" w:rsidRDefault="00CD6830">
      <w:r>
        <w:t>1. Begrip golven met golflengte, golfsnelheid</w:t>
      </w:r>
      <w:r w:rsidR="00D0146D">
        <w:t>, amplitudo</w:t>
      </w:r>
      <w:r w:rsidR="00E44623">
        <w:t>.</w:t>
      </w:r>
    </w:p>
    <w:p w14:paraId="74348C5A" w14:textId="77777777" w:rsidR="008F3D0C" w:rsidRDefault="00CD6830">
      <w:r>
        <w:t xml:space="preserve">2. Energiediagrammen met Energie als functie van de plaats met lijnen voor de totale energie, de potentiële energie en (als verschil tussen </w:t>
      </w:r>
      <w:proofErr w:type="spellStart"/>
      <w:r>
        <w:t>E</w:t>
      </w:r>
      <w:r w:rsidRPr="00D201C2">
        <w:rPr>
          <w:vertAlign w:val="subscript"/>
        </w:rPr>
        <w:t>tot</w:t>
      </w:r>
      <w:proofErr w:type="spellEnd"/>
      <w:r>
        <w:t xml:space="preserve"> en </w:t>
      </w:r>
      <w:proofErr w:type="spellStart"/>
      <w:r>
        <w:t>E</w:t>
      </w:r>
      <w:r w:rsidRPr="00D201C2">
        <w:rPr>
          <w:vertAlign w:val="subscript"/>
        </w:rPr>
        <w:t>pot</w:t>
      </w:r>
      <w:proofErr w:type="spellEnd"/>
      <w:r>
        <w:t>) de kinetische energie.</w:t>
      </w:r>
    </w:p>
    <w:p w14:paraId="1EF94113" w14:textId="6858DAB1" w:rsidR="008F3D0C" w:rsidRDefault="00CD6830">
      <w:r>
        <w:t>Een voorbeeld is het energiediagram voor het opgooien van een bal</w:t>
      </w:r>
      <w:r w:rsidR="004A113A">
        <w:t>, zie figuur 6</w:t>
      </w:r>
      <w:r>
        <w:t xml:space="preserve">. De bal kan nooit hoger komen dan de totale energie. </w:t>
      </w:r>
      <w:r w:rsidR="00D201C2">
        <w:t xml:space="preserve">De potentiele energie is hier de zwaarte energie. Zolang </w:t>
      </w:r>
      <w:proofErr w:type="spellStart"/>
      <w:r w:rsidR="00D201C2">
        <w:t>E</w:t>
      </w:r>
      <w:r w:rsidR="00D201C2" w:rsidRPr="00D201C2">
        <w:rPr>
          <w:vertAlign w:val="subscript"/>
        </w:rPr>
        <w:t>z</w:t>
      </w:r>
      <w:proofErr w:type="spellEnd"/>
      <w:r w:rsidR="00D201C2">
        <w:t xml:space="preserve"> &lt; </w:t>
      </w:r>
      <w:proofErr w:type="spellStart"/>
      <w:r w:rsidR="00D201C2">
        <w:t>E</w:t>
      </w:r>
      <w:r w:rsidR="00D201C2" w:rsidRPr="00D201C2">
        <w:rPr>
          <w:vertAlign w:val="subscript"/>
        </w:rPr>
        <w:t>tot</w:t>
      </w:r>
      <w:proofErr w:type="spellEnd"/>
      <w:r w:rsidR="00D201C2">
        <w:t xml:space="preserve">, dan is de kinetische energie positief. </w:t>
      </w:r>
      <w:r>
        <w:t xml:space="preserve">Het gebied waarbij </w:t>
      </w:r>
      <w:proofErr w:type="spellStart"/>
      <w:r>
        <w:t>E</w:t>
      </w:r>
      <w:r w:rsidRPr="00D201C2">
        <w:rPr>
          <w:vertAlign w:val="subscript"/>
        </w:rPr>
        <w:t>z</w:t>
      </w:r>
      <w:proofErr w:type="spellEnd"/>
      <w:r>
        <w:t xml:space="preserve"> &gt; </w:t>
      </w:r>
      <w:proofErr w:type="spellStart"/>
      <w:r>
        <w:t>E</w:t>
      </w:r>
      <w:r w:rsidRPr="00D201C2">
        <w:rPr>
          <w:vertAlign w:val="subscript"/>
        </w:rPr>
        <w:t>tot</w:t>
      </w:r>
      <w:proofErr w:type="spellEnd"/>
      <w:r>
        <w:t>, word</w:t>
      </w:r>
      <w:r w:rsidR="00D201C2">
        <w:t>t het “verboden gebied” genoemd omdat de kinetische energie negatief zou moeten worden en dat kan niet.</w:t>
      </w:r>
    </w:p>
    <w:p w14:paraId="6A8D9B60" w14:textId="33CA9BBB" w:rsidR="004A113A" w:rsidRDefault="00FE4EEF" w:rsidP="004A113A">
      <w:pPr>
        <w:keepNext/>
      </w:pPr>
      <w:r>
        <w:rPr>
          <w:noProof/>
        </w:rPr>
        <w:drawing>
          <wp:anchor distT="0" distB="0" distL="114300" distR="114300" simplePos="0" relativeHeight="251717632" behindDoc="0" locked="0" layoutInCell="1" allowOverlap="1" wp14:anchorId="26510F14" wp14:editId="125014EB">
            <wp:simplePos x="0" y="0"/>
            <wp:positionH relativeFrom="column">
              <wp:posOffset>1642092</wp:posOffset>
            </wp:positionH>
            <wp:positionV relativeFrom="paragraph">
              <wp:posOffset>65568</wp:posOffset>
            </wp:positionV>
            <wp:extent cx="2476500" cy="1600200"/>
            <wp:effectExtent l="0" t="0" r="0" b="0"/>
            <wp:wrapSquare wrapText="bothSides"/>
            <wp:docPr id="1073741830" name="officeArt object" descr="image5.png"/>
            <wp:cNvGraphicFramePr/>
            <a:graphic xmlns:a="http://schemas.openxmlformats.org/drawingml/2006/main">
              <a:graphicData uri="http://schemas.openxmlformats.org/drawingml/2006/picture">
                <pic:pic xmlns:pic="http://schemas.openxmlformats.org/drawingml/2006/picture">
                  <pic:nvPicPr>
                    <pic:cNvPr id="1073741830" name="image5.png" descr="image5.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76500" cy="16002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5B422A6D" w14:textId="61BB7BF6" w:rsidR="008F3D0C" w:rsidRDefault="004A113A" w:rsidP="004A113A">
      <w:pPr>
        <w:pStyle w:val="Bijschrift"/>
      </w:pPr>
      <w:r>
        <w:t xml:space="preserve">Figuur </w:t>
      </w:r>
      <w:r w:rsidR="00974205">
        <w:rPr>
          <w:noProof/>
        </w:rPr>
        <w:t>5</w:t>
      </w:r>
      <w:r w:rsidR="00600A19">
        <w:rPr>
          <w:noProof/>
        </w:rPr>
        <w:t xml:space="preserve"> Bij de lancering krijgt de bal een bepaalde kinetische energie. Die wordt omgezet in potentiele energie. Wanneer alle kinetische energie is omgezet (E</w:t>
      </w:r>
      <w:r w:rsidR="00600A19" w:rsidRPr="00600A19">
        <w:rPr>
          <w:noProof/>
          <w:vertAlign w:val="subscript"/>
        </w:rPr>
        <w:t>pot</w:t>
      </w:r>
      <w:r w:rsidR="00600A19">
        <w:rPr>
          <w:noProof/>
        </w:rPr>
        <w:t>=mgh=E</w:t>
      </w:r>
      <w:r w:rsidR="00600A19" w:rsidRPr="00600A19">
        <w:rPr>
          <w:noProof/>
          <w:vertAlign w:val="subscript"/>
        </w:rPr>
        <w:t>kin,begin</w:t>
      </w:r>
      <w:r w:rsidR="00600A19">
        <w:rPr>
          <w:noProof/>
        </w:rPr>
        <w:t>), is een maximale hoogte bereikt</w:t>
      </w:r>
      <w:r w:rsidR="006F461A">
        <w:rPr>
          <w:noProof/>
        </w:rPr>
        <w:t>. Hoger kan de bal niet komen, vandaar het “verboden gebied”.</w:t>
      </w:r>
    </w:p>
    <w:p w14:paraId="18AE5A3C" w14:textId="77777777" w:rsidR="008B5A59" w:rsidRDefault="008B5A59"/>
    <w:p w14:paraId="0334E845" w14:textId="77777777" w:rsidR="008B5A59" w:rsidRDefault="008B5A59"/>
    <w:p w14:paraId="14627E1A" w14:textId="77777777" w:rsidR="008F3D0C" w:rsidRDefault="00CD6830">
      <w:r>
        <w:t>Eventueel kan dit diagram ook als startpunt van de les gebruikt worden (stap 1).</w:t>
      </w:r>
    </w:p>
    <w:p w14:paraId="01069022" w14:textId="77777777" w:rsidR="00974205" w:rsidRDefault="00CD6830">
      <w:r>
        <w:t xml:space="preserve">3. Eendimensionale put met oneindige “diepte” met energie </w:t>
      </w:r>
      <w:proofErr w:type="spellStart"/>
      <w:r>
        <w:t>niveau’s</w:t>
      </w:r>
      <w:proofErr w:type="spellEnd"/>
      <w:r>
        <w:t>. Belangrijk is om ook hier al het begrip potentiële energie te gebruiken (∞ groot). E</w:t>
      </w:r>
      <w:r>
        <w:rPr>
          <w:rStyle w:val="Geen"/>
          <w:vertAlign w:val="subscript"/>
        </w:rPr>
        <w:t>n</w:t>
      </w:r>
      <w:r>
        <w:t xml:space="preserve"> </w:t>
      </w:r>
      <w:r w:rsidR="00B25F74">
        <w:t>(=</w:t>
      </w:r>
      <w:proofErr w:type="spellStart"/>
      <w:r w:rsidR="00B25F74">
        <w:t>E</w:t>
      </w:r>
      <w:r w:rsidR="00B25F74" w:rsidRPr="00B25F74">
        <w:rPr>
          <w:vertAlign w:val="subscript"/>
        </w:rPr>
        <w:t>tot</w:t>
      </w:r>
      <w:proofErr w:type="spellEnd"/>
      <w:r w:rsidR="00B25F74">
        <w:t xml:space="preserve">) </w:t>
      </w:r>
      <w:r>
        <w:t>is de totale energie en in de put is dit gelijk aan de kinetische energie.</w:t>
      </w:r>
    </w:p>
    <w:p w14:paraId="28960436" w14:textId="42703B9C" w:rsidR="00974205" w:rsidRDefault="00FE4EEF">
      <w:r>
        <w:rPr>
          <w:noProof/>
        </w:rPr>
        <mc:AlternateContent>
          <mc:Choice Requires="wps">
            <w:drawing>
              <wp:anchor distT="0" distB="0" distL="114300" distR="114300" simplePos="0" relativeHeight="251767808" behindDoc="0" locked="0" layoutInCell="1" allowOverlap="1" wp14:anchorId="66ABAD55" wp14:editId="612D6BA9">
                <wp:simplePos x="0" y="0"/>
                <wp:positionH relativeFrom="column">
                  <wp:posOffset>3253105</wp:posOffset>
                </wp:positionH>
                <wp:positionV relativeFrom="paragraph">
                  <wp:posOffset>1744345</wp:posOffset>
                </wp:positionV>
                <wp:extent cx="1803400" cy="635"/>
                <wp:effectExtent l="0" t="0" r="0" b="12065"/>
                <wp:wrapSquare wrapText="bothSides"/>
                <wp:docPr id="22" name="Tekstvak 22"/>
                <wp:cNvGraphicFramePr/>
                <a:graphic xmlns:a="http://schemas.openxmlformats.org/drawingml/2006/main">
                  <a:graphicData uri="http://schemas.microsoft.com/office/word/2010/wordprocessingShape">
                    <wps:wsp>
                      <wps:cNvSpPr txBox="1"/>
                      <wps:spPr>
                        <a:xfrm>
                          <a:off x="0" y="0"/>
                          <a:ext cx="1803400" cy="635"/>
                        </a:xfrm>
                        <a:prstGeom prst="rect">
                          <a:avLst/>
                        </a:prstGeom>
                        <a:solidFill>
                          <a:prstClr val="white"/>
                        </a:solidFill>
                        <a:ln>
                          <a:noFill/>
                        </a:ln>
                      </wps:spPr>
                      <wps:txbx>
                        <w:txbxContent>
                          <w:p w14:paraId="44DF37E6" w14:textId="31E6AD29" w:rsidR="00FE4EEF" w:rsidRPr="009E0F10" w:rsidRDefault="00FE4EEF" w:rsidP="00FE4EEF">
                            <w:pPr>
                              <w:pStyle w:val="Bijschrift"/>
                              <w:rPr>
                                <w:noProof/>
                                <w:color w:val="000000"/>
                                <w:sz w:val="22"/>
                                <w:szCs w:val="22"/>
                              </w:rPr>
                            </w:pPr>
                            <w:proofErr w:type="spellStart"/>
                            <w:r>
                              <w:t>Figure</w:t>
                            </w:r>
                            <w:proofErr w:type="spellEnd"/>
                            <w:r>
                              <w:t xml:space="preserve"> 7 Energietoestanden in een potentiaalput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BAD55" id="Tekstvak 22" o:spid="_x0000_s1027" type="#_x0000_t202" style="position:absolute;margin-left:256.15pt;margin-top:137.35pt;width:142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" stroked="f">
                <v:textbox style="mso-fit-shape-to-text:t" inset="0,0,0,0">
                  <w:txbxContent>
                    <w:p w14:paraId="44DF37E6" w14:textId="31E6AD29" w:rsidR="00FE4EEF" w:rsidRPr="009E0F10" w:rsidRDefault="00FE4EEF" w:rsidP="00FE4EEF">
                      <w:pPr>
                        <w:pStyle w:val="Bijschrift"/>
                        <w:rPr>
                          <w:noProof/>
                          <w:color w:val="000000"/>
                          <w:sz w:val="22"/>
                          <w:szCs w:val="22"/>
                        </w:rPr>
                      </w:pPr>
                      <w:proofErr w:type="spellStart"/>
                      <w:r>
                        <w:t>Figure</w:t>
                      </w:r>
                      <w:proofErr w:type="spellEnd"/>
                      <w:r>
                        <w:t xml:space="preserve"> 7 Energietoestanden in een potentiaalput</w:t>
                      </w:r>
                    </w:p>
                  </w:txbxContent>
                </v:textbox>
                <w10:wrap type="square"/>
              </v:shape>
            </w:pict>
          </mc:Fallback>
        </mc:AlternateContent>
      </w:r>
      <w:r>
        <w:rPr>
          <w:noProof/>
        </w:rPr>
        <w:drawing>
          <wp:anchor distT="57150" distB="57150" distL="57150" distR="57150" simplePos="0" relativeHeight="251670528" behindDoc="0" locked="0" layoutInCell="1" allowOverlap="1" wp14:anchorId="4300C17E" wp14:editId="677074D8">
            <wp:simplePos x="0" y="0"/>
            <wp:positionH relativeFrom="page">
              <wp:posOffset>4153409</wp:posOffset>
            </wp:positionH>
            <wp:positionV relativeFrom="line">
              <wp:posOffset>138393</wp:posOffset>
            </wp:positionV>
            <wp:extent cx="1803400" cy="1549400"/>
            <wp:effectExtent l="0" t="0" r="0" b="0"/>
            <wp:wrapSquare wrapText="bothSides" distT="57150" distB="57150" distL="57150" distR="57150"/>
            <wp:docPr id="1073741832" name="officeArt object" descr="image4.png"/>
            <wp:cNvGraphicFramePr/>
            <a:graphic xmlns:a="http://schemas.openxmlformats.org/drawingml/2006/main">
              <a:graphicData uri="http://schemas.openxmlformats.org/drawingml/2006/picture">
                <pic:pic xmlns:pic="http://schemas.openxmlformats.org/drawingml/2006/picture">
                  <pic:nvPicPr>
                    <pic:cNvPr id="1073741832" name="image4.png" descr="image4.png"/>
                    <pic:cNvPicPr>
                      <a:picLocks noChangeAspect="1"/>
                    </pic:cNvPicPr>
                  </pic:nvPicPr>
                  <pic:blipFill>
                    <a:blip r:embed="rId15">
                      <a:extLst/>
                    </a:blip>
                    <a:stretch>
                      <a:fillRect/>
                    </a:stretch>
                  </pic:blipFill>
                  <pic:spPr>
                    <a:xfrm>
                      <a:off x="0" y="0"/>
                      <a:ext cx="1803400" cy="1549400"/>
                    </a:xfrm>
                    <a:prstGeom prst="rect">
                      <a:avLst/>
                    </a:prstGeom>
                    <a:ln w="12700" cap="flat">
                      <a:noFill/>
                      <a:miter lim="400000"/>
                    </a:ln>
                    <a:effectLst/>
                  </pic:spPr>
                </pic:pic>
              </a:graphicData>
            </a:graphic>
          </wp:anchor>
        </w:drawing>
      </w:r>
    </w:p>
    <w:p w14:paraId="262C22F9" w14:textId="57E8A02C" w:rsidR="00974205" w:rsidRDefault="00FE4EEF">
      <w:r>
        <w:rPr>
          <w:noProof/>
        </w:rPr>
        <mc:AlternateContent>
          <mc:Choice Requires="wps">
            <w:drawing>
              <wp:anchor distT="0" distB="0" distL="114300" distR="114300" simplePos="0" relativeHeight="251761664" behindDoc="0" locked="0" layoutInCell="1" allowOverlap="1" wp14:anchorId="5D9ECF4B" wp14:editId="3DACC114">
                <wp:simplePos x="0" y="0"/>
                <wp:positionH relativeFrom="column">
                  <wp:posOffset>71755</wp:posOffset>
                </wp:positionH>
                <wp:positionV relativeFrom="paragraph">
                  <wp:posOffset>1637030</wp:posOffset>
                </wp:positionV>
                <wp:extent cx="2425700" cy="635"/>
                <wp:effectExtent l="0" t="0" r="0" b="12065"/>
                <wp:wrapSquare wrapText="bothSides"/>
                <wp:docPr id="14" name="Tekstvak 14"/>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293FD0EE" w14:textId="27B8F54C" w:rsidR="00FE4EEF" w:rsidRPr="00BC1E2C" w:rsidRDefault="00FE4EEF" w:rsidP="00FE4EEF">
                            <w:pPr>
                              <w:pStyle w:val="Bijschrift"/>
                              <w:rPr>
                                <w:noProof/>
                                <w:color w:val="000000"/>
                                <w:sz w:val="22"/>
                                <w:szCs w:val="22"/>
                              </w:rPr>
                            </w:pPr>
                            <w:proofErr w:type="spellStart"/>
                            <w:r>
                              <w:t>Figure</w:t>
                            </w:r>
                            <w:proofErr w:type="spellEnd"/>
                            <w:r>
                              <w:t xml:space="preserve"> </w:t>
                            </w:r>
                            <w:proofErr w:type="gramStart"/>
                            <w:r>
                              <w:t>6  Energiediagram</w:t>
                            </w:r>
                            <w:proofErr w:type="gramEnd"/>
                            <w:r>
                              <w:t xml:space="preserve"> bij een potentiaalput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ECF4B" id="Tekstvak 14" o:spid="_x0000_s1028" type="#_x0000_t202" style="position:absolute;margin-left:5.65pt;margin-top:128.9pt;width:191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" stroked="f">
                <v:textbox style="mso-fit-shape-to-text:t" inset="0,0,0,0">
                  <w:txbxContent>
                    <w:p w14:paraId="293FD0EE" w14:textId="27B8F54C" w:rsidR="00FE4EEF" w:rsidRPr="00BC1E2C" w:rsidRDefault="00FE4EEF" w:rsidP="00FE4EEF">
                      <w:pPr>
                        <w:pStyle w:val="Bijschrift"/>
                        <w:rPr>
                          <w:noProof/>
                          <w:color w:val="000000"/>
                          <w:sz w:val="22"/>
                          <w:szCs w:val="22"/>
                        </w:rPr>
                      </w:pPr>
                      <w:proofErr w:type="spellStart"/>
                      <w:r>
                        <w:t>Figure</w:t>
                      </w:r>
                      <w:proofErr w:type="spellEnd"/>
                      <w:r>
                        <w:t xml:space="preserve"> </w:t>
                      </w:r>
                      <w:proofErr w:type="gramStart"/>
                      <w:r>
                        <w:t>6  Energiediagram</w:t>
                      </w:r>
                      <w:proofErr w:type="gramEnd"/>
                      <w:r>
                        <w:t xml:space="preserve"> bij een potentiaalput</w:t>
                      </w:r>
                    </w:p>
                  </w:txbxContent>
                </v:textbox>
                <w10:wrap type="square"/>
              </v:shape>
            </w:pict>
          </mc:Fallback>
        </mc:AlternateContent>
      </w:r>
      <w:r>
        <w:rPr>
          <w:noProof/>
        </w:rPr>
        <mc:AlternateContent>
          <mc:Choice Requires="wps">
            <w:drawing>
              <wp:anchor distT="0" distB="0" distL="114300" distR="114300" simplePos="0" relativeHeight="251765760" behindDoc="0" locked="0" layoutInCell="1" allowOverlap="1" wp14:anchorId="1255A096" wp14:editId="715339B1">
                <wp:simplePos x="0" y="0"/>
                <wp:positionH relativeFrom="column">
                  <wp:posOffset>71755</wp:posOffset>
                </wp:positionH>
                <wp:positionV relativeFrom="paragraph">
                  <wp:posOffset>1637030</wp:posOffset>
                </wp:positionV>
                <wp:extent cx="2425700" cy="635"/>
                <wp:effectExtent l="0" t="0" r="0" b="12065"/>
                <wp:wrapSquare wrapText="bothSides"/>
                <wp:docPr id="17" name="Tekstvak 17"/>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6CB7C08F" w14:textId="791581A1" w:rsidR="00FE4EEF" w:rsidRPr="00A71C1E" w:rsidRDefault="00FE4EEF" w:rsidP="00FE4EEF">
                            <w:pPr>
                              <w:pStyle w:val="Bijschrift"/>
                              <w:rPr>
                                <w:noProof/>
                                <w:color w:val="000000"/>
                                <w:sz w:val="22"/>
                                <w:szCs w:val="22"/>
                              </w:rPr>
                            </w:pPr>
                            <w:proofErr w:type="spellStart"/>
                            <w:r>
                              <w:t>Figure</w:t>
                            </w:r>
                            <w:proofErr w:type="spellEnd"/>
                            <w:r>
                              <w:t xml:space="preserve"> 6 Energiediagram potentiaalput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5A096" id="Tekstvak 17" o:spid="_x0000_s1029" type="#_x0000_t202" style="position:absolute;margin-left:5.65pt;margin-top:128.9pt;width:191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" stroked="f">
                <v:textbox style="mso-fit-shape-to-text:t" inset="0,0,0,0">
                  <w:txbxContent>
                    <w:p w14:paraId="6CB7C08F" w14:textId="791581A1" w:rsidR="00FE4EEF" w:rsidRPr="00A71C1E" w:rsidRDefault="00FE4EEF" w:rsidP="00FE4EEF">
                      <w:pPr>
                        <w:pStyle w:val="Bijschrift"/>
                        <w:rPr>
                          <w:noProof/>
                          <w:color w:val="000000"/>
                          <w:sz w:val="22"/>
                          <w:szCs w:val="22"/>
                        </w:rPr>
                      </w:pPr>
                      <w:proofErr w:type="spellStart"/>
                      <w:r>
                        <w:t>Figure</w:t>
                      </w:r>
                      <w:proofErr w:type="spellEnd"/>
                      <w:r>
                        <w:t xml:space="preserve"> 6 Energiediagram potentiaalput</w:t>
                      </w:r>
                    </w:p>
                  </w:txbxContent>
                </v:textbox>
                <w10:wrap type="square"/>
              </v:shape>
            </w:pict>
          </mc:Fallback>
        </mc:AlternateContent>
      </w:r>
      <w:r>
        <w:rPr>
          <w:noProof/>
        </w:rPr>
        <w:drawing>
          <wp:anchor distT="57150" distB="57150" distL="57150" distR="57150" simplePos="0" relativeHeight="251669504" behindDoc="0" locked="0" layoutInCell="1" allowOverlap="1" wp14:anchorId="662B5739" wp14:editId="2DD2114E">
            <wp:simplePos x="0" y="0"/>
            <wp:positionH relativeFrom="page">
              <wp:posOffset>972166</wp:posOffset>
            </wp:positionH>
            <wp:positionV relativeFrom="line">
              <wp:posOffset>81342</wp:posOffset>
            </wp:positionV>
            <wp:extent cx="2425700" cy="1498600"/>
            <wp:effectExtent l="0" t="0" r="0" b="0"/>
            <wp:wrapSquare wrapText="bothSides" distT="57150" distB="57150" distL="57150" distR="57150"/>
            <wp:docPr id="1073741831" name="officeArt object" descr="image3.png"/>
            <wp:cNvGraphicFramePr/>
            <a:graphic xmlns:a="http://schemas.openxmlformats.org/drawingml/2006/main">
              <a:graphicData uri="http://schemas.openxmlformats.org/drawingml/2006/picture">
                <pic:pic xmlns:pic="http://schemas.openxmlformats.org/drawingml/2006/picture">
                  <pic:nvPicPr>
                    <pic:cNvPr id="1073741831" name="image3.png" descr="image3.png"/>
                    <pic:cNvPicPr>
                      <a:picLocks noChangeAspect="1"/>
                    </pic:cNvPicPr>
                  </pic:nvPicPr>
                  <pic:blipFill>
                    <a:blip r:embed="rId16">
                      <a:extLst/>
                    </a:blip>
                    <a:stretch>
                      <a:fillRect/>
                    </a:stretch>
                  </pic:blipFill>
                  <pic:spPr>
                    <a:xfrm>
                      <a:off x="0" y="0"/>
                      <a:ext cx="2425700" cy="1498600"/>
                    </a:xfrm>
                    <a:prstGeom prst="rect">
                      <a:avLst/>
                    </a:prstGeom>
                    <a:ln w="12700" cap="flat">
                      <a:noFill/>
                      <a:miter lim="400000"/>
                    </a:ln>
                    <a:effectLst/>
                  </pic:spPr>
                </pic:pic>
              </a:graphicData>
            </a:graphic>
          </wp:anchor>
        </w:drawing>
      </w:r>
    </w:p>
    <w:p w14:paraId="58E3F993" w14:textId="3C3F5240" w:rsidR="00974205" w:rsidRDefault="00974205"/>
    <w:p w14:paraId="218C7181" w14:textId="62971194" w:rsidR="008F3D0C" w:rsidRDefault="00CD6830">
      <w:r>
        <w:br/>
      </w:r>
    </w:p>
    <w:p w14:paraId="23EB3556" w14:textId="523551FC" w:rsidR="008F3D0C" w:rsidRDefault="008F3D0C"/>
    <w:p w14:paraId="1169E50F" w14:textId="77777777" w:rsidR="008F3D0C" w:rsidRDefault="008F3D0C"/>
    <w:p w14:paraId="2685287F" w14:textId="77777777" w:rsidR="008F3D0C" w:rsidRDefault="008F3D0C"/>
    <w:p w14:paraId="5D6F64E1" w14:textId="77777777" w:rsidR="008F3D0C" w:rsidRDefault="008F3D0C"/>
    <w:p w14:paraId="157DF64A" w14:textId="77777777" w:rsidR="008F3D0C" w:rsidRDefault="008F3D0C"/>
    <w:p w14:paraId="1C5E339A" w14:textId="77777777" w:rsidR="008F3D0C" w:rsidRDefault="008F3D0C"/>
    <w:p w14:paraId="64EE4FB1" w14:textId="77777777" w:rsidR="008F3D0C" w:rsidRDefault="008F3D0C"/>
    <w:p w14:paraId="257434B6" w14:textId="77777777" w:rsidR="008F3D0C" w:rsidRDefault="008F3D0C"/>
    <w:p w14:paraId="672E7728" w14:textId="054BEFBE" w:rsidR="008F3D0C" w:rsidRDefault="008F3D0C"/>
    <w:p w14:paraId="0F939D50" w14:textId="2D55046C" w:rsidR="006B3608" w:rsidRDefault="006B3608"/>
    <w:p w14:paraId="7D5D6F76" w14:textId="77777777" w:rsidR="006B3608" w:rsidRPr="006B3608" w:rsidRDefault="006B3608" w:rsidP="006B3608"/>
    <w:p w14:paraId="3A454354" w14:textId="77777777" w:rsidR="006B3608" w:rsidRPr="006B3608" w:rsidRDefault="006B3608" w:rsidP="006B3608"/>
    <w:p w14:paraId="31975C68" w14:textId="0E34C064" w:rsidR="006B3608" w:rsidRDefault="006B3608"/>
    <w:p w14:paraId="18C56BC3" w14:textId="145309F4" w:rsidR="006B3608" w:rsidRDefault="006B3608" w:rsidP="006B3608">
      <w:pPr>
        <w:tabs>
          <w:tab w:val="left" w:pos="927"/>
        </w:tabs>
      </w:pPr>
      <w:r>
        <w:tab/>
      </w:r>
    </w:p>
    <w:p w14:paraId="50B1A1C4" w14:textId="4997CB06" w:rsidR="006B3608" w:rsidRDefault="006B3608" w:rsidP="006B3608">
      <w:pPr>
        <w:tabs>
          <w:tab w:val="left" w:pos="927"/>
        </w:tabs>
      </w:pPr>
    </w:p>
    <w:p w14:paraId="5F547175" w14:textId="45916BE5" w:rsidR="006B3608" w:rsidRDefault="006B3608" w:rsidP="006B3608">
      <w:pPr>
        <w:tabs>
          <w:tab w:val="left" w:pos="927"/>
        </w:tabs>
      </w:pPr>
    </w:p>
    <w:p w14:paraId="76E51A96" w14:textId="77777777" w:rsidR="006B3608" w:rsidRDefault="006B3608" w:rsidP="006B3608">
      <w:pPr>
        <w:tabs>
          <w:tab w:val="left" w:pos="927"/>
        </w:tabs>
      </w:pPr>
    </w:p>
    <w:p w14:paraId="2FCE3AC9" w14:textId="77777777" w:rsidR="006B3608" w:rsidRDefault="006B3608">
      <w:r>
        <w:lastRenderedPageBreak/>
        <w:t>NB: In een aantal leerboeken wordt de golffunctie op het niveau van de energie getekend. Zie als voorbeeld figuur 9. Dit wekt de indruk dat de golffunctie “om” het energieniveau beweegt.</w:t>
      </w:r>
    </w:p>
    <w:p w14:paraId="68496342" w14:textId="77777777" w:rsidR="006B3608" w:rsidRDefault="006B3608"/>
    <w:p w14:paraId="42E9FCCA" w14:textId="77777777" w:rsidR="006B3608" w:rsidRDefault="006B3608"/>
    <w:p w14:paraId="6560A94B" w14:textId="77777777" w:rsidR="006B3608" w:rsidRDefault="006B3608" w:rsidP="006B3608">
      <w:pPr>
        <w:keepNext/>
      </w:pPr>
      <w:r>
        <w:rPr>
          <w:noProof/>
        </w:rPr>
        <w:drawing>
          <wp:anchor distT="152400" distB="152400" distL="152400" distR="152400" simplePos="0" relativeHeight="251757568" behindDoc="0" locked="0" layoutInCell="1" allowOverlap="1" wp14:anchorId="75F22E1C" wp14:editId="1DEFC3E4">
            <wp:simplePos x="0" y="0"/>
            <wp:positionH relativeFrom="margin">
              <wp:posOffset>1326849</wp:posOffset>
            </wp:positionH>
            <wp:positionV relativeFrom="line">
              <wp:posOffset>455697</wp:posOffset>
            </wp:positionV>
            <wp:extent cx="2018923" cy="2073243"/>
            <wp:effectExtent l="0" t="0" r="635"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7">
                      <a:alphaModFix amt="43310"/>
                      <a:extLst/>
                    </a:blip>
                    <a:stretch>
                      <a:fillRect/>
                    </a:stretch>
                  </pic:blipFill>
                  <pic:spPr>
                    <a:xfrm>
                      <a:off x="0" y="0"/>
                      <a:ext cx="2018923" cy="207324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97BECD" wp14:editId="07CE8DB8">
            <wp:extent cx="4270106" cy="3920151"/>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8-09-06 om 15.11.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1553" cy="3930660"/>
                    </a:xfrm>
                    <a:prstGeom prst="rect">
                      <a:avLst/>
                    </a:prstGeom>
                  </pic:spPr>
                </pic:pic>
              </a:graphicData>
            </a:graphic>
          </wp:inline>
        </w:drawing>
      </w:r>
    </w:p>
    <w:p w14:paraId="484B963C" w14:textId="53D77D12" w:rsidR="006B3608" w:rsidRDefault="006B3608" w:rsidP="006B3608">
      <w:pPr>
        <w:pStyle w:val="Bijschrift"/>
      </w:pPr>
      <w:r>
        <w:t>Figuur 8 Teken de golffuncties in een apart diagram, meng ze niet met een energiediagram.</w:t>
      </w:r>
    </w:p>
    <w:p w14:paraId="250261F3" w14:textId="77777777" w:rsidR="00FE4EEF" w:rsidRDefault="00FE4EEF" w:rsidP="00FE4EEF">
      <w:pPr>
        <w:pStyle w:val="Kop1"/>
        <w:jc w:val="center"/>
      </w:pPr>
    </w:p>
    <w:p w14:paraId="65B5C046" w14:textId="3374DB00" w:rsidR="008F3D0C" w:rsidRDefault="00CD6830" w:rsidP="00FE4EEF">
      <w:pPr>
        <w:pStyle w:val="Kop1"/>
        <w:jc w:val="center"/>
      </w:pPr>
      <w:r>
        <w:t>Stappenplan</w:t>
      </w:r>
    </w:p>
    <w:p w14:paraId="35E32456" w14:textId="77777777" w:rsidR="006B3608" w:rsidRPr="006B3608" w:rsidRDefault="006B3608" w:rsidP="006B3608"/>
    <w:p w14:paraId="7ECE3088" w14:textId="216643E1" w:rsidR="003A560A" w:rsidRPr="006B3608" w:rsidRDefault="003A560A" w:rsidP="006B3608">
      <w:pPr>
        <w:pStyle w:val="Kop1"/>
      </w:pPr>
      <w:r w:rsidRPr="006B3608">
        <w:t xml:space="preserve">STAP </w:t>
      </w:r>
      <w:r w:rsidR="00367D53" w:rsidRPr="006B3608">
        <w:t>0</w:t>
      </w:r>
      <w:r w:rsidRPr="006B3608">
        <w:t xml:space="preserve"> instapcontext, het fusieprobleem van de zon</w:t>
      </w:r>
    </w:p>
    <w:p w14:paraId="4728CF96" w14:textId="77777777" w:rsidR="003A560A" w:rsidRDefault="003A560A" w:rsidP="003A560A">
      <w:pPr>
        <w:pStyle w:val="Hoofdtekst"/>
        <w:rPr>
          <w:i/>
        </w:rPr>
      </w:pPr>
    </w:p>
    <w:p w14:paraId="2EB52CFB" w14:textId="1810994B" w:rsidR="005075D3" w:rsidRPr="00B75FF8" w:rsidRDefault="00B75FF8" w:rsidP="006B3608">
      <w:r>
        <w:t xml:space="preserve">We beginnen aan het onderwerp </w:t>
      </w:r>
      <w:proofErr w:type="spellStart"/>
      <w:r>
        <w:t>tunneling</w:t>
      </w:r>
      <w:proofErr w:type="spellEnd"/>
      <w:r>
        <w:t>, waarom is dat belangrijk?</w:t>
      </w:r>
    </w:p>
    <w:p w14:paraId="52944B1C" w14:textId="20B57BEA" w:rsidR="004A46B0" w:rsidRDefault="004A46B0" w:rsidP="006B3608">
      <w:pPr>
        <w:rPr>
          <w:b/>
        </w:rPr>
      </w:pPr>
      <w:r>
        <w:t xml:space="preserve">De zon bestaat voor </w:t>
      </w:r>
      <w:r w:rsidR="00804379">
        <w:t>91 mol</w:t>
      </w:r>
      <w:r>
        <w:t xml:space="preserve">% </w:t>
      </w:r>
      <w:r w:rsidR="00804379">
        <w:t xml:space="preserve">of 70 massa% </w:t>
      </w:r>
      <w:r>
        <w:t xml:space="preserve">uit waterstof en is dus eigenlijk een wolk met een grote dichtheid van protonen die met hoge snelheden door elkaar bewegen. Een fusie van 4 protonen levert veel energie op. </w:t>
      </w:r>
      <w:r w:rsidR="000B0BFD">
        <w:t>Maar protonen stoten elkaar af en hebben heel veel energie nodig om de Coulomb afstoting te overwinnen, typisch de energie die ze bij een temperatuur van 10</w:t>
      </w:r>
      <w:r w:rsidR="000B0BFD" w:rsidRPr="000B0BFD">
        <w:rPr>
          <w:vertAlign w:val="superscript"/>
        </w:rPr>
        <w:t>10</w:t>
      </w:r>
      <w:r w:rsidR="000B0BFD">
        <w:t xml:space="preserve"> K zouden hebben. Maar in het binnenste van de zon is het 10</w:t>
      </w:r>
      <w:r w:rsidR="000B0BFD" w:rsidRPr="000B0BFD">
        <w:rPr>
          <w:vertAlign w:val="superscript"/>
        </w:rPr>
        <w:t>7</w:t>
      </w:r>
      <w:r w:rsidR="000B0BFD">
        <w:t xml:space="preserve"> K. </w:t>
      </w:r>
      <w:r w:rsidR="00AB31EC">
        <w:t xml:space="preserve">Hoe komt het dat protonen ondanks die te </w:t>
      </w:r>
      <w:r w:rsidR="00AB31EC" w:rsidRPr="00B372C2">
        <w:rPr>
          <w:rFonts w:ascii="Verdana" w:hAnsi="Verdana"/>
        </w:rPr>
        <w:t>lage</w:t>
      </w:r>
      <w:r w:rsidR="00AB31EC">
        <w:t xml:space="preserve"> temperatuur bij elkaar kunnen komen voor fusie? En hoe komt het dat ze niet allemaal tegelijk fuseren </w:t>
      </w:r>
      <w:r w:rsidR="003C180D">
        <w:t>maar dit fusieproces 10 miljard jaar aan de gang kunnen houden? Dat is de leidende vraag in deze les over tunneling.</w:t>
      </w:r>
    </w:p>
    <w:p w14:paraId="1E126131" w14:textId="77777777" w:rsidR="004A46B0" w:rsidRDefault="004A46B0" w:rsidP="006B3608">
      <w:pPr>
        <w:rPr>
          <w:b/>
        </w:rPr>
      </w:pPr>
    </w:p>
    <w:p w14:paraId="42275D7B" w14:textId="5151CF85" w:rsidR="004A46B0" w:rsidRPr="00FE4EEF" w:rsidRDefault="00B75FF8" w:rsidP="006B3608">
      <w:pPr>
        <w:rPr>
          <w:b/>
          <w:sz w:val="20"/>
          <w:szCs w:val="20"/>
        </w:rPr>
      </w:pPr>
      <w:r w:rsidRPr="00FE4EEF">
        <w:rPr>
          <w:b/>
          <w:sz w:val="20"/>
          <w:szCs w:val="20"/>
        </w:rPr>
        <w:t>Achtergrondgegevens voor de docent</w:t>
      </w:r>
    </w:p>
    <w:p w14:paraId="3F655C0B" w14:textId="77777777" w:rsidR="00D4778E" w:rsidRPr="00B372C2" w:rsidRDefault="004A46B0" w:rsidP="00FE4EEF">
      <w:pPr>
        <w:rPr>
          <w:b/>
        </w:rPr>
      </w:pPr>
      <w:r w:rsidRPr="00B372C2">
        <w:t xml:space="preserve">De temperatuur in het inwendige van de zon is ongeveer 10 miljoen Kelvin. De kinetische energie van een </w:t>
      </w:r>
      <w:r w:rsidR="00D4778E" w:rsidRPr="00B372C2">
        <w:t>proton bij 10 miljoen Kelvin is:</w:t>
      </w:r>
    </w:p>
    <w:p w14:paraId="7B23D2BE" w14:textId="2E88D668" w:rsidR="00804379" w:rsidRPr="00B372C2" w:rsidRDefault="004A46B0" w:rsidP="00FE4EEF">
      <w:pPr>
        <w:rPr>
          <w:b/>
        </w:rPr>
      </w:pPr>
      <w:r w:rsidRPr="00B372C2">
        <w:t xml:space="preserve"> </w:t>
      </w:r>
    </w:p>
    <w:p w14:paraId="70185BE2" w14:textId="4108590A" w:rsidR="00804379" w:rsidRPr="00B372C2" w:rsidRDefault="004A46B0" w:rsidP="00FE4EEF">
      <w:pPr>
        <w:jc w:val="center"/>
        <w:rPr>
          <w:b/>
        </w:rPr>
      </w:pPr>
      <w:r w:rsidRPr="00B372C2">
        <w:t xml:space="preserve">3/2 </w:t>
      </w:r>
      <w:proofErr w:type="spellStart"/>
      <w:r w:rsidRPr="00B372C2">
        <w:t>kT</w:t>
      </w:r>
      <w:proofErr w:type="spellEnd"/>
      <w:r w:rsidRPr="00B372C2">
        <w:t xml:space="preserve"> = 3/2 </w:t>
      </w:r>
      <w:r w:rsidR="00F85762">
        <w:t>·</w:t>
      </w:r>
      <w:r w:rsidRPr="00B372C2">
        <w:t xml:space="preserve"> 1.38 </w:t>
      </w:r>
      <w:r w:rsidR="00F85762">
        <w:t>·</w:t>
      </w:r>
      <w:r w:rsidRPr="00B372C2">
        <w:t xml:space="preserve"> 10</w:t>
      </w:r>
      <w:r w:rsidRPr="00B372C2">
        <w:rPr>
          <w:vertAlign w:val="superscript"/>
        </w:rPr>
        <w:t>-23</w:t>
      </w:r>
      <w:r w:rsidR="00F85762">
        <w:t>·</w:t>
      </w:r>
      <w:r w:rsidRPr="00B372C2">
        <w:t xml:space="preserve"> [J/K] 10</w:t>
      </w:r>
      <w:r w:rsidRPr="00B372C2">
        <w:rPr>
          <w:vertAlign w:val="superscript"/>
        </w:rPr>
        <w:t>7</w:t>
      </w:r>
      <w:r w:rsidRPr="00B372C2">
        <w:t xml:space="preserve"> [K]=2,07 </w:t>
      </w:r>
      <w:r w:rsidR="00F85762">
        <w:t>·</w:t>
      </w:r>
      <w:r w:rsidRPr="00B372C2">
        <w:t xml:space="preserve"> 10</w:t>
      </w:r>
      <w:r w:rsidRPr="00B372C2">
        <w:rPr>
          <w:vertAlign w:val="superscript"/>
        </w:rPr>
        <w:t>-16</w:t>
      </w:r>
      <w:r w:rsidR="00CC0D20">
        <w:t xml:space="preserve"> [J]</w:t>
      </w:r>
    </w:p>
    <w:p w14:paraId="52962767" w14:textId="77777777" w:rsidR="00D4778E" w:rsidRPr="00B372C2" w:rsidRDefault="00D4778E" w:rsidP="006B3608"/>
    <w:p w14:paraId="2CAF0F6C" w14:textId="77777777" w:rsidR="006B3608" w:rsidRDefault="004A46B0" w:rsidP="006B3608">
      <w:r w:rsidRPr="00B372C2">
        <w:lastRenderedPageBreak/>
        <w:t>Bij fusie is de afstand van protonen minder dan 10</w:t>
      </w:r>
      <w:r w:rsidRPr="00CC0D20">
        <w:rPr>
          <w:vertAlign w:val="superscript"/>
        </w:rPr>
        <w:t>-15</w:t>
      </w:r>
      <w:r w:rsidRPr="00B372C2">
        <w:t xml:space="preserve"> m. Om een proton vanuit het oneindige zo dicht bij een an</w:t>
      </w:r>
      <w:r w:rsidR="00CC0D20">
        <w:t>der proton te brengen is nodig</w:t>
      </w:r>
      <w:r w:rsidRPr="00B372C2">
        <w:t xml:space="preserve">: </w:t>
      </w:r>
      <w:proofErr w:type="gramStart"/>
      <w:r w:rsidRPr="00B372C2">
        <w:t>f.e</w:t>
      </w:r>
      <w:proofErr w:type="gramEnd"/>
      <w:r w:rsidRPr="00CC0D20">
        <w:rPr>
          <w:vertAlign w:val="superscript"/>
        </w:rPr>
        <w:t>2</w:t>
      </w:r>
      <w:r w:rsidRPr="00B372C2">
        <w:t>/r om de elektrische afstoting te overwinnen. Dat is</w:t>
      </w:r>
      <w:r w:rsidR="006B3608">
        <w:t>:</w:t>
      </w:r>
    </w:p>
    <w:p w14:paraId="6572692A" w14:textId="2C49F7AA" w:rsidR="00D4778E" w:rsidRPr="00B372C2" w:rsidRDefault="004A46B0" w:rsidP="006B3608">
      <w:pPr>
        <w:rPr>
          <w:b/>
        </w:rPr>
      </w:pPr>
      <w:r w:rsidRPr="00B372C2">
        <w:t xml:space="preserve"> </w:t>
      </w:r>
    </w:p>
    <w:p w14:paraId="430F56E0" w14:textId="302D091C" w:rsidR="00D4778E" w:rsidRPr="00B372C2" w:rsidRDefault="004A46B0" w:rsidP="006B3608">
      <w:pPr>
        <w:jc w:val="center"/>
        <w:rPr>
          <w:b/>
        </w:rPr>
      </w:pPr>
      <w:r w:rsidRPr="00B372C2">
        <w:t xml:space="preserve">9,0 </w:t>
      </w:r>
      <w:r w:rsidR="00F85762">
        <w:t>·</w:t>
      </w:r>
      <w:r w:rsidRPr="00B372C2">
        <w:t xml:space="preserve"> 10</w:t>
      </w:r>
      <w:r w:rsidRPr="00B372C2">
        <w:rPr>
          <w:vertAlign w:val="superscript"/>
        </w:rPr>
        <w:t>9</w:t>
      </w:r>
      <w:r w:rsidRPr="00B372C2">
        <w:t xml:space="preserve"> </w:t>
      </w:r>
      <w:r w:rsidR="00F85762">
        <w:t xml:space="preserve">· </w:t>
      </w:r>
      <w:r w:rsidRPr="00B372C2">
        <w:t xml:space="preserve">(1,6 </w:t>
      </w:r>
      <w:r w:rsidR="00F85762">
        <w:t>·</w:t>
      </w:r>
      <w:r w:rsidRPr="00B372C2">
        <w:t xml:space="preserve"> 10</w:t>
      </w:r>
      <w:r w:rsidRPr="00B372C2">
        <w:rPr>
          <w:vertAlign w:val="superscript"/>
        </w:rPr>
        <w:t>-19</w:t>
      </w:r>
      <w:r w:rsidRPr="00B372C2">
        <w:t>)</w:t>
      </w:r>
      <w:proofErr w:type="gramStart"/>
      <w:r w:rsidRPr="00B372C2">
        <w:t>2 /</w:t>
      </w:r>
      <w:proofErr w:type="gramEnd"/>
      <w:r w:rsidRPr="00B372C2">
        <w:t xml:space="preserve"> 10</w:t>
      </w:r>
      <w:r w:rsidRPr="00B372C2">
        <w:rPr>
          <w:vertAlign w:val="superscript"/>
        </w:rPr>
        <w:t>-15</w:t>
      </w:r>
      <w:r w:rsidRPr="00B372C2">
        <w:t xml:space="preserve"> = 2,3 </w:t>
      </w:r>
      <w:r w:rsidR="00F85762">
        <w:t>·</w:t>
      </w:r>
      <w:r w:rsidRPr="00B372C2">
        <w:t>10</w:t>
      </w:r>
      <w:r w:rsidRPr="00B372C2">
        <w:rPr>
          <w:vertAlign w:val="superscript"/>
        </w:rPr>
        <w:t>-13</w:t>
      </w:r>
      <w:r w:rsidR="00CC0D20">
        <w:t xml:space="preserve"> J</w:t>
      </w:r>
    </w:p>
    <w:p w14:paraId="03D223D8" w14:textId="77777777" w:rsidR="00D4778E" w:rsidRPr="00B372C2" w:rsidRDefault="00D4778E" w:rsidP="006B3608"/>
    <w:p w14:paraId="2288E5D0" w14:textId="146521EA" w:rsidR="00C359C2" w:rsidRPr="00B372C2" w:rsidRDefault="004A46B0" w:rsidP="006B3608">
      <w:pPr>
        <w:rPr>
          <w:b/>
        </w:rPr>
      </w:pPr>
      <w:r w:rsidRPr="00B372C2">
        <w:t xml:space="preserve">Dat is dus veel meer (ongeveer 1000x) energie dan de kinetische energie die thermisch beschikbaar is. De temperatuur die ruwweg nodig zou zijn om protonen bij elkaar te brengen kan berekend worden uit 3/2 </w:t>
      </w:r>
      <w:proofErr w:type="spellStart"/>
      <w:r w:rsidRPr="00B372C2">
        <w:t>kT</w:t>
      </w:r>
      <w:proofErr w:type="spellEnd"/>
      <w:r w:rsidRPr="00B372C2">
        <w:t xml:space="preserve"> = 2,3 </w:t>
      </w:r>
      <w:r w:rsidR="00F85762">
        <w:t>·</w:t>
      </w:r>
      <w:r w:rsidRPr="00B372C2">
        <w:t xml:space="preserve"> 10</w:t>
      </w:r>
      <w:r w:rsidRPr="00B372C2">
        <w:rPr>
          <w:vertAlign w:val="superscript"/>
        </w:rPr>
        <w:t>-13</w:t>
      </w:r>
      <w:r w:rsidR="00C359C2" w:rsidRPr="00B372C2">
        <w:t xml:space="preserve"> dus ongeveer:</w:t>
      </w:r>
    </w:p>
    <w:p w14:paraId="6085DBD5" w14:textId="77777777" w:rsidR="00C359C2" w:rsidRPr="00B372C2" w:rsidRDefault="00C359C2" w:rsidP="006B3608"/>
    <w:p w14:paraId="086B4CE0" w14:textId="70C6CA94" w:rsidR="00C359C2" w:rsidRPr="00B372C2" w:rsidRDefault="004A46B0" w:rsidP="006B3608">
      <w:pPr>
        <w:jc w:val="center"/>
        <w:rPr>
          <w:b/>
        </w:rPr>
      </w:pPr>
      <w:r w:rsidRPr="00B372C2">
        <w:t xml:space="preserve">T = 2/3 </w:t>
      </w:r>
      <w:r w:rsidR="00F85762">
        <w:t>·</w:t>
      </w:r>
      <w:r w:rsidRPr="00B372C2">
        <w:t xml:space="preserve"> 2,3 </w:t>
      </w:r>
      <w:r w:rsidR="00F85762">
        <w:t>·</w:t>
      </w:r>
      <w:r w:rsidRPr="00B372C2">
        <w:t>10</w:t>
      </w:r>
      <w:r w:rsidRPr="00B372C2">
        <w:rPr>
          <w:vertAlign w:val="superscript"/>
        </w:rPr>
        <w:t>-13</w:t>
      </w:r>
      <w:r w:rsidRPr="00B372C2">
        <w:t xml:space="preserve"> /1,38 </w:t>
      </w:r>
      <w:r w:rsidR="00F85762">
        <w:t>·</w:t>
      </w:r>
      <w:r w:rsidRPr="00B372C2">
        <w:t xml:space="preserve"> 10</w:t>
      </w:r>
      <w:r w:rsidRPr="00B372C2">
        <w:rPr>
          <w:vertAlign w:val="superscript"/>
        </w:rPr>
        <w:t>-23</w:t>
      </w:r>
      <w:r w:rsidRPr="00B372C2">
        <w:t xml:space="preserve"> =1,12 </w:t>
      </w:r>
      <w:r w:rsidR="00F85762">
        <w:t>·</w:t>
      </w:r>
      <w:r w:rsidRPr="00B372C2">
        <w:t>10</w:t>
      </w:r>
      <w:r w:rsidRPr="00B372C2">
        <w:rPr>
          <w:vertAlign w:val="superscript"/>
        </w:rPr>
        <w:t>10</w:t>
      </w:r>
      <w:r w:rsidRPr="00B372C2">
        <w:t xml:space="preserve"> K</w:t>
      </w:r>
    </w:p>
    <w:p w14:paraId="0A4F592B" w14:textId="77777777" w:rsidR="00C359C2" w:rsidRPr="00B372C2" w:rsidRDefault="00C359C2" w:rsidP="006B3608">
      <w:pPr>
        <w:rPr>
          <w:b/>
        </w:rPr>
      </w:pPr>
    </w:p>
    <w:p w14:paraId="7B3A18DD" w14:textId="1B79F2ED" w:rsidR="004A46B0" w:rsidRPr="00B372C2" w:rsidRDefault="004A46B0" w:rsidP="006B3608">
      <w:pPr>
        <w:rPr>
          <w:b/>
        </w:rPr>
      </w:pPr>
      <w:proofErr w:type="gramStart"/>
      <w:r w:rsidRPr="00B372C2">
        <w:t>dus</w:t>
      </w:r>
      <w:proofErr w:type="gramEnd"/>
      <w:r w:rsidRPr="00B372C2">
        <w:t xml:space="preserve"> ongeveer 1000 x hoger dan de werkelijke temperatuur</w:t>
      </w:r>
      <w:r w:rsidRPr="00B372C2">
        <w:rPr>
          <w:vertAlign w:val="superscript"/>
        </w:rPr>
        <w:footnoteReference w:id="1"/>
      </w:r>
      <w:r w:rsidRPr="00B372C2">
        <w:t>. Hoe kan kernfusie dan toch optreden?</w:t>
      </w:r>
      <w:r w:rsidR="00C359C2" w:rsidRPr="00B372C2">
        <w:t xml:space="preserve"> Dat gaan we in deze les(sen) uitvinden.</w:t>
      </w:r>
    </w:p>
    <w:p w14:paraId="7ED8C6AD" w14:textId="77777777" w:rsidR="004A46B0" w:rsidRPr="00CC5444" w:rsidRDefault="004A46B0" w:rsidP="006B3608">
      <w:pPr>
        <w:rPr>
          <w:b/>
        </w:rPr>
      </w:pPr>
    </w:p>
    <w:p w14:paraId="5D4AC65E" w14:textId="6CC7FC99" w:rsidR="004A46B0" w:rsidRPr="00B372C2" w:rsidRDefault="004A46B0" w:rsidP="006B3608">
      <w:pPr>
        <w:rPr>
          <w:b/>
          <w:sz w:val="18"/>
          <w:szCs w:val="18"/>
        </w:rPr>
      </w:pPr>
      <w:r w:rsidRPr="00B372C2">
        <w:rPr>
          <w:sz w:val="18"/>
          <w:szCs w:val="18"/>
        </w:rPr>
        <w:t xml:space="preserve">De </w:t>
      </w:r>
      <w:proofErr w:type="spellStart"/>
      <w:r w:rsidRPr="00B372C2">
        <w:rPr>
          <w:sz w:val="18"/>
          <w:szCs w:val="18"/>
        </w:rPr>
        <w:t>deBroglie</w:t>
      </w:r>
      <w:proofErr w:type="spellEnd"/>
      <w:r w:rsidRPr="00B372C2">
        <w:rPr>
          <w:sz w:val="18"/>
          <w:szCs w:val="18"/>
        </w:rPr>
        <w:t xml:space="preserve"> golflengte van een proton bij een temperatuur 10 miljoen Kelvin is </w:t>
      </w:r>
      <w:r w:rsidRPr="00B372C2">
        <w:rPr>
          <w:sz w:val="18"/>
          <w:szCs w:val="18"/>
        </w:rPr>
        <w:sym w:font="Symbol" w:char="F020"/>
      </w:r>
      <w:r w:rsidRPr="00B372C2">
        <w:rPr>
          <w:sz w:val="18"/>
          <w:szCs w:val="18"/>
        </w:rPr>
        <w:sym w:font="Symbol" w:char="F06C"/>
      </w:r>
      <w:r w:rsidRPr="00B372C2">
        <w:rPr>
          <w:sz w:val="18"/>
          <w:szCs w:val="18"/>
        </w:rPr>
        <w:t>=h/mv. De v berekenen we uit ½ mv</w:t>
      </w:r>
      <w:r w:rsidRPr="00B372C2">
        <w:rPr>
          <w:sz w:val="18"/>
          <w:szCs w:val="18"/>
          <w:vertAlign w:val="superscript"/>
        </w:rPr>
        <w:t>2</w:t>
      </w:r>
      <w:r w:rsidRPr="00B372C2">
        <w:rPr>
          <w:sz w:val="18"/>
          <w:szCs w:val="18"/>
        </w:rPr>
        <w:t xml:space="preserve"> = 2,</w:t>
      </w:r>
      <w:r w:rsidR="00CC0D20">
        <w:rPr>
          <w:sz w:val="18"/>
          <w:szCs w:val="18"/>
        </w:rPr>
        <w:t>07</w:t>
      </w:r>
      <w:r w:rsidRPr="00B372C2">
        <w:rPr>
          <w:sz w:val="18"/>
          <w:szCs w:val="18"/>
        </w:rPr>
        <w:t xml:space="preserve"> </w:t>
      </w:r>
      <w:r w:rsidR="00F85762">
        <w:rPr>
          <w:sz w:val="18"/>
          <w:szCs w:val="18"/>
        </w:rPr>
        <w:t>·</w:t>
      </w:r>
      <w:r w:rsidRPr="00B372C2">
        <w:rPr>
          <w:sz w:val="18"/>
          <w:szCs w:val="18"/>
        </w:rPr>
        <w:t xml:space="preserve"> 10</w:t>
      </w:r>
      <w:r w:rsidRPr="00B372C2">
        <w:rPr>
          <w:sz w:val="18"/>
          <w:szCs w:val="18"/>
          <w:vertAlign w:val="superscript"/>
        </w:rPr>
        <w:t>-16</w:t>
      </w:r>
      <w:r w:rsidRPr="00B372C2">
        <w:rPr>
          <w:sz w:val="18"/>
          <w:szCs w:val="18"/>
        </w:rPr>
        <w:t xml:space="preserve"> (even ruw niet-relativistisch). </w:t>
      </w:r>
    </w:p>
    <w:p w14:paraId="18A8F72B" w14:textId="3EDA365C" w:rsidR="004A46B0" w:rsidRPr="00B372C2" w:rsidRDefault="004A46B0" w:rsidP="006B3608">
      <w:pPr>
        <w:rPr>
          <w:b/>
          <w:sz w:val="18"/>
          <w:szCs w:val="18"/>
        </w:rPr>
      </w:pPr>
      <w:proofErr w:type="gramStart"/>
      <w:r w:rsidRPr="00B372C2">
        <w:rPr>
          <w:sz w:val="18"/>
          <w:szCs w:val="18"/>
        </w:rPr>
        <w:t>v</w:t>
      </w:r>
      <w:proofErr w:type="gramEnd"/>
      <w:r w:rsidRPr="00B372C2">
        <w:rPr>
          <w:sz w:val="18"/>
          <w:szCs w:val="18"/>
        </w:rPr>
        <w:t>=</w:t>
      </w:r>
      <w:r w:rsidRPr="00B372C2">
        <w:rPr>
          <w:sz w:val="18"/>
          <w:szCs w:val="18"/>
        </w:rPr>
        <w:sym w:font="Symbol" w:char="F0D6"/>
      </w:r>
      <w:r w:rsidRPr="00B372C2">
        <w:rPr>
          <w:sz w:val="18"/>
          <w:szCs w:val="18"/>
        </w:rPr>
        <w:t xml:space="preserve">(4,2 </w:t>
      </w:r>
      <w:r w:rsidR="00F85762">
        <w:rPr>
          <w:sz w:val="18"/>
          <w:szCs w:val="18"/>
        </w:rPr>
        <w:t>·</w:t>
      </w:r>
      <w:r w:rsidRPr="00B372C2">
        <w:rPr>
          <w:sz w:val="18"/>
          <w:szCs w:val="18"/>
        </w:rPr>
        <w:t xml:space="preserve"> 10</w:t>
      </w:r>
      <w:r w:rsidRPr="00CC0D20">
        <w:rPr>
          <w:sz w:val="18"/>
          <w:szCs w:val="18"/>
          <w:vertAlign w:val="superscript"/>
        </w:rPr>
        <w:t>-16</w:t>
      </w:r>
      <w:r w:rsidRPr="00B372C2">
        <w:rPr>
          <w:sz w:val="18"/>
          <w:szCs w:val="18"/>
        </w:rPr>
        <w:t xml:space="preserve">/1,67 </w:t>
      </w:r>
      <w:r w:rsidR="00F85762">
        <w:rPr>
          <w:sz w:val="18"/>
          <w:szCs w:val="18"/>
        </w:rPr>
        <w:t>·</w:t>
      </w:r>
      <w:r w:rsidRPr="00B372C2">
        <w:rPr>
          <w:sz w:val="18"/>
          <w:szCs w:val="18"/>
        </w:rPr>
        <w:t xml:space="preserve"> 10</w:t>
      </w:r>
      <w:r w:rsidRPr="00CC0D20">
        <w:rPr>
          <w:sz w:val="18"/>
          <w:szCs w:val="18"/>
          <w:vertAlign w:val="superscript"/>
        </w:rPr>
        <w:t>-27</w:t>
      </w:r>
      <w:r w:rsidRPr="00B372C2">
        <w:rPr>
          <w:sz w:val="18"/>
          <w:szCs w:val="18"/>
        </w:rPr>
        <w:t xml:space="preserve">) =5,0 </w:t>
      </w:r>
      <w:r w:rsidR="00F85762">
        <w:rPr>
          <w:sz w:val="18"/>
          <w:szCs w:val="18"/>
        </w:rPr>
        <w:t>·</w:t>
      </w:r>
      <w:r w:rsidRPr="00B372C2">
        <w:rPr>
          <w:sz w:val="18"/>
          <w:szCs w:val="18"/>
        </w:rPr>
        <w:t xml:space="preserve"> 10</w:t>
      </w:r>
      <w:r w:rsidRPr="00CC0D20">
        <w:rPr>
          <w:sz w:val="18"/>
          <w:szCs w:val="18"/>
          <w:vertAlign w:val="superscript"/>
        </w:rPr>
        <w:t>5</w:t>
      </w:r>
      <w:r w:rsidR="00CC0D20">
        <w:rPr>
          <w:sz w:val="18"/>
          <w:szCs w:val="18"/>
        </w:rPr>
        <w:t xml:space="preserve"> m/s en dit is inderdaad niet-relativistisch.</w:t>
      </w:r>
    </w:p>
    <w:p w14:paraId="251ED921" w14:textId="04BF0B9C" w:rsidR="004A46B0" w:rsidRPr="00B372C2" w:rsidRDefault="004A46B0" w:rsidP="006B3608">
      <w:pPr>
        <w:rPr>
          <w:sz w:val="18"/>
          <w:szCs w:val="18"/>
        </w:rPr>
      </w:pPr>
      <w:r w:rsidRPr="00B372C2">
        <w:rPr>
          <w:sz w:val="18"/>
          <w:szCs w:val="18"/>
        </w:rPr>
        <w:t xml:space="preserve">Dan is </w:t>
      </w:r>
      <w:r w:rsidRPr="00B372C2">
        <w:rPr>
          <w:sz w:val="18"/>
          <w:szCs w:val="18"/>
        </w:rPr>
        <w:sym w:font="Symbol" w:char="F020"/>
      </w:r>
      <w:r w:rsidRPr="00B372C2">
        <w:rPr>
          <w:sz w:val="18"/>
          <w:szCs w:val="18"/>
        </w:rPr>
        <w:sym w:font="Symbol" w:char="F06C"/>
      </w:r>
      <w:r w:rsidRPr="00B372C2">
        <w:rPr>
          <w:sz w:val="18"/>
          <w:szCs w:val="18"/>
        </w:rPr>
        <w:t xml:space="preserve">= h/mv = 6,62 </w:t>
      </w:r>
      <w:r w:rsidR="00F85762">
        <w:rPr>
          <w:sz w:val="18"/>
          <w:szCs w:val="18"/>
        </w:rPr>
        <w:t>·</w:t>
      </w:r>
      <w:r w:rsidRPr="00B372C2">
        <w:rPr>
          <w:sz w:val="18"/>
          <w:szCs w:val="18"/>
        </w:rPr>
        <w:t xml:space="preserve"> 10</w:t>
      </w:r>
      <w:r w:rsidRPr="00CC0D20">
        <w:rPr>
          <w:sz w:val="18"/>
          <w:szCs w:val="18"/>
          <w:vertAlign w:val="superscript"/>
        </w:rPr>
        <w:t>-</w:t>
      </w:r>
      <w:proofErr w:type="gramStart"/>
      <w:r w:rsidRPr="00CC0D20">
        <w:rPr>
          <w:sz w:val="18"/>
          <w:szCs w:val="18"/>
          <w:vertAlign w:val="superscript"/>
        </w:rPr>
        <w:t>34</w:t>
      </w:r>
      <w:r w:rsidRPr="00B372C2">
        <w:rPr>
          <w:sz w:val="18"/>
          <w:szCs w:val="18"/>
        </w:rPr>
        <w:t xml:space="preserve"> /</w:t>
      </w:r>
      <w:proofErr w:type="gramEnd"/>
      <w:r w:rsidRPr="00B372C2">
        <w:rPr>
          <w:sz w:val="18"/>
          <w:szCs w:val="18"/>
        </w:rPr>
        <w:t xml:space="preserve">(1,67 </w:t>
      </w:r>
      <w:r w:rsidR="00F85762">
        <w:rPr>
          <w:sz w:val="18"/>
          <w:szCs w:val="18"/>
        </w:rPr>
        <w:t>·</w:t>
      </w:r>
      <w:r w:rsidRPr="00B372C2">
        <w:rPr>
          <w:sz w:val="18"/>
          <w:szCs w:val="18"/>
        </w:rPr>
        <w:t xml:space="preserve"> 10</w:t>
      </w:r>
      <w:r w:rsidRPr="00CC0D20">
        <w:rPr>
          <w:sz w:val="18"/>
          <w:szCs w:val="18"/>
          <w:vertAlign w:val="superscript"/>
        </w:rPr>
        <w:t>-27</w:t>
      </w:r>
      <w:r w:rsidRPr="00B372C2">
        <w:rPr>
          <w:sz w:val="18"/>
          <w:szCs w:val="18"/>
        </w:rPr>
        <w:t xml:space="preserve"> </w:t>
      </w:r>
      <w:r w:rsidR="00F85762">
        <w:rPr>
          <w:sz w:val="18"/>
          <w:szCs w:val="18"/>
        </w:rPr>
        <w:t>·</w:t>
      </w:r>
      <w:r w:rsidRPr="00B372C2">
        <w:rPr>
          <w:sz w:val="18"/>
          <w:szCs w:val="18"/>
        </w:rPr>
        <w:t xml:space="preserve"> 5,0 </w:t>
      </w:r>
      <w:r w:rsidR="00F85762">
        <w:rPr>
          <w:sz w:val="18"/>
          <w:szCs w:val="18"/>
        </w:rPr>
        <w:t>·</w:t>
      </w:r>
      <w:r w:rsidRPr="00B372C2">
        <w:rPr>
          <w:sz w:val="18"/>
          <w:szCs w:val="18"/>
        </w:rPr>
        <w:t xml:space="preserve"> 10</w:t>
      </w:r>
      <w:r w:rsidRPr="00CC0D20">
        <w:rPr>
          <w:sz w:val="18"/>
          <w:szCs w:val="18"/>
          <w:vertAlign w:val="superscript"/>
        </w:rPr>
        <w:t>5</w:t>
      </w:r>
      <w:r w:rsidRPr="00B372C2">
        <w:rPr>
          <w:sz w:val="18"/>
          <w:szCs w:val="18"/>
        </w:rPr>
        <w:t xml:space="preserve"> )= 7,9 </w:t>
      </w:r>
      <w:r w:rsidR="00F85762">
        <w:rPr>
          <w:sz w:val="18"/>
          <w:szCs w:val="18"/>
        </w:rPr>
        <w:t>·</w:t>
      </w:r>
      <w:r w:rsidRPr="00B372C2">
        <w:rPr>
          <w:sz w:val="18"/>
          <w:szCs w:val="18"/>
        </w:rPr>
        <w:t xml:space="preserve"> 10</w:t>
      </w:r>
      <w:r w:rsidRPr="00CC0D20">
        <w:rPr>
          <w:sz w:val="18"/>
          <w:szCs w:val="18"/>
          <w:vertAlign w:val="superscript"/>
        </w:rPr>
        <w:t>-12</w:t>
      </w:r>
      <w:r w:rsidRPr="00B372C2">
        <w:rPr>
          <w:sz w:val="18"/>
          <w:szCs w:val="18"/>
        </w:rPr>
        <w:t xml:space="preserve"> m</w:t>
      </w:r>
    </w:p>
    <w:p w14:paraId="6A137DD5" w14:textId="77777777" w:rsidR="005075D3" w:rsidRDefault="005075D3">
      <w:pPr>
        <w:pStyle w:val="Koptekst2"/>
      </w:pPr>
    </w:p>
    <w:p w14:paraId="5BA6FF00" w14:textId="52EF73D5" w:rsidR="00B372C2" w:rsidRDefault="00CD6830" w:rsidP="006B3608">
      <w:pPr>
        <w:pStyle w:val="Kop1"/>
      </w:pPr>
      <w:r>
        <w:t xml:space="preserve">Stap </w:t>
      </w:r>
      <w:r w:rsidR="00367D53">
        <w:t>1</w:t>
      </w:r>
      <w:r>
        <w:t xml:space="preserve"> Klassiek</w:t>
      </w:r>
      <w:r w:rsidR="003A560A">
        <w:t xml:space="preserve"> energiediagrammen</w:t>
      </w:r>
      <w:r w:rsidR="00CC0D20">
        <w:t xml:space="preserve"> (voorkennis)</w:t>
      </w:r>
    </w:p>
    <w:p w14:paraId="38C38C21" w14:textId="55EA8011" w:rsidR="008F3D0C" w:rsidRDefault="00CC0D20">
      <w:r>
        <w:t>Dit is het in herinnering brengen van voorkennis met de volgende leerdoelen</w:t>
      </w:r>
      <w:r w:rsidR="00B372C2">
        <w:t>:</w:t>
      </w:r>
      <w:r w:rsidR="00CD6830">
        <w:t xml:space="preserve"> </w:t>
      </w:r>
    </w:p>
    <w:p w14:paraId="40E3A009" w14:textId="749250BF" w:rsidR="008F3D0C" w:rsidRDefault="00B372C2">
      <w:pPr>
        <w:numPr>
          <w:ilvl w:val="0"/>
          <w:numId w:val="6"/>
        </w:numPr>
      </w:pPr>
      <w:r>
        <w:t>Kunnen interpreteren en gebruiken</w:t>
      </w:r>
      <w:r w:rsidR="00CD6830">
        <w:t xml:space="preserve"> van de </w:t>
      </w:r>
      <w:r>
        <w:t xml:space="preserve">klassieke </w:t>
      </w:r>
      <w:r w:rsidR="00CD6830">
        <w:t>energie</w:t>
      </w:r>
      <w:r w:rsidR="00CC0D20">
        <w:t xml:space="preserve">-plaats </w:t>
      </w:r>
      <w:r w:rsidR="00CD6830">
        <w:t>diagrammen (E</w:t>
      </w:r>
      <w:r w:rsidR="00CD6830" w:rsidRPr="00920FF2">
        <w:rPr>
          <w:vertAlign w:val="subscript"/>
        </w:rPr>
        <w:t>k</w:t>
      </w:r>
      <w:r w:rsidR="00CD6830">
        <w:t xml:space="preserve">, </w:t>
      </w:r>
      <w:proofErr w:type="spellStart"/>
      <w:r w:rsidR="00CD6830">
        <w:t>E</w:t>
      </w:r>
      <w:r w:rsidR="00CD6830" w:rsidRPr="00920FF2">
        <w:rPr>
          <w:vertAlign w:val="subscript"/>
        </w:rPr>
        <w:t>p</w:t>
      </w:r>
      <w:proofErr w:type="spellEnd"/>
      <w:r w:rsidR="00CD6830">
        <w:t xml:space="preserve"> en </w:t>
      </w:r>
      <w:proofErr w:type="spellStart"/>
      <w:r w:rsidR="00CD6830">
        <w:t>E</w:t>
      </w:r>
      <w:r w:rsidR="00CD6830" w:rsidRPr="00920FF2">
        <w:rPr>
          <w:vertAlign w:val="subscript"/>
        </w:rPr>
        <w:t>tot</w:t>
      </w:r>
      <w:proofErr w:type="spellEnd"/>
      <w:r w:rsidR="00CD6830">
        <w:t xml:space="preserve"> als functie van de plaats</w:t>
      </w:r>
      <w:r>
        <w:t xml:space="preserve">, figuur </w:t>
      </w:r>
      <w:r w:rsidR="00B10267" w:rsidRPr="00B10267">
        <w:t>9</w:t>
      </w:r>
      <w:r w:rsidR="00CD6830">
        <w:t>).</w:t>
      </w:r>
    </w:p>
    <w:p w14:paraId="777F4F22" w14:textId="3BD255C7" w:rsidR="008F3D0C" w:rsidRDefault="00B372C2">
      <w:pPr>
        <w:numPr>
          <w:ilvl w:val="0"/>
          <w:numId w:val="6"/>
        </w:numPr>
      </w:pPr>
      <w:r>
        <w:t>Kunnen uitleggen dat</w:t>
      </w:r>
      <w:r w:rsidR="00CD6830">
        <w:t xml:space="preserve"> de potentiële energie niet groter kan zijn dan de totale energie (omdat de kinetische energie dan negatief wordt</w:t>
      </w:r>
      <w:r w:rsidR="009F5B95">
        <w:t>)</w:t>
      </w:r>
      <w:r w:rsidR="00CD6830">
        <w:t>. Voorbeeld: voetbal uit het stadion schoppen</w:t>
      </w:r>
      <w:r w:rsidR="009F5B95">
        <w:t>.</w:t>
      </w:r>
    </w:p>
    <w:p w14:paraId="6A0BD1B2" w14:textId="77777777" w:rsidR="008F3D0C" w:rsidRDefault="008F3D0C"/>
    <w:p w14:paraId="62788DBA" w14:textId="06401F19" w:rsidR="008F3D0C" w:rsidRDefault="00CD6830">
      <w:r>
        <w:t xml:space="preserve">Bijbehorend (energie, </w:t>
      </w:r>
      <w:proofErr w:type="gramStart"/>
      <w:r>
        <w:t>hoogte)-</w:t>
      </w:r>
      <w:proofErr w:type="gramEnd"/>
      <w:r>
        <w:t>diagram</w:t>
      </w:r>
    </w:p>
    <w:p w14:paraId="64F5B721" w14:textId="417F5DE8" w:rsidR="00B10267" w:rsidRDefault="00B10267"/>
    <w:tbl>
      <w:tblPr>
        <w:tblStyle w:val="Tabelraster"/>
        <w:tblW w:w="0" w:type="auto"/>
        <w:tblLook w:val="04A0" w:firstRow="1" w:lastRow="0" w:firstColumn="1" w:lastColumn="0" w:noHBand="0" w:noVBand="1"/>
      </w:tblPr>
      <w:tblGrid>
        <w:gridCol w:w="4004"/>
        <w:gridCol w:w="5052"/>
      </w:tblGrid>
      <w:tr w:rsidR="00B10267" w14:paraId="4BE862AC" w14:textId="77777777" w:rsidTr="00B10267">
        <w:tc>
          <w:tcPr>
            <w:tcW w:w="4528" w:type="dxa"/>
          </w:tcPr>
          <w:p w14:paraId="6CBF8B6D" w14:textId="776FD093"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17A18BC5" wp14:editId="2B7BBB7E">
                  <wp:extent cx="2476500" cy="1600200"/>
                  <wp:effectExtent l="0" t="0" r="0" b="0"/>
                  <wp:docPr id="1073741835" name="officeArt object" descr="image5.png"/>
                  <wp:cNvGraphicFramePr/>
                  <a:graphic xmlns:a="http://schemas.openxmlformats.org/drawingml/2006/main">
                    <a:graphicData uri="http://schemas.openxmlformats.org/drawingml/2006/picture">
                      <pic:pic xmlns:pic="http://schemas.openxmlformats.org/drawingml/2006/picture">
                        <pic:nvPicPr>
                          <pic:cNvPr id="1073741835" name="image5.png" descr="image5.png"/>
                          <pic:cNvPicPr>
                            <a:picLocks noChangeAspect="1"/>
                          </pic:cNvPicPr>
                        </pic:nvPicPr>
                        <pic:blipFill>
                          <a:blip r:embed="rId14">
                            <a:extLst/>
                          </a:blip>
                          <a:stretch>
                            <a:fillRect/>
                          </a:stretch>
                        </pic:blipFill>
                        <pic:spPr>
                          <a:xfrm>
                            <a:off x="0" y="0"/>
                            <a:ext cx="2476500" cy="1600200"/>
                          </a:xfrm>
                          <a:prstGeom prst="rect">
                            <a:avLst/>
                          </a:prstGeom>
                          <a:ln w="12700" cap="flat">
                            <a:noFill/>
                            <a:miter lim="400000"/>
                          </a:ln>
                          <a:effectLst/>
                        </pic:spPr>
                      </pic:pic>
                    </a:graphicData>
                  </a:graphic>
                </wp:inline>
              </w:drawing>
            </w:r>
          </w:p>
        </w:tc>
        <w:tc>
          <w:tcPr>
            <w:tcW w:w="4528" w:type="dxa"/>
          </w:tcPr>
          <w:p w14:paraId="0B54B675" w14:textId="4C153A92"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6574DF4F" wp14:editId="02F1ADF3">
                  <wp:extent cx="3159534" cy="1502875"/>
                  <wp:effectExtent l="0" t="0" r="3175" b="0"/>
                  <wp:docPr id="1073741836" name="officeArt object" descr="image6.png"/>
                  <wp:cNvGraphicFramePr/>
                  <a:graphic xmlns:a="http://schemas.openxmlformats.org/drawingml/2006/main">
                    <a:graphicData uri="http://schemas.openxmlformats.org/drawingml/2006/picture">
                      <pic:pic xmlns:pic="http://schemas.openxmlformats.org/drawingml/2006/picture">
                        <pic:nvPicPr>
                          <pic:cNvPr id="1073741836" name="image6.png" descr="image6.png"/>
                          <pic:cNvPicPr>
                            <a:picLocks noChangeAspect="1"/>
                          </pic:cNvPicPr>
                        </pic:nvPicPr>
                        <pic:blipFill>
                          <a:blip r:embed="rId19">
                            <a:extLst/>
                          </a:blip>
                          <a:stretch>
                            <a:fillRect/>
                          </a:stretch>
                        </pic:blipFill>
                        <pic:spPr>
                          <a:xfrm>
                            <a:off x="0" y="0"/>
                            <a:ext cx="3188420" cy="1516615"/>
                          </a:xfrm>
                          <a:prstGeom prst="rect">
                            <a:avLst/>
                          </a:prstGeom>
                          <a:ln w="12700" cap="flat">
                            <a:noFill/>
                            <a:miter lim="400000"/>
                          </a:ln>
                          <a:effectLst/>
                        </pic:spPr>
                      </pic:pic>
                    </a:graphicData>
                  </a:graphic>
                </wp:inline>
              </w:drawing>
            </w:r>
          </w:p>
        </w:tc>
      </w:tr>
      <w:tr w:rsidR="00B10267" w14:paraId="44786D06" w14:textId="77777777" w:rsidTr="00B10267">
        <w:tc>
          <w:tcPr>
            <w:tcW w:w="4528" w:type="dxa"/>
          </w:tcPr>
          <w:p w14:paraId="3C389221" w14:textId="77777777" w:rsidR="00B10267" w:rsidRPr="006B3608" w:rsidRDefault="00B10267" w:rsidP="00B10267">
            <w:pPr>
              <w:pStyle w:val="Bijschrift"/>
            </w:pPr>
            <w:r w:rsidRPr="006B3608">
              <w:t>Figuur 9 Bij de lancering krijgt de bal een bepaalde kinetische energie. Die wordt omgezet in potentiele energie. Wanneer alle kinetische energie is omgezet (</w:t>
            </w:r>
            <w:proofErr w:type="spellStart"/>
            <w:r w:rsidRPr="006B3608">
              <w:t>E</w:t>
            </w:r>
            <w:r w:rsidRPr="00B10267">
              <w:rPr>
                <w:vertAlign w:val="subscript"/>
              </w:rPr>
              <w:t>pot</w:t>
            </w:r>
            <w:proofErr w:type="spellEnd"/>
            <w:r w:rsidRPr="006B3608">
              <w:t>=</w:t>
            </w:r>
            <w:proofErr w:type="spellStart"/>
            <w:r w:rsidRPr="006B3608">
              <w:t>mgh</w:t>
            </w:r>
            <w:proofErr w:type="spellEnd"/>
            <w:r w:rsidRPr="006B3608">
              <w:t>=</w:t>
            </w:r>
            <w:proofErr w:type="spellStart"/>
            <w:proofErr w:type="gramStart"/>
            <w:r w:rsidRPr="006B3608">
              <w:t>E</w:t>
            </w:r>
            <w:r w:rsidRPr="00B10267">
              <w:rPr>
                <w:vertAlign w:val="subscript"/>
              </w:rPr>
              <w:t>kin,begi</w:t>
            </w:r>
            <w:r w:rsidRPr="006B3608">
              <w:t>n</w:t>
            </w:r>
            <w:proofErr w:type="spellEnd"/>
            <w:proofErr w:type="gramEnd"/>
            <w:r w:rsidRPr="006B3608">
              <w:t>), is een maximale hoogte bereikt. Hoger kan de bal niet komen, vandaar het “verboden gebied”.</w:t>
            </w:r>
          </w:p>
          <w:p w14:paraId="2D1E34DB" w14:textId="77777777"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p>
        </w:tc>
        <w:tc>
          <w:tcPr>
            <w:tcW w:w="4528" w:type="dxa"/>
          </w:tcPr>
          <w:p w14:paraId="40394AFD" w14:textId="77777777" w:rsidR="00B10267" w:rsidRDefault="00B10267" w:rsidP="00B10267">
            <w:pPr>
              <w:pStyle w:val="Bijschrift"/>
            </w:pPr>
            <w:r>
              <w:t>Figuur 10 Waarom de term “</w:t>
            </w:r>
            <w:proofErr w:type="spellStart"/>
            <w:r>
              <w:t>tunneling</w:t>
            </w:r>
            <w:proofErr w:type="spellEnd"/>
            <w:r>
              <w:t>”? Het deeltje kan klassiek niet over de heuvel heen, alsof het dwars door de energie barrière heen gaat of “tunnelt”. Hoe het deeltje echt gaat .... “</w:t>
            </w:r>
            <w:proofErr w:type="gramStart"/>
            <w:r>
              <w:t>golfgedrag</w:t>
            </w:r>
            <w:proofErr w:type="gramEnd"/>
            <w:r>
              <w:t>”.</w:t>
            </w:r>
          </w:p>
          <w:p w14:paraId="7ADE7D43" w14:textId="77777777"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p>
        </w:tc>
      </w:tr>
    </w:tbl>
    <w:p w14:paraId="4E425CDB" w14:textId="77777777" w:rsidR="00B10267" w:rsidRDefault="00B10267"/>
    <w:p w14:paraId="131B6DCC" w14:textId="77777777" w:rsidR="008F3D0C" w:rsidRDefault="008F3D0C" w:rsidP="00B10267"/>
    <w:p w14:paraId="1485413B" w14:textId="3985FF88" w:rsidR="00E15B43" w:rsidRDefault="00E15B43" w:rsidP="00E15B43">
      <w:pPr>
        <w:keepNext/>
      </w:pPr>
    </w:p>
    <w:p w14:paraId="6031EE31" w14:textId="102906E4" w:rsidR="00CC0D20" w:rsidRDefault="00CC0D20" w:rsidP="006B3608">
      <w:pPr>
        <w:pStyle w:val="Kop1"/>
        <w:rPr>
          <w:rFonts w:eastAsia="Arial Unicode MS" w:cs="Arial Unicode MS"/>
        </w:rPr>
      </w:pPr>
      <w:r>
        <w:t xml:space="preserve">Stap </w:t>
      </w:r>
      <w:r w:rsidR="00367D53">
        <w:t>2</w:t>
      </w:r>
      <w:r>
        <w:t>: Golfkarakter van materie</w:t>
      </w:r>
      <w:r w:rsidR="00D938F7">
        <w:t>, energie en golflengte (</w:t>
      </w:r>
      <w:proofErr w:type="spellStart"/>
      <w:r w:rsidR="00D938F7">
        <w:rPr>
          <w:rFonts w:eastAsia="Arial Unicode MS" w:cs="Arial Unicode MS"/>
        </w:rPr>
        <w:t>E</w:t>
      </w:r>
      <w:r w:rsidR="00D938F7" w:rsidRPr="006508BC">
        <w:rPr>
          <w:rFonts w:eastAsia="Arial Unicode MS" w:cs="Arial Unicode MS"/>
          <w:vertAlign w:val="subscript"/>
        </w:rPr>
        <w:t>tot</w:t>
      </w:r>
      <w:proofErr w:type="spellEnd"/>
      <w:r w:rsidR="00D938F7">
        <w:rPr>
          <w:rFonts w:eastAsia="Arial Unicode MS" w:cs="Arial Unicode MS"/>
        </w:rPr>
        <w:t xml:space="preserve"> &gt; </w:t>
      </w:r>
      <w:proofErr w:type="spellStart"/>
      <w:r w:rsidR="00D938F7">
        <w:rPr>
          <w:rFonts w:eastAsia="Arial Unicode MS" w:cs="Arial Unicode MS"/>
        </w:rPr>
        <w:t>E</w:t>
      </w:r>
      <w:r w:rsidR="00D938F7" w:rsidRPr="007C13C9">
        <w:rPr>
          <w:rFonts w:eastAsia="Arial Unicode MS" w:cs="Arial Unicode MS"/>
          <w:vertAlign w:val="subscript"/>
        </w:rPr>
        <w:t>p</w:t>
      </w:r>
      <w:proofErr w:type="spellEnd"/>
      <w:r w:rsidR="00D938F7">
        <w:rPr>
          <w:rFonts w:eastAsia="Arial Unicode MS" w:cs="Arial Unicode MS"/>
        </w:rPr>
        <w:t>)</w:t>
      </w:r>
    </w:p>
    <w:p w14:paraId="10FA051D" w14:textId="77777777" w:rsidR="006B3608" w:rsidRPr="006B3608" w:rsidRDefault="006B3608" w:rsidP="006B3608"/>
    <w:p w14:paraId="50DCB50A" w14:textId="62FB8D08" w:rsidR="008F3D0C" w:rsidRPr="006D6E9B" w:rsidRDefault="00CD6830" w:rsidP="006B3608">
      <w:pPr>
        <w:rPr>
          <w:rFonts w:ascii="Verdana" w:eastAsia="Arial Unicode MS" w:hAnsi="Verdana" w:cs="Arial Unicode MS"/>
          <w:b/>
          <w:bCs/>
          <w:sz w:val="20"/>
          <w:szCs w:val="20"/>
        </w:rPr>
      </w:pPr>
      <w:r>
        <w:t xml:space="preserve">Quantumdeeltjes gedragen zich als materiegolven. </w:t>
      </w:r>
      <w:r w:rsidR="005C184F">
        <w:t xml:space="preserve">Met een </w:t>
      </w:r>
      <w:proofErr w:type="spellStart"/>
      <w:r w:rsidR="005C184F">
        <w:t>PhET</w:t>
      </w:r>
      <w:proofErr w:type="spellEnd"/>
      <w:r w:rsidR="005C184F">
        <w:t xml:space="preserve"> applet bestuderen we wat er gebeurt wanneer een golf een barrière ontmoet. Figuur </w:t>
      </w:r>
      <w:r w:rsidR="006B3608" w:rsidRPr="006B3608">
        <w:t>11</w:t>
      </w:r>
      <w:r w:rsidR="005C184F">
        <w:t xml:space="preserve"> </w:t>
      </w:r>
      <w:r w:rsidR="00D7059E">
        <w:t xml:space="preserve">laat een energie-plaats grafiek zien met een sprong in de potentiele energie. De applet (figuur </w:t>
      </w:r>
      <w:r w:rsidR="006B3608" w:rsidRPr="006B3608">
        <w:t>12</w:t>
      </w:r>
      <w:r w:rsidR="00D7059E">
        <w:t>) laat zien dat de golf de barrière kan passeren maar met een lagere kinetische energie dus een grotere golflengte. De golf gaat van links naar rechts. Bij de barrière wordt een deel gereflecteerd (reflectie) en een deel doorgelaten (transmissie).</w:t>
      </w:r>
    </w:p>
    <w:p w14:paraId="0A98E415" w14:textId="2C49B85B" w:rsidR="008F3D0C" w:rsidRDefault="00CD6830">
      <w:pPr>
        <w:rPr>
          <w:rStyle w:val="Geen"/>
          <w:u w:val="single"/>
        </w:rPr>
      </w:pPr>
      <w:r>
        <w:rPr>
          <w:rStyle w:val="Geen"/>
          <w:u w:val="single"/>
        </w:rPr>
        <w:t xml:space="preserve">Belangrijk: </w:t>
      </w:r>
      <w:r w:rsidR="00D7059E">
        <w:rPr>
          <w:rStyle w:val="Geen"/>
          <w:u w:val="single"/>
        </w:rPr>
        <w:t xml:space="preserve">bij deze </w:t>
      </w:r>
      <w:proofErr w:type="spellStart"/>
      <w:r w:rsidR="00D7059E">
        <w:rPr>
          <w:rStyle w:val="Geen"/>
          <w:u w:val="single"/>
        </w:rPr>
        <w:t>settings</w:t>
      </w:r>
      <w:proofErr w:type="spellEnd"/>
      <w:r w:rsidR="00D7059E">
        <w:rPr>
          <w:rStyle w:val="Geen"/>
          <w:u w:val="single"/>
        </w:rPr>
        <w:t xml:space="preserve"> van de applet kijken </w:t>
      </w:r>
      <w:r>
        <w:rPr>
          <w:rStyle w:val="Geen"/>
          <w:u w:val="single"/>
        </w:rPr>
        <w:t xml:space="preserve">we naar vlakke golven, dus niet </w:t>
      </w:r>
      <w:r w:rsidR="005358FE">
        <w:rPr>
          <w:rStyle w:val="Geen"/>
          <w:u w:val="single"/>
        </w:rPr>
        <w:t>gelokaliseerd</w:t>
      </w:r>
      <w:r w:rsidR="006B3608">
        <w:rPr>
          <w:rStyle w:val="Geen"/>
          <w:u w:val="single"/>
        </w:rPr>
        <w:t>e golfpakketjes</w:t>
      </w:r>
      <w:r>
        <w:rPr>
          <w:rStyle w:val="Geen"/>
          <w:u w:val="single"/>
        </w:rPr>
        <w:t>. Waarschijnlijkheid loopt door tot in het oneindige</w:t>
      </w:r>
      <w:r w:rsidR="005358FE">
        <w:rPr>
          <w:rStyle w:val="Geen"/>
          <w:u w:val="single"/>
        </w:rPr>
        <w:t>.</w:t>
      </w:r>
    </w:p>
    <w:p w14:paraId="2672A191" w14:textId="59C3BCC3" w:rsidR="008F3D0C" w:rsidRDefault="00CD6830">
      <w:r>
        <w:t>Door</w:t>
      </w:r>
      <w:r w:rsidR="0050674E">
        <w:t xml:space="preserve"> de</w:t>
      </w:r>
      <w:r>
        <w:t xml:space="preserve"> energiebarrière verandert de golflengte</w:t>
      </w:r>
      <w:r w:rsidR="0050674E">
        <w:rPr>
          <w:noProof/>
        </w:rPr>
        <mc:AlternateContent>
          <mc:Choice Requires="wps">
            <w:drawing>
              <wp:anchor distT="0" distB="0" distL="114300" distR="114300" simplePos="0" relativeHeight="251700224" behindDoc="0" locked="0" layoutInCell="1" allowOverlap="1" wp14:anchorId="452D625A" wp14:editId="1D059594">
                <wp:simplePos x="0" y="0"/>
                <wp:positionH relativeFrom="column">
                  <wp:posOffset>2870200</wp:posOffset>
                </wp:positionH>
                <wp:positionV relativeFrom="paragraph">
                  <wp:posOffset>2491740</wp:posOffset>
                </wp:positionV>
                <wp:extent cx="2879725" cy="635"/>
                <wp:effectExtent l="0" t="0" r="0" b="0"/>
                <wp:wrapThrough wrapText="bothSides">
                  <wp:wrapPolygon edited="0">
                    <wp:start x="0" y="0"/>
                    <wp:lineTo x="0" y="21600"/>
                    <wp:lineTo x="21600" y="21600"/>
                    <wp:lineTo x="21600" y="0"/>
                  </wp:wrapPolygon>
                </wp:wrapThrough>
                <wp:docPr id="9" name="Tekstvak 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7A6BAF93" w14:textId="76982D10" w:rsidR="0050674E" w:rsidRPr="003C10BA" w:rsidRDefault="0050674E" w:rsidP="0050674E">
                            <w:pPr>
                              <w:pStyle w:val="Bijschrift"/>
                              <w:rPr>
                                <w:color w:val="000000"/>
                              </w:rPr>
                            </w:pPr>
                            <w:r>
                              <w:t xml:space="preserve">Figuur </w:t>
                            </w:r>
                            <w:r w:rsidR="00596FF4">
                              <w:t>12</w:t>
                            </w:r>
                            <w:r w:rsidR="006B3608">
                              <w:t xml:space="preserve"> Scherm van </w:t>
                            </w:r>
                            <w:proofErr w:type="spellStart"/>
                            <w:r w:rsidR="006B3608">
                              <w:t>PhET</w:t>
                            </w:r>
                            <w:proofErr w:type="spellEnd"/>
                            <w:r w:rsidR="006B3608">
                              <w:t xml:space="preserve"> applet voor een lopende golf van links naar rechts die deels wordt teruggekaatst bij de energiesprong.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D625A" id="Tekstvak 9" o:spid="_x0000_s1030" type="#_x0000_t202" style="position:absolute;margin-left:226pt;margin-top:196.2pt;width:226.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" stroked="f">
                <v:textbox style="mso-fit-shape-to-text:t" inset="0,0,0,0">
                  <w:txbxContent>
                    <w:p w14:paraId="7A6BAF93" w14:textId="76982D10" w:rsidR="0050674E" w:rsidRPr="003C10BA" w:rsidRDefault="0050674E" w:rsidP="0050674E">
                      <w:pPr>
                        <w:pStyle w:val="Bijschrift"/>
                        <w:rPr>
                          <w:color w:val="000000"/>
                        </w:rPr>
                      </w:pPr>
                      <w:r>
                        <w:t xml:space="preserve">Figuur </w:t>
                      </w:r>
                      <w:r w:rsidR="00596FF4">
                        <w:t>12</w:t>
                      </w:r>
                      <w:r w:rsidR="006B3608">
                        <w:t xml:space="preserve"> Scherm van </w:t>
                      </w:r>
                      <w:proofErr w:type="spellStart"/>
                      <w:r w:rsidR="006B3608">
                        <w:t>PhET</w:t>
                      </w:r>
                      <w:proofErr w:type="spellEnd"/>
                      <w:r w:rsidR="006B3608">
                        <w:t xml:space="preserve"> applet voor een lopende golf van links naar rechts die deels wordt teruggekaatst bij de energiesprong.</w:t>
                      </w:r>
                    </w:p>
                  </w:txbxContent>
                </v:textbox>
                <w10:wrap type="through"/>
              </v:shape>
            </w:pict>
          </mc:Fallback>
        </mc:AlternateContent>
      </w:r>
      <w:r>
        <w:rPr>
          <w:noProof/>
        </w:rPr>
        <w:drawing>
          <wp:anchor distT="0" distB="0" distL="0" distR="0" simplePos="0" relativeHeight="251677696" behindDoc="0" locked="0" layoutInCell="1" allowOverlap="1" wp14:anchorId="13657B89" wp14:editId="3740F76F">
            <wp:simplePos x="0" y="0"/>
            <wp:positionH relativeFrom="margin">
              <wp:posOffset>2870560</wp:posOffset>
            </wp:positionH>
            <wp:positionV relativeFrom="line">
              <wp:posOffset>387984</wp:posOffset>
            </wp:positionV>
            <wp:extent cx="2880000" cy="2047620"/>
            <wp:effectExtent l="0" t="0" r="0" b="0"/>
            <wp:wrapThrough wrapText="bothSides" distL="0" distR="0">
              <wp:wrapPolygon edited="1">
                <wp:start x="0" y="0"/>
                <wp:lineTo x="21600" y="0"/>
                <wp:lineTo x="21600" y="21600"/>
                <wp:lineTo x="0" y="21600"/>
                <wp:lineTo x="0" y="0"/>
              </wp:wrapPolygon>
            </wp:wrapThrough>
            <wp:docPr id="1073741837" name="officeArt object" descr="image8.png"/>
            <wp:cNvGraphicFramePr/>
            <a:graphic xmlns:a="http://schemas.openxmlformats.org/drawingml/2006/main">
              <a:graphicData uri="http://schemas.openxmlformats.org/drawingml/2006/picture">
                <pic:pic xmlns:pic="http://schemas.openxmlformats.org/drawingml/2006/picture">
                  <pic:nvPicPr>
                    <pic:cNvPr id="1073741837" name="image8.png" descr="image8.png"/>
                    <pic:cNvPicPr>
                      <a:picLocks noChangeAspect="1"/>
                    </pic:cNvPicPr>
                  </pic:nvPicPr>
                  <pic:blipFill>
                    <a:blip r:embed="rId20">
                      <a:extLst/>
                    </a:blip>
                    <a:stretch>
                      <a:fillRect/>
                    </a:stretch>
                  </pic:blipFill>
                  <pic:spPr>
                    <a:xfrm>
                      <a:off x="0" y="0"/>
                      <a:ext cx="2880000" cy="2047620"/>
                    </a:xfrm>
                    <a:prstGeom prst="rect">
                      <a:avLst/>
                    </a:prstGeom>
                    <a:ln w="12700" cap="flat">
                      <a:noFill/>
                      <a:miter lim="400000"/>
                    </a:ln>
                    <a:effectLst/>
                  </pic:spPr>
                </pic:pic>
              </a:graphicData>
            </a:graphic>
          </wp:anchor>
        </w:drawing>
      </w:r>
      <w:r w:rsidR="0050674E">
        <w:rPr>
          <w:noProof/>
        </w:rPr>
        <mc:AlternateContent>
          <mc:Choice Requires="wps">
            <w:drawing>
              <wp:anchor distT="0" distB="0" distL="114300" distR="114300" simplePos="0" relativeHeight="251698176" behindDoc="0" locked="0" layoutInCell="1" allowOverlap="1" wp14:anchorId="3EBE359C" wp14:editId="19F14124">
                <wp:simplePos x="0" y="0"/>
                <wp:positionH relativeFrom="column">
                  <wp:posOffset>-6350</wp:posOffset>
                </wp:positionH>
                <wp:positionV relativeFrom="paragraph">
                  <wp:posOffset>2163445</wp:posOffset>
                </wp:positionV>
                <wp:extent cx="2879725"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D8DDC16" w14:textId="561DBA79" w:rsidR="0050674E" w:rsidRPr="000E038A" w:rsidRDefault="0050674E" w:rsidP="0050674E">
                            <w:pPr>
                              <w:pStyle w:val="Bijschrift"/>
                              <w:rPr>
                                <w:color w:val="000000"/>
                              </w:rPr>
                            </w:pPr>
                            <w:r>
                              <w:t>Figuur 1</w:t>
                            </w:r>
                            <w:r w:rsidR="006B3608">
                              <w:t>1 Een energiesprong.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E359C" id="Tekstvak 8" o:spid="_x0000_s1031" type="#_x0000_t202" style="position:absolute;margin-left:-.5pt;margin-top:170.35pt;width:226.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" stroked="f">
                <v:textbox style="mso-fit-shape-to-text:t" inset="0,0,0,0">
                  <w:txbxContent>
                    <w:p w14:paraId="4D8DDC16" w14:textId="561DBA79" w:rsidR="0050674E" w:rsidRPr="000E038A" w:rsidRDefault="0050674E" w:rsidP="0050674E">
                      <w:pPr>
                        <w:pStyle w:val="Bijschrift"/>
                        <w:rPr>
                          <w:color w:val="000000"/>
                        </w:rPr>
                      </w:pPr>
                      <w:r>
                        <w:t>Figuur 1</w:t>
                      </w:r>
                      <w:r w:rsidR="006B3608">
                        <w:t>1 Een energiesprong.</w:t>
                      </w:r>
                    </w:p>
                  </w:txbxContent>
                </v:textbox>
                <w10:wrap type="square"/>
              </v:shape>
            </w:pict>
          </mc:Fallback>
        </mc:AlternateContent>
      </w:r>
      <w:r>
        <w:rPr>
          <w:noProof/>
        </w:rPr>
        <w:drawing>
          <wp:anchor distT="0" distB="0" distL="0" distR="0" simplePos="0" relativeHeight="251678720" behindDoc="0" locked="0" layoutInCell="1" allowOverlap="1" wp14:anchorId="52612DCC" wp14:editId="7526C818">
            <wp:simplePos x="0" y="0"/>
            <wp:positionH relativeFrom="margin">
              <wp:posOffset>-6350</wp:posOffset>
            </wp:positionH>
            <wp:positionV relativeFrom="line">
              <wp:posOffset>387984</wp:posOffset>
            </wp:positionV>
            <wp:extent cx="2880000" cy="1719184"/>
            <wp:effectExtent l="0" t="0" r="0" b="0"/>
            <wp:wrapSquare wrapText="bothSides" distT="0" distB="0" distL="0" distR="0"/>
            <wp:docPr id="1073741838" name="officeArt object" descr="image7.png"/>
            <wp:cNvGraphicFramePr/>
            <a:graphic xmlns:a="http://schemas.openxmlformats.org/drawingml/2006/main">
              <a:graphicData uri="http://schemas.openxmlformats.org/drawingml/2006/picture">
                <pic:pic xmlns:pic="http://schemas.openxmlformats.org/drawingml/2006/picture">
                  <pic:nvPicPr>
                    <pic:cNvPr id="1073741838" name="image7.png" descr="image7.png"/>
                    <pic:cNvPicPr>
                      <a:picLocks noChangeAspect="1"/>
                    </pic:cNvPicPr>
                  </pic:nvPicPr>
                  <pic:blipFill>
                    <a:blip r:embed="rId21">
                      <a:extLst/>
                    </a:blip>
                    <a:stretch>
                      <a:fillRect/>
                    </a:stretch>
                  </pic:blipFill>
                  <pic:spPr>
                    <a:xfrm>
                      <a:off x="0" y="0"/>
                      <a:ext cx="2880000" cy="1719184"/>
                    </a:xfrm>
                    <a:prstGeom prst="rect">
                      <a:avLst/>
                    </a:prstGeom>
                    <a:ln w="12700" cap="flat">
                      <a:noFill/>
                      <a:miter lim="400000"/>
                    </a:ln>
                    <a:effectLst/>
                  </pic:spPr>
                </pic:pic>
              </a:graphicData>
            </a:graphic>
          </wp:anchor>
        </w:drawing>
      </w:r>
      <w:r w:rsidR="005358FE">
        <w:t>.</w:t>
      </w:r>
    </w:p>
    <w:p w14:paraId="16AD0A66" w14:textId="77777777" w:rsidR="008F3D0C" w:rsidRDefault="008F3D0C"/>
    <w:p w14:paraId="0774B2EA" w14:textId="77777777" w:rsidR="008F3D0C" w:rsidRDefault="008F3D0C"/>
    <w:p w14:paraId="230075E7" w14:textId="6D644AD2" w:rsidR="008F3D0C" w:rsidRDefault="00CD6830" w:rsidP="00596FF4">
      <w:r>
        <w:t xml:space="preserve">Bijbehorende waarschijnlijkheid (Applet van </w:t>
      </w:r>
      <w:proofErr w:type="spellStart"/>
      <w:r w:rsidR="00F92A72" w:rsidRPr="006D6E9B">
        <w:rPr>
          <w:color w:val="000000" w:themeColor="text1"/>
        </w:rPr>
        <w:t>PhET</w:t>
      </w:r>
      <w:proofErr w:type="spellEnd"/>
      <w:r>
        <w:t>)</w:t>
      </w:r>
      <w:r w:rsidR="0050674E">
        <w:t>.</w:t>
      </w:r>
    </w:p>
    <w:p w14:paraId="63B7EFEA" w14:textId="085D756A" w:rsidR="008F3D0C" w:rsidRDefault="00CD6830" w:rsidP="00596FF4">
      <w:r>
        <w:t>Waarnemingen uit de applet</w:t>
      </w:r>
      <w:r w:rsidR="0050674E">
        <w:t>:</w:t>
      </w:r>
    </w:p>
    <w:p w14:paraId="227BCB69" w14:textId="28C1BF67" w:rsidR="008F3D0C" w:rsidRDefault="00CD6830" w:rsidP="00596FF4">
      <w:r>
        <w:rPr>
          <w:rStyle w:val="Geen"/>
          <w:u w:val="single"/>
        </w:rPr>
        <w:t>Golffunctie</w:t>
      </w:r>
      <w:r>
        <w:t>: na de stap wordt de golflengte groter, omdat E</w:t>
      </w:r>
      <w:r w:rsidRPr="000F624D">
        <w:rPr>
          <w:vertAlign w:val="subscript"/>
        </w:rPr>
        <w:t>k</w:t>
      </w:r>
      <w:r>
        <w:t xml:space="preserve"> kleiner geworden is </w:t>
      </w:r>
      <w:r w:rsidR="00F45AC6">
        <w:t>(</w:t>
      </w:r>
      <w:r>
        <w:t xml:space="preserve">laten zien door </w:t>
      </w:r>
      <w:proofErr w:type="spellStart"/>
      <w:r>
        <w:t>E</w:t>
      </w:r>
      <w:r w:rsidRPr="000F624D">
        <w:rPr>
          <w:vertAlign w:val="subscript"/>
        </w:rPr>
        <w:t>p</w:t>
      </w:r>
      <w:proofErr w:type="spellEnd"/>
      <w:r>
        <w:t xml:space="preserve"> te variëren in de applet).</w:t>
      </w:r>
    </w:p>
    <w:p w14:paraId="0237481A" w14:textId="77777777" w:rsidR="008F3D0C" w:rsidRDefault="00CD6830" w:rsidP="00596FF4">
      <w:r>
        <w:rPr>
          <w:rStyle w:val="Geen"/>
          <w:u w:val="single"/>
        </w:rPr>
        <w:t>Waarschijnlijkheid</w:t>
      </w:r>
      <w:r>
        <w:t xml:space="preserve">: blijft gelijk. </w:t>
      </w:r>
    </w:p>
    <w:p w14:paraId="2FE5E3A3" w14:textId="24F0842F" w:rsidR="00B10267" w:rsidRDefault="00B10267" w:rsidP="00596FF4"/>
    <w:tbl>
      <w:tblPr>
        <w:tblStyle w:val="Tabelraster"/>
        <w:tblW w:w="0" w:type="auto"/>
        <w:tblLook w:val="04A0" w:firstRow="1" w:lastRow="0" w:firstColumn="1" w:lastColumn="0" w:noHBand="0" w:noVBand="1"/>
      </w:tblPr>
      <w:tblGrid>
        <w:gridCol w:w="4593"/>
        <w:gridCol w:w="4463"/>
      </w:tblGrid>
      <w:tr w:rsidR="00B10267" w14:paraId="650CC037" w14:textId="77777777" w:rsidTr="00D05D0E">
        <w:tc>
          <w:tcPr>
            <w:tcW w:w="4593" w:type="dxa"/>
          </w:tcPr>
          <w:p w14:paraId="438065F1" w14:textId="7841052C" w:rsidR="00B10267" w:rsidRDefault="00D05D0E" w:rsidP="00596FF4">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anchor distT="0" distB="0" distL="0" distR="0" simplePos="0" relativeHeight="251769856" behindDoc="0" locked="0" layoutInCell="1" allowOverlap="1" wp14:anchorId="717060F1" wp14:editId="1D802722">
                  <wp:simplePos x="0" y="0"/>
                  <wp:positionH relativeFrom="margin">
                    <wp:posOffset>-65405</wp:posOffset>
                  </wp:positionH>
                  <wp:positionV relativeFrom="line">
                    <wp:posOffset>180975</wp:posOffset>
                  </wp:positionV>
                  <wp:extent cx="2779395" cy="1719580"/>
                  <wp:effectExtent l="0" t="0" r="0" b="0"/>
                  <wp:wrapSquare wrapText="bothSides" distT="0" distB="0" distL="0" distR="0"/>
                  <wp:docPr id="1073741840" name="officeArt object" descr="image10.png"/>
                  <wp:cNvGraphicFramePr/>
                  <a:graphic xmlns:a="http://schemas.openxmlformats.org/drawingml/2006/main">
                    <a:graphicData uri="http://schemas.openxmlformats.org/drawingml/2006/picture">
                      <pic:pic xmlns:pic="http://schemas.openxmlformats.org/drawingml/2006/picture">
                        <pic:nvPicPr>
                          <pic:cNvPr id="1073741840" name="image10.png" descr="image10.png"/>
                          <pic:cNvPicPr>
                            <a:picLocks noChangeAspect="1"/>
                          </pic:cNvPicPr>
                        </pic:nvPicPr>
                        <pic:blipFill>
                          <a:blip r:embed="rId22">
                            <a:extLst/>
                          </a:blip>
                          <a:stretch>
                            <a:fillRect/>
                          </a:stretch>
                        </pic:blipFill>
                        <pic:spPr>
                          <a:xfrm>
                            <a:off x="0" y="0"/>
                            <a:ext cx="2779395" cy="17195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4463" w:type="dxa"/>
          </w:tcPr>
          <w:p w14:paraId="2FD3A279" w14:textId="09B03068" w:rsidR="00B10267" w:rsidRDefault="00D05D0E" w:rsidP="00596FF4">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anchor distT="0" distB="0" distL="0" distR="0" simplePos="0" relativeHeight="251771904" behindDoc="0" locked="0" layoutInCell="1" allowOverlap="1" wp14:anchorId="473DB5F6" wp14:editId="3964F526">
                  <wp:simplePos x="0" y="0"/>
                  <wp:positionH relativeFrom="margin">
                    <wp:posOffset>-65367</wp:posOffset>
                  </wp:positionH>
                  <wp:positionV relativeFrom="line">
                    <wp:posOffset>181289</wp:posOffset>
                  </wp:positionV>
                  <wp:extent cx="2607398" cy="1647731"/>
                  <wp:effectExtent l="0" t="0" r="0" b="3810"/>
                  <wp:wrapThrough wrapText="bothSides" distL="0" distR="0">
                    <wp:wrapPolygon edited="1">
                      <wp:start x="0" y="0"/>
                      <wp:lineTo x="21600" y="0"/>
                      <wp:lineTo x="21600" y="21600"/>
                      <wp:lineTo x="0" y="21600"/>
                      <wp:lineTo x="0" y="0"/>
                    </wp:wrapPolygon>
                  </wp:wrapThrough>
                  <wp:docPr id="1073741839" name="officeArt object" descr="image11.png"/>
                  <wp:cNvGraphicFramePr/>
                  <a:graphic xmlns:a="http://schemas.openxmlformats.org/drawingml/2006/main">
                    <a:graphicData uri="http://schemas.openxmlformats.org/drawingml/2006/picture">
                      <pic:pic xmlns:pic="http://schemas.openxmlformats.org/drawingml/2006/picture">
                        <pic:nvPicPr>
                          <pic:cNvPr id="1073741839" name="image11.png" descr="image11.png"/>
                          <pic:cNvPicPr>
                            <a:picLocks noChangeAspect="1"/>
                          </pic:cNvPicPr>
                        </pic:nvPicPr>
                        <pic:blipFill>
                          <a:blip r:embed="rId23">
                            <a:extLst/>
                          </a:blip>
                          <a:stretch>
                            <a:fillRect/>
                          </a:stretch>
                        </pic:blipFill>
                        <pic:spPr>
                          <a:xfrm>
                            <a:off x="0" y="0"/>
                            <a:ext cx="2614303" cy="165209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B10267" w14:paraId="67BE8E30" w14:textId="77777777" w:rsidTr="00D05D0E">
        <w:tc>
          <w:tcPr>
            <w:tcW w:w="4593" w:type="dxa"/>
          </w:tcPr>
          <w:p w14:paraId="3536EA07" w14:textId="5B713A02" w:rsidR="00B10267" w:rsidRDefault="00D05D0E" w:rsidP="00D05D0E">
            <w:pPr>
              <w:pStyle w:val="Bijschrift"/>
            </w:pPr>
            <w:r>
              <w:t>Figuur 13 Klassiek is het gebied voorbij de put verboden gebied, net als dat de bal niet voorbij een maximale hoogte kan komen</w:t>
            </w:r>
          </w:p>
        </w:tc>
        <w:tc>
          <w:tcPr>
            <w:tcW w:w="4463" w:type="dxa"/>
          </w:tcPr>
          <w:p w14:paraId="16BCE58A" w14:textId="06185395" w:rsidR="00B10267" w:rsidRDefault="00D05D0E" w:rsidP="00D05D0E">
            <w:pPr>
              <w:pStyle w:val="Bijschrift"/>
            </w:pPr>
            <w:r>
              <w:t xml:space="preserve">Figuur 14 De rode en zwarte grafieken laten zien dat de golf een beetje kan doordringen in een energie barrière. </w:t>
            </w:r>
          </w:p>
        </w:tc>
      </w:tr>
    </w:tbl>
    <w:p w14:paraId="56A80380" w14:textId="68BA99C3" w:rsidR="00D05D0E" w:rsidRDefault="00D05D0E" w:rsidP="00D05D0E">
      <w:r w:rsidRPr="00596FF4">
        <w:rPr>
          <w:u w:val="single"/>
        </w:rPr>
        <w:t>Vraag</w:t>
      </w:r>
      <w:r>
        <w:t xml:space="preserve">: Willen we ons druk maken over details zoals dat de zwarte grafiek in figuur 12 rechts “niet golft” of willen we dat soort vragen juist vermijden om verwarring te voorkomen?  In de rode grafiek </w:t>
      </w:r>
      <w:r>
        <w:lastRenderedPageBreak/>
        <w:t xml:space="preserve">is het </w:t>
      </w:r>
      <w:proofErr w:type="gramStart"/>
      <w:r>
        <w:t>linker deel</w:t>
      </w:r>
      <w:proofErr w:type="gramEnd"/>
      <w:r>
        <w:t xml:space="preserve"> een staande golf, resultaat van komende en gereflecteerde. Het </w:t>
      </w:r>
      <w:proofErr w:type="gramStart"/>
      <w:r>
        <w:t>rechter deel</w:t>
      </w:r>
      <w:proofErr w:type="gramEnd"/>
      <w:r>
        <w:t xml:space="preserve"> is een lopende golf en die geeft in de zwarte grafiek dus een constante waarschijnlijkheid.</w:t>
      </w:r>
    </w:p>
    <w:p w14:paraId="2BA5C379" w14:textId="2A31001A" w:rsidR="00B10267" w:rsidRDefault="00B10267" w:rsidP="00596FF4">
      <w:pPr>
        <w:pStyle w:val="Kop1"/>
        <w:rPr>
          <w:rFonts w:eastAsia="Arial Unicode MS"/>
        </w:rPr>
      </w:pPr>
    </w:p>
    <w:p w14:paraId="7A10E174" w14:textId="0395FA08" w:rsidR="008F3D0C" w:rsidRDefault="00CD6830" w:rsidP="00596FF4">
      <w:pPr>
        <w:pStyle w:val="Kop1"/>
      </w:pPr>
      <w:r>
        <w:rPr>
          <w:rFonts w:eastAsia="Arial Unicode MS"/>
        </w:rPr>
        <w:t xml:space="preserve">Stap </w:t>
      </w:r>
      <w:r w:rsidR="006D6E9B">
        <w:rPr>
          <w:rFonts w:eastAsia="Arial Unicode MS"/>
        </w:rPr>
        <w:t>3</w:t>
      </w:r>
      <w:r>
        <w:rPr>
          <w:rFonts w:eastAsia="Arial Unicode MS"/>
        </w:rPr>
        <w:t>: Quantum: energie en golflengte (</w:t>
      </w:r>
      <w:proofErr w:type="spellStart"/>
      <w:r>
        <w:rPr>
          <w:rFonts w:eastAsia="Arial Unicode MS"/>
        </w:rPr>
        <w:t>E</w:t>
      </w:r>
      <w:r>
        <w:rPr>
          <w:rStyle w:val="Geen"/>
          <w:rFonts w:eastAsia="Arial Unicode MS" w:cs="Arial Unicode MS"/>
          <w:vertAlign w:val="subscript"/>
        </w:rPr>
        <w:t>tot</w:t>
      </w:r>
      <w:proofErr w:type="spellEnd"/>
      <w:r>
        <w:rPr>
          <w:rFonts w:eastAsia="Arial Unicode MS"/>
        </w:rPr>
        <w:t xml:space="preserve"> &lt; </w:t>
      </w:r>
      <w:proofErr w:type="spellStart"/>
      <w:r>
        <w:rPr>
          <w:rFonts w:eastAsia="Arial Unicode MS"/>
        </w:rPr>
        <w:t>E</w:t>
      </w:r>
      <w:r>
        <w:rPr>
          <w:rStyle w:val="Geen"/>
          <w:rFonts w:eastAsia="Arial Unicode MS" w:cs="Arial Unicode MS"/>
          <w:vertAlign w:val="subscript"/>
        </w:rPr>
        <w:t>p</w:t>
      </w:r>
      <w:proofErr w:type="spellEnd"/>
      <w:r>
        <w:rPr>
          <w:rFonts w:eastAsia="Arial Unicode MS"/>
        </w:rPr>
        <w:t>)</w:t>
      </w:r>
    </w:p>
    <w:p w14:paraId="74A617D9" w14:textId="1281BCAB" w:rsidR="008F3D0C" w:rsidRDefault="004A0D57">
      <w:r>
        <w:t>Nu is de</w:t>
      </w:r>
      <w:r w:rsidR="00CD6830">
        <w:t xml:space="preserve"> energiebarrière is groter dan Ek</w:t>
      </w:r>
      <w:r>
        <w:t xml:space="preserve"> =</w:t>
      </w:r>
      <w:proofErr w:type="spellStart"/>
      <w:r>
        <w:t>Etot</w:t>
      </w:r>
      <w:proofErr w:type="spellEnd"/>
      <w:r w:rsidR="00CD6830">
        <w:t>, waardoor Ek negatief wordt</w:t>
      </w:r>
      <w:r>
        <w:t xml:space="preserve"> en we klassiek verboden gebied betreden. De applet (figuur </w:t>
      </w:r>
      <w:r w:rsidR="00F929EB" w:rsidRPr="00F929EB">
        <w:t>14</w:t>
      </w:r>
      <w:r>
        <w:t xml:space="preserve"> laat zien dat de golf toch een beetje kan doordringen in het verboden gebied.</w:t>
      </w:r>
    </w:p>
    <w:p w14:paraId="17B354E3" w14:textId="5D2AE907" w:rsidR="00596FF4" w:rsidRDefault="00596FF4"/>
    <w:p w14:paraId="1890A3D9" w14:textId="7B34126A" w:rsidR="008F3D0C" w:rsidRDefault="00CD6830">
      <w:r w:rsidRPr="00F929EB">
        <w:rPr>
          <w:b/>
        </w:rPr>
        <w:t>Waarnemingen uit de applet</w:t>
      </w:r>
      <w:r>
        <w:t>:</w:t>
      </w:r>
    </w:p>
    <w:p w14:paraId="7FEA8DCD" w14:textId="66AFF105" w:rsidR="008F3D0C" w:rsidRDefault="00CD6830">
      <w:r>
        <w:rPr>
          <w:rStyle w:val="Geen"/>
          <w:u w:val="single"/>
        </w:rPr>
        <w:t>Golffunctie</w:t>
      </w:r>
      <w:r>
        <w:t xml:space="preserve">: zodra </w:t>
      </w:r>
      <w:proofErr w:type="spellStart"/>
      <w:r>
        <w:t>E</w:t>
      </w:r>
      <w:r w:rsidRPr="00022869">
        <w:rPr>
          <w:vertAlign w:val="subscript"/>
        </w:rPr>
        <w:t>tot</w:t>
      </w:r>
      <w:proofErr w:type="spellEnd"/>
      <w:r>
        <w:t xml:space="preserve"> </w:t>
      </w:r>
      <w:r w:rsidR="00A6751F">
        <w:t xml:space="preserve">&lt; </w:t>
      </w:r>
      <w:proofErr w:type="spellStart"/>
      <w:r>
        <w:t>E</w:t>
      </w:r>
      <w:r w:rsidRPr="00022869">
        <w:rPr>
          <w:vertAlign w:val="subscript"/>
        </w:rPr>
        <w:t>pot</w:t>
      </w:r>
      <w:proofErr w:type="spellEnd"/>
      <w:r>
        <w:t>, dan vindt er een uitdoving van de golf plaats tot nul via een exponentiële daling.</w:t>
      </w:r>
    </w:p>
    <w:p w14:paraId="644EE6BC" w14:textId="2AD4CC2E" w:rsidR="008F3D0C" w:rsidRDefault="00CD6830">
      <w:r>
        <w:rPr>
          <w:rStyle w:val="Geen"/>
          <w:u w:val="single"/>
        </w:rPr>
        <w:t>Waarschijnlijkheid</w:t>
      </w:r>
      <w:r>
        <w:t>: waarschijnlijkheid</w:t>
      </w:r>
      <w:r w:rsidR="0083702D">
        <w:t xml:space="preserve"> gaat ook naar 0 in de barrière, maar is niet onmiddellijk 0. De golf kan dus een klein beetje doordringen in de </w:t>
      </w:r>
      <w:r w:rsidR="0026236D">
        <w:t>barrière</w:t>
      </w:r>
      <w:r w:rsidR="0083702D">
        <w:t>.</w:t>
      </w:r>
    </w:p>
    <w:p w14:paraId="73CE1225" w14:textId="77777777" w:rsidR="00596FF4" w:rsidRDefault="00596FF4" w:rsidP="00596FF4"/>
    <w:p w14:paraId="4073CCAC" w14:textId="71195490" w:rsidR="0083702D" w:rsidRPr="00596FF4" w:rsidRDefault="00CD6830" w:rsidP="00596FF4">
      <w:pPr>
        <w:pStyle w:val="Kop1"/>
        <w:rPr>
          <w:rFonts w:eastAsia="Calibri"/>
        </w:rPr>
      </w:pPr>
      <w:r>
        <w:rPr>
          <w:rFonts w:eastAsia="Arial Unicode MS"/>
        </w:rPr>
        <w:t xml:space="preserve">Stap </w:t>
      </w:r>
      <w:r w:rsidR="006D6E9B">
        <w:rPr>
          <w:rFonts w:eastAsia="Arial Unicode MS"/>
        </w:rPr>
        <w:t>4</w:t>
      </w:r>
      <w:r>
        <w:rPr>
          <w:rFonts w:eastAsia="Arial Unicode MS"/>
        </w:rPr>
        <w:t>: Quantum: energie en golflengte (</w:t>
      </w:r>
      <w:proofErr w:type="spellStart"/>
      <w:r>
        <w:rPr>
          <w:rFonts w:eastAsia="Arial Unicode MS"/>
        </w:rPr>
        <w:t>E</w:t>
      </w:r>
      <w:r>
        <w:rPr>
          <w:rStyle w:val="Geen"/>
          <w:rFonts w:eastAsia="Arial Unicode MS" w:cs="Arial Unicode MS"/>
          <w:vertAlign w:val="subscript"/>
        </w:rPr>
        <w:t>tot</w:t>
      </w:r>
      <w:proofErr w:type="spellEnd"/>
      <w:r>
        <w:rPr>
          <w:rFonts w:eastAsia="Arial Unicode MS"/>
        </w:rPr>
        <w:t xml:space="preserve"> &lt; </w:t>
      </w:r>
      <w:proofErr w:type="spellStart"/>
      <w:r>
        <w:rPr>
          <w:rFonts w:eastAsia="Arial Unicode MS"/>
        </w:rPr>
        <w:t>E</w:t>
      </w:r>
      <w:r>
        <w:rPr>
          <w:rStyle w:val="Geen"/>
          <w:rFonts w:eastAsia="Arial Unicode MS" w:cs="Arial Unicode MS"/>
          <w:vertAlign w:val="subscript"/>
        </w:rPr>
        <w:t>p</w:t>
      </w:r>
      <w:proofErr w:type="spellEnd"/>
      <w:r>
        <w:rPr>
          <w:rFonts w:eastAsia="Arial Unicode MS"/>
        </w:rPr>
        <w:t xml:space="preserve"> over klein gebied)</w:t>
      </w:r>
    </w:p>
    <w:p w14:paraId="239C98FA" w14:textId="2631854D" w:rsidR="00942BCD" w:rsidRDefault="00942BCD" w:rsidP="00942BCD">
      <w:pPr>
        <w:pStyle w:val="Kop1"/>
        <w:rPr>
          <w:rFonts w:eastAsia="Arial Unicode MS"/>
        </w:rPr>
      </w:pPr>
    </w:p>
    <w:tbl>
      <w:tblPr>
        <w:tblStyle w:val="Tabelraster"/>
        <w:tblW w:w="0" w:type="auto"/>
        <w:tblLook w:val="04A0" w:firstRow="1" w:lastRow="0" w:firstColumn="1" w:lastColumn="0" w:noHBand="0" w:noVBand="1"/>
      </w:tblPr>
      <w:tblGrid>
        <w:gridCol w:w="4528"/>
        <w:gridCol w:w="4528"/>
      </w:tblGrid>
      <w:tr w:rsidR="00942BCD" w14:paraId="696DDEF5" w14:textId="77777777" w:rsidTr="00942BCD">
        <w:tc>
          <w:tcPr>
            <w:tcW w:w="4528" w:type="dxa"/>
          </w:tcPr>
          <w:p w14:paraId="6151A0F6" w14:textId="74920BB4" w:rsidR="00942BCD" w:rsidRDefault="00942BCD" w:rsidP="0083702D">
            <w:pPr>
              <w:pStyle w:val="Kop1"/>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rPr>
            </w:pPr>
            <w:r w:rsidRPr="0083702D">
              <w:rPr>
                <w:rFonts w:eastAsia="Calibri" w:cs="Calibri"/>
                <w:b w:val="0"/>
                <w:noProof/>
                <w:color w:val="000000"/>
                <w:sz w:val="22"/>
                <w:szCs w:val="22"/>
              </w:rPr>
              <w:drawing>
                <wp:anchor distT="0" distB="0" distL="0" distR="0" simplePos="0" relativeHeight="251745280" behindDoc="0" locked="0" layoutInCell="1" allowOverlap="1" wp14:anchorId="21D7E2B7" wp14:editId="511FD11F">
                  <wp:simplePos x="0" y="0"/>
                  <wp:positionH relativeFrom="margin">
                    <wp:posOffset>-64963</wp:posOffset>
                  </wp:positionH>
                  <wp:positionV relativeFrom="line">
                    <wp:posOffset>625198</wp:posOffset>
                  </wp:positionV>
                  <wp:extent cx="2879725" cy="1343660"/>
                  <wp:effectExtent l="0" t="0" r="0" b="0"/>
                  <wp:wrapSquare wrapText="bothSides" distT="0" distB="0" distL="0" distR="0"/>
                  <wp:docPr id="5" name="officeArt object" descr="image14.png"/>
                  <wp:cNvGraphicFramePr/>
                  <a:graphic xmlns:a="http://schemas.openxmlformats.org/drawingml/2006/main">
                    <a:graphicData uri="http://schemas.openxmlformats.org/drawingml/2006/picture">
                      <pic:pic xmlns:pic="http://schemas.openxmlformats.org/drawingml/2006/picture">
                        <pic:nvPicPr>
                          <pic:cNvPr id="1073741846" name="image14.png" descr="image14.png"/>
                          <pic:cNvPicPr>
                            <a:picLocks noChangeAspect="1"/>
                          </pic:cNvPicPr>
                        </pic:nvPicPr>
                        <pic:blipFill>
                          <a:blip r:embed="rId24">
                            <a:extLst/>
                          </a:blip>
                          <a:stretch>
                            <a:fillRect/>
                          </a:stretch>
                        </pic:blipFill>
                        <pic:spPr>
                          <a:xfrm>
                            <a:off x="0" y="0"/>
                            <a:ext cx="2879725" cy="1343660"/>
                          </a:xfrm>
                          <a:prstGeom prst="rect">
                            <a:avLst/>
                          </a:prstGeom>
                          <a:ln w="12700" cap="flat">
                            <a:noFill/>
                            <a:miter lim="400000"/>
                          </a:ln>
                          <a:effectLst/>
                        </pic:spPr>
                      </pic:pic>
                    </a:graphicData>
                  </a:graphic>
                </wp:anchor>
              </w:drawing>
            </w:r>
          </w:p>
        </w:tc>
        <w:tc>
          <w:tcPr>
            <w:tcW w:w="4528" w:type="dxa"/>
          </w:tcPr>
          <w:p w14:paraId="1398D69C" w14:textId="6061A58B" w:rsidR="00942BCD" w:rsidRDefault="00942BCD" w:rsidP="0083702D">
            <w:pPr>
              <w:pStyle w:val="Kop1"/>
              <w:pBdr>
                <w:top w:val="none" w:sz="0" w:space="0" w:color="auto"/>
                <w:left w:val="none" w:sz="0" w:space="0" w:color="auto"/>
                <w:bottom w:val="none" w:sz="0" w:space="0" w:color="auto"/>
                <w:right w:val="none" w:sz="0" w:space="0" w:color="auto"/>
                <w:between w:val="none" w:sz="0" w:space="0" w:color="auto"/>
                <w:bar w:val="none" w:sz="0" w:color="auto"/>
              </w:pBdr>
              <w:rPr>
                <w:rFonts w:eastAsia="Arial Unicode MS"/>
              </w:rPr>
            </w:pPr>
            <w:r w:rsidRPr="0083702D">
              <w:rPr>
                <w:rFonts w:eastAsia="Calibri" w:cs="Calibri"/>
                <w:b w:val="0"/>
                <w:noProof/>
                <w:color w:val="000000"/>
                <w:sz w:val="22"/>
                <w:szCs w:val="22"/>
              </w:rPr>
              <w:drawing>
                <wp:anchor distT="0" distB="0" distL="0" distR="0" simplePos="0" relativeHeight="251747328" behindDoc="0" locked="0" layoutInCell="1" allowOverlap="1" wp14:anchorId="1D189CCA" wp14:editId="5443BC4F">
                  <wp:simplePos x="0" y="0"/>
                  <wp:positionH relativeFrom="margin">
                    <wp:posOffset>-65405</wp:posOffset>
                  </wp:positionH>
                  <wp:positionV relativeFrom="line">
                    <wp:posOffset>235585</wp:posOffset>
                  </wp:positionV>
                  <wp:extent cx="2880000" cy="2047620"/>
                  <wp:effectExtent l="0" t="0" r="0" b="0"/>
                  <wp:wrapThrough wrapText="bothSides" distL="0" distR="0">
                    <wp:wrapPolygon edited="1">
                      <wp:start x="0" y="0"/>
                      <wp:lineTo x="21600" y="0"/>
                      <wp:lineTo x="21600" y="21600"/>
                      <wp:lineTo x="0" y="21600"/>
                      <wp:lineTo x="0" y="0"/>
                    </wp:wrapPolygon>
                  </wp:wrapThrough>
                  <wp:docPr id="1073741847" name="officeArt object" descr="image15.png"/>
                  <wp:cNvGraphicFramePr/>
                  <a:graphic xmlns:a="http://schemas.openxmlformats.org/drawingml/2006/main">
                    <a:graphicData uri="http://schemas.openxmlformats.org/drawingml/2006/picture">
                      <pic:pic xmlns:pic="http://schemas.openxmlformats.org/drawingml/2006/picture">
                        <pic:nvPicPr>
                          <pic:cNvPr id="1073741847" name="image15.png" descr="image15.png"/>
                          <pic:cNvPicPr>
                            <a:picLocks noChangeAspect="1"/>
                          </pic:cNvPicPr>
                        </pic:nvPicPr>
                        <pic:blipFill>
                          <a:blip r:embed="rId25">
                            <a:extLst/>
                          </a:blip>
                          <a:stretch>
                            <a:fillRect/>
                          </a:stretch>
                        </pic:blipFill>
                        <pic:spPr>
                          <a:xfrm>
                            <a:off x="0" y="0"/>
                            <a:ext cx="2880000" cy="2047620"/>
                          </a:xfrm>
                          <a:prstGeom prst="rect">
                            <a:avLst/>
                          </a:prstGeom>
                          <a:ln w="12700" cap="flat">
                            <a:noFill/>
                            <a:miter lim="400000"/>
                          </a:ln>
                          <a:effectLst/>
                        </pic:spPr>
                      </pic:pic>
                    </a:graphicData>
                  </a:graphic>
                </wp:anchor>
              </w:drawing>
            </w:r>
          </w:p>
        </w:tc>
      </w:tr>
      <w:tr w:rsidR="00942BCD" w14:paraId="62CB9903" w14:textId="77777777" w:rsidTr="00942BCD">
        <w:tc>
          <w:tcPr>
            <w:tcW w:w="4528" w:type="dxa"/>
          </w:tcPr>
          <w:p w14:paraId="370F575D" w14:textId="2045C5F5" w:rsidR="00942BCD" w:rsidRDefault="00942BCD" w:rsidP="00942BCD">
            <w:pPr>
              <w:pStyle w:val="Bijschrift"/>
            </w:pPr>
            <w:r>
              <w:t>Figuur</w:t>
            </w:r>
            <w:r w:rsidR="00596FF4">
              <w:t xml:space="preserve"> 15 Energiebarrière</w:t>
            </w:r>
          </w:p>
        </w:tc>
        <w:tc>
          <w:tcPr>
            <w:tcW w:w="4528" w:type="dxa"/>
          </w:tcPr>
          <w:p w14:paraId="62975603" w14:textId="29FF4C4B" w:rsidR="00942BCD" w:rsidRDefault="00942BCD" w:rsidP="00942BCD">
            <w:pPr>
              <w:pStyle w:val="Bijschrift"/>
            </w:pPr>
            <w:r>
              <w:t>Figuur</w:t>
            </w:r>
            <w:r w:rsidR="00596FF4">
              <w:t xml:space="preserve"> 16 Golven bereiken een energie barrière en worden deels teruggekaatst (reflectie) en deels doorgelaten (transmissie, </w:t>
            </w:r>
            <w:proofErr w:type="spellStart"/>
            <w:r w:rsidR="00596FF4">
              <w:t>tunneling</w:t>
            </w:r>
            <w:proofErr w:type="spellEnd"/>
            <w:r w:rsidR="00596FF4">
              <w:t>).</w:t>
            </w:r>
          </w:p>
        </w:tc>
      </w:tr>
    </w:tbl>
    <w:p w14:paraId="7D7D2F72" w14:textId="239F5605" w:rsidR="0083702D" w:rsidRDefault="0083702D" w:rsidP="0083702D">
      <w:pPr>
        <w:pStyle w:val="Kop1"/>
        <w:rPr>
          <w:rFonts w:eastAsia="Arial Unicode MS"/>
        </w:rPr>
      </w:pPr>
    </w:p>
    <w:p w14:paraId="62B6AB72" w14:textId="115BC19D" w:rsidR="008F3D0C" w:rsidRPr="0083702D" w:rsidRDefault="0083702D" w:rsidP="00596FF4">
      <w:pPr>
        <w:rPr>
          <w:b/>
        </w:rPr>
      </w:pPr>
      <w:r w:rsidRPr="0083702D">
        <w:t>Nu kijken we naar een barrière.</w:t>
      </w:r>
      <w:r>
        <w:t xml:space="preserve"> Het blijkt dat bij die barrière zowel reflectie als transmissie optreedt. Een deel van de golf reflecteert en interfereert met de heengaande golf en de superpositie wordt een staande golf. Een ander deel gaat door de barrière heen met een verminderde intensiteit (amplitudo) maar </w:t>
      </w:r>
      <w:r w:rsidR="00942BCD">
        <w:t xml:space="preserve">dezelfde energie (zie figuur </w:t>
      </w:r>
      <w:r w:rsidR="00596FF4" w:rsidRPr="00596FF4">
        <w:t>16</w:t>
      </w:r>
      <w:r w:rsidR="00942BCD">
        <w:t>) en dat betekent dat we in de applet dezelfde golflengte zien links en rechts van de barrière.</w:t>
      </w:r>
    </w:p>
    <w:p w14:paraId="251E0E81" w14:textId="77777777" w:rsidR="0083702D" w:rsidRDefault="0083702D" w:rsidP="00596FF4"/>
    <w:p w14:paraId="571DB9AF" w14:textId="77777777" w:rsidR="008F3D0C" w:rsidRDefault="00CD6830" w:rsidP="00596FF4">
      <w:r w:rsidRPr="00F929EB">
        <w:rPr>
          <w:b/>
        </w:rPr>
        <w:t>Waarnemingen uit de applet</w:t>
      </w:r>
      <w:r>
        <w:t>:</w:t>
      </w:r>
    </w:p>
    <w:p w14:paraId="24C993A5" w14:textId="0CEB10EF" w:rsidR="008F3D0C" w:rsidRDefault="00CD6830" w:rsidP="00596FF4">
      <w:r>
        <w:rPr>
          <w:rStyle w:val="Geen"/>
          <w:u w:val="single"/>
        </w:rPr>
        <w:t>Golffunctie</w:t>
      </w:r>
      <w:r>
        <w:t xml:space="preserve">: zodra </w:t>
      </w:r>
      <w:proofErr w:type="spellStart"/>
      <w:r>
        <w:t>E</w:t>
      </w:r>
      <w:r w:rsidRPr="00022869">
        <w:rPr>
          <w:vertAlign w:val="subscript"/>
        </w:rPr>
        <w:t>tot</w:t>
      </w:r>
      <w:proofErr w:type="spellEnd"/>
      <w:r>
        <w:t xml:space="preserve"> </w:t>
      </w:r>
      <w:r w:rsidR="006D6E9B">
        <w:t>&lt;</w:t>
      </w:r>
      <w:r>
        <w:t xml:space="preserve"> </w:t>
      </w:r>
      <w:proofErr w:type="spellStart"/>
      <w:r>
        <w:t>E</w:t>
      </w:r>
      <w:r w:rsidRPr="00022869">
        <w:rPr>
          <w:vertAlign w:val="subscript"/>
        </w:rPr>
        <w:t>pot</w:t>
      </w:r>
      <w:proofErr w:type="spellEnd"/>
      <w:r>
        <w:t xml:space="preserve">, vindt er een verzwakking van de golf plaats. Zodra </w:t>
      </w:r>
      <w:proofErr w:type="spellStart"/>
      <w:r>
        <w:t>E</w:t>
      </w:r>
      <w:r w:rsidRPr="00022869">
        <w:rPr>
          <w:vertAlign w:val="subscript"/>
        </w:rPr>
        <w:t>tot</w:t>
      </w:r>
      <w:proofErr w:type="spellEnd"/>
      <w:r>
        <w:t xml:space="preserve"> &lt; </w:t>
      </w:r>
      <w:proofErr w:type="spellStart"/>
      <w:r>
        <w:t>E</w:t>
      </w:r>
      <w:r w:rsidRPr="00022869">
        <w:rPr>
          <w:vertAlign w:val="subscript"/>
        </w:rPr>
        <w:t>pot</w:t>
      </w:r>
      <w:proofErr w:type="spellEnd"/>
      <w:r>
        <w:t xml:space="preserve"> dan beweegt de golf verder met verkleinde amplitude. </w:t>
      </w:r>
      <w:r w:rsidRPr="00022869">
        <w:rPr>
          <w:b/>
        </w:rPr>
        <w:t xml:space="preserve">De golflengte voor en na de </w:t>
      </w:r>
      <w:r w:rsidR="00F05380" w:rsidRPr="00022869">
        <w:rPr>
          <w:b/>
        </w:rPr>
        <w:t>barrière</w:t>
      </w:r>
      <w:r w:rsidRPr="00022869">
        <w:rPr>
          <w:b/>
        </w:rPr>
        <w:t xml:space="preserve"> is gelijk omdat de kinetische energie gelijk is</w:t>
      </w:r>
      <w:r>
        <w:t>.</w:t>
      </w:r>
      <w:r w:rsidR="00F05380">
        <w:t xml:space="preserve"> </w:t>
      </w:r>
      <w:r>
        <w:t xml:space="preserve">Hiermee wordt het misconceptie </w:t>
      </w:r>
      <w:proofErr w:type="spellStart"/>
      <w:r>
        <w:t>nr</w:t>
      </w:r>
      <w:proofErr w:type="spellEnd"/>
      <w:r>
        <w:t xml:space="preserve"> 2 weerlegd.</w:t>
      </w:r>
    </w:p>
    <w:p w14:paraId="6431F6E2" w14:textId="08055C3E" w:rsidR="008F3D0C" w:rsidRDefault="00CD6830" w:rsidP="00596FF4">
      <w:r>
        <w:rPr>
          <w:rStyle w:val="Geen"/>
          <w:u w:val="single"/>
        </w:rPr>
        <w:t>Waarschijnlijkheid</w:t>
      </w:r>
      <w:r>
        <w:t xml:space="preserve">: De waarschijnlijkheid een deeltje aan te treffen is na de smalle </w:t>
      </w:r>
      <w:r w:rsidR="00F05380">
        <w:t>barrière</w:t>
      </w:r>
      <w:r>
        <w:t xml:space="preserve"> kleiner dan die daarvoor</w:t>
      </w:r>
      <w:r w:rsidR="00942BCD">
        <w:t xml:space="preserve"> maar niet 0</w:t>
      </w:r>
      <w:r>
        <w:t xml:space="preserve">. Er is dus </w:t>
      </w:r>
      <w:r w:rsidR="00F05380">
        <w:t xml:space="preserve">wél </w:t>
      </w:r>
      <w:r>
        <w:t xml:space="preserve">een kans het </w:t>
      </w:r>
      <w:proofErr w:type="spellStart"/>
      <w:r>
        <w:t>quantumdeeltje</w:t>
      </w:r>
      <w:proofErr w:type="spellEnd"/>
      <w:r>
        <w:t xml:space="preserve"> na de barrière aan te treffen. Dit heet tunneling.</w:t>
      </w:r>
    </w:p>
    <w:p w14:paraId="6BD9230D" w14:textId="535C4C82" w:rsidR="008F3D0C" w:rsidRDefault="00CD6830" w:rsidP="00596FF4">
      <w:r>
        <w:t xml:space="preserve">Varieer met de breedte en de hoogte van de </w:t>
      </w:r>
      <w:r w:rsidR="00F05380">
        <w:t>barrière</w:t>
      </w:r>
      <w:r>
        <w:t>. Hoe hoger</w:t>
      </w:r>
      <w:r w:rsidR="00F05380">
        <w:t xml:space="preserve"> de barrière</w:t>
      </w:r>
      <w:r>
        <w:t xml:space="preserve">, hoe lager de kans op tunneling. De amplitude wordt sneller lager. Hoe breder </w:t>
      </w:r>
      <w:r w:rsidR="003630FB">
        <w:t xml:space="preserve">de barrière </w:t>
      </w:r>
      <w:r>
        <w:t xml:space="preserve">hoe lager de kans op </w:t>
      </w:r>
      <w:proofErr w:type="spellStart"/>
      <w:r>
        <w:t>tunneling</w:t>
      </w:r>
      <w:proofErr w:type="spellEnd"/>
      <w:r>
        <w:t xml:space="preserve"> omdat de golf over een langere afstand uitdooft.</w:t>
      </w:r>
    </w:p>
    <w:p w14:paraId="3E6B170A" w14:textId="77777777" w:rsidR="008F3D0C" w:rsidRDefault="008F3D0C">
      <w:pPr>
        <w:rPr>
          <w:rStyle w:val="Geen"/>
          <w:u w:val="single"/>
        </w:rPr>
      </w:pPr>
    </w:p>
    <w:p w14:paraId="31DF2F2E" w14:textId="30F54EAE" w:rsidR="008F3D0C" w:rsidRDefault="008F3D0C"/>
    <w:p w14:paraId="30B9D01F" w14:textId="36198681" w:rsidR="008F3D0C" w:rsidRDefault="00CD6830" w:rsidP="00596FF4">
      <w:pPr>
        <w:pStyle w:val="Kop1"/>
      </w:pPr>
      <w:r>
        <w:rPr>
          <w:rFonts w:eastAsia="Arial Unicode MS"/>
        </w:rPr>
        <w:t xml:space="preserve">Stap </w:t>
      </w:r>
      <w:r w:rsidR="006D6E9B">
        <w:rPr>
          <w:rFonts w:eastAsia="Arial Unicode MS"/>
        </w:rPr>
        <w:t>5</w:t>
      </w:r>
      <w:r>
        <w:rPr>
          <w:rFonts w:eastAsia="Arial Unicode MS"/>
        </w:rPr>
        <w:t>: Quantum: potentia</w:t>
      </w:r>
      <w:r w:rsidR="00AF7F50">
        <w:rPr>
          <w:rFonts w:eastAsia="Arial Unicode MS"/>
        </w:rPr>
        <w:t>alput</w:t>
      </w:r>
      <w:r>
        <w:rPr>
          <w:rFonts w:eastAsia="Arial Unicode MS"/>
        </w:rPr>
        <w:t xml:space="preserve"> met eindige hoge wanden</w:t>
      </w:r>
    </w:p>
    <w:p w14:paraId="637205F5" w14:textId="77777777" w:rsidR="008F3D0C" w:rsidRDefault="00CD6830">
      <w:r>
        <w:t>Nu aangetoond is dat golven in een barrière kunnen doordringen, kan teruggegrepen worden naar het model van deeltje in een doosje. Door de oneindig hoge wanden is de kans dat het deeltje in de barrière doordringt nul, echter als de wand lager is (of eigenlijk de potentiële energie eindig is), dan is er dus een kans dat het deeltje in de barrière doordringt.</w:t>
      </w:r>
    </w:p>
    <w:p w14:paraId="285B79E6" w14:textId="55C5E555" w:rsidR="008F3D0C" w:rsidRDefault="00CD6830">
      <w:r>
        <w:t>De kansverdeling wordt breder en minder hoog omdat de kans het deeltje ergens aan te treffen 100% moet blijven.</w:t>
      </w:r>
    </w:p>
    <w:tbl>
      <w:tblPr>
        <w:tblStyle w:val="Tabelraster"/>
        <w:tblW w:w="0" w:type="auto"/>
        <w:tblLook w:val="04A0" w:firstRow="1" w:lastRow="0" w:firstColumn="1" w:lastColumn="0" w:noHBand="0" w:noVBand="1"/>
      </w:tblPr>
      <w:tblGrid>
        <w:gridCol w:w="4528"/>
        <w:gridCol w:w="4528"/>
      </w:tblGrid>
      <w:tr w:rsidR="00B10267" w14:paraId="7F227FED" w14:textId="77777777" w:rsidTr="00B10267">
        <w:tc>
          <w:tcPr>
            <w:tcW w:w="4528" w:type="dxa"/>
          </w:tcPr>
          <w:p w14:paraId="239C1472" w14:textId="191E2745"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34D52F79" wp14:editId="718B11A4">
                  <wp:extent cx="1803400" cy="1270000"/>
                  <wp:effectExtent l="0" t="0" r="0" b="0"/>
                  <wp:docPr id="1073741851" name="officeArt object" descr="image17.png"/>
                  <wp:cNvGraphicFramePr/>
                  <a:graphic xmlns:a="http://schemas.openxmlformats.org/drawingml/2006/main">
                    <a:graphicData uri="http://schemas.openxmlformats.org/drawingml/2006/picture">
                      <pic:pic xmlns:pic="http://schemas.openxmlformats.org/drawingml/2006/picture">
                        <pic:nvPicPr>
                          <pic:cNvPr id="1073741851" name="image17.png" descr="image17.png"/>
                          <pic:cNvPicPr>
                            <a:picLocks noChangeAspect="1"/>
                          </pic:cNvPicPr>
                        </pic:nvPicPr>
                        <pic:blipFill>
                          <a:blip r:embed="rId26">
                            <a:extLst/>
                          </a:blip>
                          <a:stretch>
                            <a:fillRect/>
                          </a:stretch>
                        </pic:blipFill>
                        <pic:spPr>
                          <a:xfrm>
                            <a:off x="0" y="0"/>
                            <a:ext cx="1803400" cy="1270000"/>
                          </a:xfrm>
                          <a:prstGeom prst="rect">
                            <a:avLst/>
                          </a:prstGeom>
                          <a:ln w="12700" cap="flat">
                            <a:noFill/>
                            <a:miter lim="400000"/>
                          </a:ln>
                          <a:effectLst/>
                        </pic:spPr>
                      </pic:pic>
                    </a:graphicData>
                  </a:graphic>
                </wp:inline>
              </w:drawing>
            </w:r>
          </w:p>
        </w:tc>
        <w:tc>
          <w:tcPr>
            <w:tcW w:w="4528" w:type="dxa"/>
          </w:tcPr>
          <w:p w14:paraId="35C91B21" w14:textId="0E5D8DD8"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36174FE4" wp14:editId="3760AF0D">
                  <wp:extent cx="2667000" cy="1485900"/>
                  <wp:effectExtent l="0" t="0" r="0" b="0"/>
                  <wp:docPr id="1073741852" name="officeArt object" descr="image18.png"/>
                  <wp:cNvGraphicFramePr/>
                  <a:graphic xmlns:a="http://schemas.openxmlformats.org/drawingml/2006/main">
                    <a:graphicData uri="http://schemas.openxmlformats.org/drawingml/2006/picture">
                      <pic:pic xmlns:pic="http://schemas.openxmlformats.org/drawingml/2006/picture">
                        <pic:nvPicPr>
                          <pic:cNvPr id="1073741852" name="image18.png" descr="image18.png"/>
                          <pic:cNvPicPr>
                            <a:picLocks noChangeAspect="1"/>
                          </pic:cNvPicPr>
                        </pic:nvPicPr>
                        <pic:blipFill>
                          <a:blip r:embed="rId27">
                            <a:extLst/>
                          </a:blip>
                          <a:stretch>
                            <a:fillRect/>
                          </a:stretch>
                        </pic:blipFill>
                        <pic:spPr>
                          <a:xfrm>
                            <a:off x="0" y="0"/>
                            <a:ext cx="2667000" cy="1485900"/>
                          </a:xfrm>
                          <a:prstGeom prst="rect">
                            <a:avLst/>
                          </a:prstGeom>
                          <a:ln w="12700" cap="flat">
                            <a:noFill/>
                            <a:miter lim="400000"/>
                          </a:ln>
                          <a:effectLst/>
                        </pic:spPr>
                      </pic:pic>
                    </a:graphicData>
                  </a:graphic>
                </wp:inline>
              </w:drawing>
            </w:r>
          </w:p>
        </w:tc>
      </w:tr>
      <w:tr w:rsidR="00B10267" w14:paraId="478A48D1" w14:textId="77777777" w:rsidTr="00B10267">
        <w:tc>
          <w:tcPr>
            <w:tcW w:w="4528" w:type="dxa"/>
          </w:tcPr>
          <w:p w14:paraId="6992971D" w14:textId="3AFE7A9A" w:rsidR="00B10267" w:rsidRDefault="00B10267" w:rsidP="00B10267">
            <w:pPr>
              <w:pStyle w:val="Bijschrift"/>
            </w:pPr>
            <w:r>
              <w:t>Figuur 17 Links een oneindig diepe put, rechts een eindige put. In de oneindig diepe put kan een deeltje niet doordringen in de wand, in een eindig diepe put wel en is de golffunctie dus niet nul op de wand.</w:t>
            </w:r>
          </w:p>
        </w:tc>
        <w:tc>
          <w:tcPr>
            <w:tcW w:w="4528" w:type="dxa"/>
          </w:tcPr>
          <w:p w14:paraId="37BC22A8" w14:textId="1989152F" w:rsidR="00B10267" w:rsidRDefault="00B10267">
            <w:pPr>
              <w:pBdr>
                <w:top w:val="none" w:sz="0" w:space="0" w:color="auto"/>
                <w:left w:val="none" w:sz="0" w:space="0" w:color="auto"/>
                <w:bottom w:val="none" w:sz="0" w:space="0" w:color="auto"/>
                <w:right w:val="none" w:sz="0" w:space="0" w:color="auto"/>
                <w:between w:val="none" w:sz="0" w:space="0" w:color="auto"/>
                <w:bar w:val="none" w:sz="0" w:color="auto"/>
              </w:pBdr>
            </w:pPr>
            <w:r>
              <w:t>Figuur 18 Een eindige energieput</w:t>
            </w:r>
          </w:p>
        </w:tc>
      </w:tr>
    </w:tbl>
    <w:p w14:paraId="23FBCE77" w14:textId="77777777" w:rsidR="00B10267" w:rsidRDefault="00B10267"/>
    <w:p w14:paraId="6C1F75E8" w14:textId="38C6C42B" w:rsidR="008F3D0C" w:rsidRDefault="00CD6830">
      <w:r>
        <w:t xml:space="preserve">Let op: in figuur </w:t>
      </w:r>
      <w:r w:rsidR="00596FF4">
        <w:t>17</w:t>
      </w:r>
      <w:r w:rsidR="000C5165">
        <w:t xml:space="preserve"> </w:t>
      </w:r>
      <w:r>
        <w:t>zijn de golven op verschillende hoogtes getekend. Dat klopt niet.</w:t>
      </w:r>
    </w:p>
    <w:p w14:paraId="14C551AF" w14:textId="77777777" w:rsidR="008F3D0C" w:rsidRDefault="008F3D0C"/>
    <w:p w14:paraId="062A01A6" w14:textId="7195607D" w:rsidR="00CB6BA2" w:rsidRPr="00F929EB" w:rsidRDefault="00CD6830" w:rsidP="00F929EB">
      <w:pPr>
        <w:pStyle w:val="Kop1"/>
        <w:rPr>
          <w:rFonts w:eastAsia="Calibri" w:cs="Calibri"/>
        </w:rPr>
      </w:pPr>
      <w:r>
        <w:rPr>
          <w:rFonts w:eastAsia="Arial Unicode MS"/>
        </w:rPr>
        <w:t xml:space="preserve">Stap </w:t>
      </w:r>
      <w:r w:rsidR="006D6E9B">
        <w:rPr>
          <w:rFonts w:eastAsia="Arial Unicode MS"/>
        </w:rPr>
        <w:t>6</w:t>
      </w:r>
      <w:r>
        <w:rPr>
          <w:rFonts w:eastAsia="Arial Unicode MS"/>
        </w:rPr>
        <w:t xml:space="preserve">: </w:t>
      </w:r>
      <w:r w:rsidR="00B974DA">
        <w:rPr>
          <w:rFonts w:eastAsia="Arial Unicode MS"/>
        </w:rPr>
        <w:t>S</w:t>
      </w:r>
      <w:r>
        <w:rPr>
          <w:rFonts w:eastAsia="Arial Unicode MS"/>
        </w:rPr>
        <w:t>amenvatting</w:t>
      </w:r>
      <w:bookmarkStart w:id="0" w:name="_GoBack"/>
      <w:bookmarkEnd w:id="0"/>
    </w:p>
    <w:p w14:paraId="65BE95A7" w14:textId="148DE0D3" w:rsidR="00022869" w:rsidRDefault="00CB6BA2" w:rsidP="00F929EB">
      <w:r>
        <w:t xml:space="preserve">Waar </w:t>
      </w:r>
      <w:proofErr w:type="spellStart"/>
      <w:r>
        <w:t>E</w:t>
      </w:r>
      <w:r w:rsidRPr="00CB6BA2">
        <w:rPr>
          <w:vertAlign w:val="subscript"/>
        </w:rPr>
        <w:t>tot</w:t>
      </w:r>
      <w:proofErr w:type="spellEnd"/>
      <w:r>
        <w:t xml:space="preserve"> &gt;</w:t>
      </w:r>
      <w:proofErr w:type="spellStart"/>
      <w:r>
        <w:t>E</w:t>
      </w:r>
      <w:r w:rsidRPr="00CB6BA2">
        <w:rPr>
          <w:vertAlign w:val="subscript"/>
        </w:rPr>
        <w:t>pot</w:t>
      </w:r>
      <w:proofErr w:type="spellEnd"/>
      <w:r>
        <w:t xml:space="preserve"> daar is de golffunctie ongelijk aan 0 en kunnen het golfdeeltje aantreffen.</w:t>
      </w:r>
    </w:p>
    <w:p w14:paraId="21F6B5E0" w14:textId="4875A46A" w:rsidR="00CB6BA2" w:rsidRDefault="00CB6BA2" w:rsidP="00F929EB">
      <w:r>
        <w:t xml:space="preserve">Waar </w:t>
      </w:r>
      <w:proofErr w:type="spellStart"/>
      <w:r>
        <w:t>E</w:t>
      </w:r>
      <w:r w:rsidRPr="00CB6BA2">
        <w:rPr>
          <w:vertAlign w:val="subscript"/>
        </w:rPr>
        <w:t>tot</w:t>
      </w:r>
      <w:proofErr w:type="spellEnd"/>
      <w:r>
        <w:t>&lt;</w:t>
      </w:r>
      <w:proofErr w:type="spellStart"/>
      <w:proofErr w:type="gramStart"/>
      <w:r>
        <w:t>E</w:t>
      </w:r>
      <w:r w:rsidRPr="00CB6BA2">
        <w:rPr>
          <w:vertAlign w:val="subscript"/>
        </w:rPr>
        <w:t>pot</w:t>
      </w:r>
      <w:proofErr w:type="spellEnd"/>
      <w:r>
        <w:t xml:space="preserve">  is</w:t>
      </w:r>
      <w:proofErr w:type="gramEnd"/>
      <w:r>
        <w:t xml:space="preserve"> klassiek verboden terrein, de golffunctie gaat daar exponentieel snel naar nul maar zo lang de golffunctie niet nul is, kunnen we daar het golfdeeltje aantreffen.</w:t>
      </w:r>
    </w:p>
    <w:p w14:paraId="6431543E" w14:textId="68D17425" w:rsidR="00CB6BA2" w:rsidRDefault="00CB6BA2" w:rsidP="00F929EB">
      <w:r>
        <w:t xml:space="preserve">De tunnelkans: hoe groter het </w:t>
      </w:r>
      <w:r w:rsidRPr="00B10267">
        <w:rPr>
          <w:b/>
        </w:rPr>
        <w:t>energietekort</w:t>
      </w:r>
      <w:r>
        <w:t xml:space="preserve"> van het deeltje in</w:t>
      </w:r>
      <w:r w:rsidR="00B974DA">
        <w:t xml:space="preserve"> </w:t>
      </w:r>
      <w:r>
        <w:t xml:space="preserve">de </w:t>
      </w:r>
      <w:r w:rsidR="00B974DA">
        <w:t>barrière</w:t>
      </w:r>
      <w:r w:rsidR="00B10267">
        <w:t xml:space="preserve"> (</w:t>
      </w:r>
      <w:proofErr w:type="spellStart"/>
      <w:r w:rsidR="00B10267">
        <w:t>E</w:t>
      </w:r>
      <w:r w:rsidR="00B10267" w:rsidRPr="00B10267">
        <w:rPr>
          <w:vertAlign w:val="subscript"/>
        </w:rPr>
        <w:t>kin</w:t>
      </w:r>
      <w:r w:rsidR="00B10267">
        <w:t>-E</w:t>
      </w:r>
      <w:r w:rsidR="00B10267" w:rsidRPr="00B10267">
        <w:rPr>
          <w:vertAlign w:val="subscript"/>
        </w:rPr>
        <w:t>pot</w:t>
      </w:r>
      <w:proofErr w:type="spellEnd"/>
      <w:r w:rsidR="00B10267">
        <w:t>)</w:t>
      </w:r>
      <w:r w:rsidR="00B974DA">
        <w:t xml:space="preserve">, </w:t>
      </w:r>
      <w:r>
        <w:t>hoe lager de tunnelkans. Hoe breder de barrière, hoe lager de tunnelkans.</w:t>
      </w:r>
    </w:p>
    <w:p w14:paraId="3FF7250E" w14:textId="77777777" w:rsidR="00F929EB" w:rsidRDefault="00F929EB" w:rsidP="00B974DA">
      <w:pPr>
        <w:pStyle w:val="Kop1"/>
      </w:pPr>
    </w:p>
    <w:p w14:paraId="58F2C8A4" w14:textId="162FB9CA" w:rsidR="00022869" w:rsidRDefault="00022869" w:rsidP="00B974DA">
      <w:pPr>
        <w:pStyle w:val="Kop1"/>
      </w:pPr>
      <w:r>
        <w:t xml:space="preserve">STAP 7 </w:t>
      </w:r>
      <w:r w:rsidR="00B974DA">
        <w:t>Terug naar de startcontex</w:t>
      </w:r>
      <w:r w:rsidR="00B10267">
        <w:t>t</w:t>
      </w:r>
    </w:p>
    <w:p w14:paraId="31FE0D88" w14:textId="77777777" w:rsidR="00B974DA" w:rsidRPr="00B974DA" w:rsidRDefault="00B974DA" w:rsidP="00B974DA"/>
    <w:p w14:paraId="34748CC5" w14:textId="22F9D4CD" w:rsidR="006C525B" w:rsidRDefault="00E27A92">
      <w:r>
        <w:t xml:space="preserve">Nu komen we terug bij de zon. Hoe kunnen de protonen toch dicht genoeg bij elkaar komen om te fuseren? Vanwege het golfkarakter van de protonen is er een piepkleine kans dat protonen door </w:t>
      </w:r>
      <w:proofErr w:type="spellStart"/>
      <w:r>
        <w:t>tunneling</w:t>
      </w:r>
      <w:proofErr w:type="spellEnd"/>
      <w:r>
        <w:t xml:space="preserve"> </w:t>
      </w:r>
      <w:r w:rsidR="0026236D">
        <w:t xml:space="preserve">door de Coulomb barrière </w:t>
      </w:r>
      <w:r>
        <w:t xml:space="preserve">bij elkaar komen en fuseren. Die kans is klein genoeg om te voorkomen dat alle protonen in </w:t>
      </w:r>
      <w:r w:rsidR="00B974DA">
        <w:t>éé</w:t>
      </w:r>
      <w:r>
        <w:t xml:space="preserve">n keer in een grote klap fuseren, en groot genoeg om het kernfusieproces </w:t>
      </w:r>
      <w:r w:rsidR="006C525B">
        <w:t xml:space="preserve">10 miljard jaar </w:t>
      </w:r>
      <w:r>
        <w:t>aan de gang te houden</w:t>
      </w:r>
      <w:r w:rsidR="001D29B1">
        <w:t xml:space="preserve"> in plaats van dat </w:t>
      </w:r>
      <w:r w:rsidR="00B974DA">
        <w:t>de fusiereactie</w:t>
      </w:r>
      <w:r w:rsidR="001D29B1">
        <w:t xml:space="preserve"> uitdooft.</w:t>
      </w:r>
      <w:r>
        <w:t xml:space="preserve"> </w:t>
      </w:r>
    </w:p>
    <w:p w14:paraId="2A383300" w14:textId="3D577C84" w:rsidR="00007EAF" w:rsidRDefault="006C525B">
      <w:r>
        <w:t>Zwaardere sterren dan de zon hebben hogere inwendige temperaturen</w:t>
      </w:r>
      <w:r w:rsidR="00007EAF">
        <w:t xml:space="preserve"> en dus e</w:t>
      </w:r>
      <w:r w:rsidR="001D29B1">
        <w:t xml:space="preserve">en grotere kans op </w:t>
      </w:r>
      <w:proofErr w:type="spellStart"/>
      <w:r w:rsidR="001D29B1">
        <w:t>tunneling</w:t>
      </w:r>
      <w:proofErr w:type="spellEnd"/>
      <w:r w:rsidR="001D29B1">
        <w:t xml:space="preserve"> en daardoor </w:t>
      </w:r>
      <w:r w:rsidR="00007EAF">
        <w:t>een kortere levensduur</w:t>
      </w:r>
      <w:r w:rsidR="001D29B1">
        <w:t xml:space="preserve"> want het fusieproces verloopt sneller</w:t>
      </w:r>
      <w:r w:rsidR="00007EAF">
        <w:t>.</w:t>
      </w:r>
    </w:p>
    <w:p w14:paraId="75C9FAB3" w14:textId="77777777" w:rsidR="007B1BAA" w:rsidRDefault="00007EAF">
      <w:r>
        <w:t>In werkelijkheid is het fusieproces in de zon wat ingewikkelder dan alleen 4 protonen bij elkaar brengen, er zijn deel reacties, maar dat valt buiten de stof.</w:t>
      </w:r>
    </w:p>
    <w:p w14:paraId="182B1BCB" w14:textId="2747BD91" w:rsidR="00EA23CD" w:rsidRDefault="00EA23CD">
      <w:r>
        <w:t xml:space="preserve">Figuur </w:t>
      </w:r>
      <w:r w:rsidR="00B10267">
        <w:t>19</w:t>
      </w:r>
      <w:r>
        <w:t xml:space="preserve"> uit de Wikipedia geeft een simpele voorstelling van kernfusie in sterren.</w:t>
      </w:r>
    </w:p>
    <w:tbl>
      <w:tblPr>
        <w:tblStyle w:val="Tabelraster"/>
        <w:tblW w:w="0" w:type="auto"/>
        <w:tblLook w:val="04A0" w:firstRow="1" w:lastRow="0" w:firstColumn="1" w:lastColumn="0" w:noHBand="0" w:noVBand="1"/>
      </w:tblPr>
      <w:tblGrid>
        <w:gridCol w:w="4494"/>
        <w:gridCol w:w="4562"/>
      </w:tblGrid>
      <w:tr w:rsidR="00EA23CD" w14:paraId="07318687" w14:textId="77777777" w:rsidTr="00EA23CD">
        <w:tc>
          <w:tcPr>
            <w:tcW w:w="4528" w:type="dxa"/>
          </w:tcPr>
          <w:p w14:paraId="16C78418" w14:textId="5C96D6BF" w:rsidR="00EA23CD" w:rsidRDefault="00EA23CD">
            <w:pPr>
              <w:pBdr>
                <w:top w:val="none" w:sz="0" w:space="0" w:color="auto"/>
                <w:left w:val="none" w:sz="0" w:space="0" w:color="auto"/>
                <w:bottom w:val="none" w:sz="0" w:space="0" w:color="auto"/>
                <w:right w:val="none" w:sz="0" w:space="0" w:color="auto"/>
                <w:between w:val="none" w:sz="0" w:space="0" w:color="auto"/>
                <w:bar w:val="none" w:sz="0" w:color="auto"/>
              </w:pBdr>
            </w:pPr>
            <w:r>
              <w:rPr>
                <w:noProof/>
              </w:rPr>
              <w:lastRenderedPageBreak/>
              <w:drawing>
                <wp:inline distT="0" distB="0" distL="0" distR="0" wp14:anchorId="21B953C7" wp14:editId="5E6F9F3B">
                  <wp:extent cx="2159000" cy="3106210"/>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8-09-13 om 11.09.5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6488" cy="3145757"/>
                          </a:xfrm>
                          <a:prstGeom prst="rect">
                            <a:avLst/>
                          </a:prstGeom>
                        </pic:spPr>
                      </pic:pic>
                    </a:graphicData>
                  </a:graphic>
                </wp:inline>
              </w:drawing>
            </w:r>
          </w:p>
        </w:tc>
        <w:tc>
          <w:tcPr>
            <w:tcW w:w="4528" w:type="dxa"/>
          </w:tcPr>
          <w:p w14:paraId="7F234596" w14:textId="5751FCFC" w:rsidR="00EA23CD" w:rsidRDefault="00EA23CD">
            <w:pP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7F6342A3" wp14:editId="19D0F48E">
                  <wp:extent cx="2760133" cy="2968215"/>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8-09-13 om 11.16.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2672" cy="3003207"/>
                          </a:xfrm>
                          <a:prstGeom prst="rect">
                            <a:avLst/>
                          </a:prstGeom>
                        </pic:spPr>
                      </pic:pic>
                    </a:graphicData>
                  </a:graphic>
                </wp:inline>
              </w:drawing>
            </w:r>
          </w:p>
        </w:tc>
      </w:tr>
      <w:tr w:rsidR="00EA23CD" w14:paraId="23F93BDF" w14:textId="77777777" w:rsidTr="00EA23CD">
        <w:tc>
          <w:tcPr>
            <w:tcW w:w="4528" w:type="dxa"/>
          </w:tcPr>
          <w:p w14:paraId="1202A66A" w14:textId="7E7B2C45" w:rsidR="00EA23CD" w:rsidRDefault="00EA23CD">
            <w:pPr>
              <w:pBdr>
                <w:top w:val="none" w:sz="0" w:space="0" w:color="auto"/>
                <w:left w:val="none" w:sz="0" w:space="0" w:color="auto"/>
                <w:bottom w:val="none" w:sz="0" w:space="0" w:color="auto"/>
                <w:right w:val="none" w:sz="0" w:space="0" w:color="auto"/>
                <w:between w:val="none" w:sz="0" w:space="0" w:color="auto"/>
                <w:bar w:val="none" w:sz="0" w:color="auto"/>
              </w:pBdr>
            </w:pPr>
            <w:r>
              <w:t xml:space="preserve">Figuur </w:t>
            </w:r>
            <w:r w:rsidR="00B974DA">
              <w:t>19 Fusiereactie in Wikipedia</w:t>
            </w:r>
          </w:p>
        </w:tc>
        <w:tc>
          <w:tcPr>
            <w:tcW w:w="4528" w:type="dxa"/>
          </w:tcPr>
          <w:p w14:paraId="0AB6DAEC" w14:textId="570F5043" w:rsidR="00EA23CD" w:rsidRDefault="00EA23CD">
            <w:pPr>
              <w:pBdr>
                <w:top w:val="none" w:sz="0" w:space="0" w:color="auto"/>
                <w:left w:val="none" w:sz="0" w:space="0" w:color="auto"/>
                <w:bottom w:val="none" w:sz="0" w:space="0" w:color="auto"/>
                <w:right w:val="none" w:sz="0" w:space="0" w:color="auto"/>
                <w:between w:val="none" w:sz="0" w:space="0" w:color="auto"/>
                <w:bar w:val="none" w:sz="0" w:color="auto"/>
              </w:pBdr>
            </w:pPr>
            <w:r>
              <w:t xml:space="preserve">Figuur </w:t>
            </w:r>
            <w:r w:rsidR="00B974DA">
              <w:t xml:space="preserve">20 </w:t>
            </w:r>
            <w:r>
              <w:t xml:space="preserve">Bron: </w:t>
            </w:r>
            <w:r w:rsidRPr="00EA23CD">
              <w:t>https://physics.info/fusion/</w:t>
            </w:r>
          </w:p>
        </w:tc>
      </w:tr>
    </w:tbl>
    <w:p w14:paraId="551D6FFA" w14:textId="77777777" w:rsidR="00EA23CD" w:rsidRDefault="00EA23CD"/>
    <w:p w14:paraId="0174E439" w14:textId="77777777" w:rsidR="00EA23CD" w:rsidRDefault="00EA23CD">
      <w:r>
        <w:t xml:space="preserve">Ook het omgekeerde proces, radioactiviteit, heeft met </w:t>
      </w:r>
      <w:proofErr w:type="spellStart"/>
      <w:r>
        <w:t>tunneling</w:t>
      </w:r>
      <w:proofErr w:type="spellEnd"/>
      <w:r>
        <w:t xml:space="preserve"> te maken. Zie de volgende opgave:</w:t>
      </w:r>
    </w:p>
    <w:p w14:paraId="1B27C226" w14:textId="59F3E1A5" w:rsidR="00EA23CD" w:rsidRPr="006B6EBD" w:rsidRDefault="00EA23CD" w:rsidP="006B6EBD">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contextualSpacing/>
        <w:rPr>
          <w:rFonts w:cs="Arial"/>
        </w:rPr>
      </w:pPr>
      <w:r w:rsidRPr="006B6EBD">
        <w:rPr>
          <w:rFonts w:cs="Arial"/>
        </w:rPr>
        <w:t>In het bovenste deel van onderstaande figuur zie je de potentiele en kinetische energie van een kerndeeltje in een Uraniumkern, in het onderste deel van figuur zie je de golffunctie van hetzelfde kerndeeltje.</w:t>
      </w:r>
      <w:r w:rsidR="006B6EBD" w:rsidRPr="006B6EBD">
        <w:rPr>
          <w:rFonts w:cs="Arial"/>
        </w:rPr>
        <w:t xml:space="preserve"> De potentiele energie in de kern is een gevolg van de aantrekkingskracht van kerndeeltjes op elkaar (sterke kernkracht) en die kracht is veel groter dan de Coulomb afstoting. De kinetische energie van een alfadeeltje in de kern is onvoldoende om </w:t>
      </w:r>
      <w:r w:rsidR="006B6EBD">
        <w:rPr>
          <w:rFonts w:cs="Arial"/>
        </w:rPr>
        <w:t>onder die kernkracht uit te komen. Maar vanwege de golfeigenschap van alfadeeltj</w:t>
      </w:r>
      <w:r w:rsidR="00C410EA">
        <w:rPr>
          <w:rFonts w:cs="Arial"/>
        </w:rPr>
        <w:t>es kan een alfadeeltje tunnelen en wordt eenmaal buiten de kern aangekomen een enorme versnellende Coulombkracht.</w:t>
      </w:r>
    </w:p>
    <w:p w14:paraId="18BFDA2E" w14:textId="44AA2E00" w:rsidR="008F3D0C" w:rsidRPr="00B974DA" w:rsidRDefault="00B10267">
      <w:pPr>
        <w:rPr>
          <w:rFonts w:ascii="Arial" w:hAnsi="Arial" w:cs="Arial"/>
          <w:sz w:val="20"/>
          <w:szCs w:val="20"/>
        </w:rPr>
      </w:pPr>
      <w:r w:rsidRPr="00B9765A">
        <w:rPr>
          <w:rFonts w:ascii="Arial" w:hAnsi="Arial" w:cs="Arial"/>
          <w:noProof/>
          <w:sz w:val="20"/>
          <w:szCs w:val="20"/>
        </w:rPr>
        <w:drawing>
          <wp:anchor distT="0" distB="0" distL="114300" distR="114300" simplePos="0" relativeHeight="251722752" behindDoc="0" locked="0" layoutInCell="1" allowOverlap="1" wp14:anchorId="6AA7A930" wp14:editId="17748930">
            <wp:simplePos x="0" y="0"/>
            <wp:positionH relativeFrom="column">
              <wp:posOffset>521335</wp:posOffset>
            </wp:positionH>
            <wp:positionV relativeFrom="paragraph">
              <wp:posOffset>249555</wp:posOffset>
            </wp:positionV>
            <wp:extent cx="3222625" cy="3663315"/>
            <wp:effectExtent l="0" t="0" r="3175"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r="24230"/>
                    <a:stretch/>
                  </pic:blipFill>
                  <pic:spPr bwMode="auto">
                    <a:xfrm>
                      <a:off x="0" y="0"/>
                      <a:ext cx="3222625" cy="366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3CD" w:rsidRPr="00B9765A">
        <w:rPr>
          <w:rFonts w:ascii="Arial" w:hAnsi="Arial" w:cs="Arial"/>
          <w:noProof/>
          <w:szCs w:val="20"/>
        </w:rPr>
        <mc:AlternateContent>
          <mc:Choice Requires="wps">
            <w:drawing>
              <wp:anchor distT="45720" distB="107950" distL="114300" distR="114300" simplePos="0" relativeHeight="251725824" behindDoc="0" locked="0" layoutInCell="1" allowOverlap="1" wp14:anchorId="27D7A38A" wp14:editId="3CEDD15C">
                <wp:simplePos x="0" y="0"/>
                <wp:positionH relativeFrom="column">
                  <wp:posOffset>59690</wp:posOffset>
                </wp:positionH>
                <wp:positionV relativeFrom="paragraph">
                  <wp:posOffset>3656330</wp:posOffset>
                </wp:positionV>
                <wp:extent cx="3485515" cy="278765"/>
                <wp:effectExtent l="0" t="0" r="0" b="0"/>
                <wp:wrapTopAndBottom/>
                <wp:docPr id="2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278765"/>
                        </a:xfrm>
                        <a:prstGeom prst="rect">
                          <a:avLst/>
                        </a:prstGeom>
                        <a:noFill/>
                        <a:ln w="9525">
                          <a:noFill/>
                          <a:miter lim="800000"/>
                          <a:headEnd/>
                          <a:tailEnd/>
                        </a:ln>
                      </wps:spPr>
                      <wps:txbx>
                        <w:txbxContent>
                          <w:p w14:paraId="50AC125D" w14:textId="6546D8C0" w:rsidR="00EA23CD" w:rsidRPr="00CC55DD" w:rsidRDefault="00EA23CD" w:rsidP="00EA23CD">
                            <w:pPr>
                              <w:rPr>
                                <w:rFonts w:ascii="Arial" w:hAnsi="Arial" w:cs="Arial"/>
                                <w:b/>
                                <w:i/>
                                <w:sz w:val="18"/>
                              </w:rPr>
                            </w:pPr>
                            <w:r>
                              <w:rPr>
                                <w:rFonts w:ascii="Arial" w:hAnsi="Arial" w:cs="Arial"/>
                                <w:b/>
                                <w:i/>
                                <w:sz w:val="18"/>
                              </w:rPr>
                              <w:t xml:space="preserve">Figuur </w:t>
                            </w:r>
                            <w:r w:rsidR="00B974DA">
                              <w:rPr>
                                <w:rFonts w:ascii="Arial" w:hAnsi="Arial" w:cs="Arial"/>
                                <w:b/>
                                <w:i/>
                                <w:sz w:val="18"/>
                              </w:rPr>
                              <w:t>21 Potentiaal barrière bij een Uraniumkern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7A38A" id="Tekstvak 2" o:spid="_x0000_s1032" type="#_x0000_t202" style="position:absolute;margin-left:4.7pt;margin-top:287.9pt;width:274.45pt;height:21.95pt;z-index:251725824;visibility:visible;mso-wrap-style:square;mso-width-percent:0;mso-height-percent:0;mso-wrap-distance-left:9pt;mso-wrap-distance-top:3.6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" filled="f" stroked="f">
                <v:textbox>
                  <w:txbxContent>
                    <w:p w14:paraId="50AC125D" w14:textId="6546D8C0" w:rsidR="00EA23CD" w:rsidRPr="00CC55DD" w:rsidRDefault="00EA23CD" w:rsidP="00EA23CD">
                      <w:pPr>
                        <w:rPr>
                          <w:rFonts w:ascii="Arial" w:hAnsi="Arial" w:cs="Arial"/>
                          <w:b/>
                          <w:i/>
                          <w:sz w:val="18"/>
                        </w:rPr>
                      </w:pPr>
                      <w:r>
                        <w:rPr>
                          <w:rFonts w:ascii="Arial" w:hAnsi="Arial" w:cs="Arial"/>
                          <w:b/>
                          <w:i/>
                          <w:sz w:val="18"/>
                        </w:rPr>
                        <w:t xml:space="preserve">Figuur </w:t>
                      </w:r>
                      <w:r w:rsidR="00B974DA">
                        <w:rPr>
                          <w:rFonts w:ascii="Arial" w:hAnsi="Arial" w:cs="Arial"/>
                          <w:b/>
                          <w:i/>
                          <w:sz w:val="18"/>
                        </w:rPr>
                        <w:t>21 Potentiaal barrière bij een Uraniumkern</w:t>
                      </w:r>
                    </w:p>
                  </w:txbxContent>
                </v:textbox>
                <w10:wrap type="topAndBottom"/>
              </v:shape>
            </w:pict>
          </mc:Fallback>
        </mc:AlternateContent>
      </w:r>
      <w:r w:rsidR="00EA23CD" w:rsidRPr="00B9765A">
        <w:rPr>
          <w:rFonts w:ascii="Arial" w:hAnsi="Arial" w:cs="Arial"/>
          <w:noProof/>
        </w:rPr>
        <mc:AlternateContent>
          <mc:Choice Requires="wps">
            <w:drawing>
              <wp:anchor distT="45720" distB="45720" distL="114300" distR="114300" simplePos="0" relativeHeight="251723776" behindDoc="0" locked="0" layoutInCell="1" allowOverlap="1" wp14:anchorId="08A5D86B" wp14:editId="5D6C4192">
                <wp:simplePos x="0" y="0"/>
                <wp:positionH relativeFrom="column">
                  <wp:posOffset>335915</wp:posOffset>
                </wp:positionH>
                <wp:positionV relativeFrom="paragraph">
                  <wp:posOffset>2652395</wp:posOffset>
                </wp:positionV>
                <wp:extent cx="325755" cy="301625"/>
                <wp:effectExtent l="0" t="0" r="0" b="31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01625"/>
                        </a:xfrm>
                        <a:prstGeom prst="rect">
                          <a:avLst/>
                        </a:prstGeom>
                        <a:noFill/>
                        <a:ln w="9525">
                          <a:noFill/>
                          <a:miter lim="800000"/>
                          <a:headEnd/>
                          <a:tailEnd/>
                        </a:ln>
                      </wps:spPr>
                      <wps:txbx>
                        <w:txbxContent>
                          <w:p w14:paraId="3D6D2389" w14:textId="77777777" w:rsidR="00EA23CD" w:rsidRPr="00937968" w:rsidRDefault="00EA23CD" w:rsidP="00EA23CD">
                            <w:pPr>
                              <w:jc w:val="right"/>
                              <w:rPr>
                                <w:rFonts w:ascii="Symbol" w:hAnsi="Symbol"/>
                                <w:b/>
                              </w:rPr>
                            </w:pPr>
                            <w:r w:rsidRPr="00937968">
                              <w:rPr>
                                <w:rFonts w:ascii="Symbol" w:hAnsi="Symbol"/>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5D86B" id="_x0000_s1033" type="#_x0000_t202" style="position:absolute;margin-left:26.45pt;margin-top:208.85pt;width:25.65pt;height:23.7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" filled="f" stroked="f">
                <v:textbox style="mso-fit-shape-to-text:t">
                  <w:txbxContent>
                    <w:p w14:paraId="3D6D2389" w14:textId="77777777" w:rsidR="00EA23CD" w:rsidRPr="00937968" w:rsidRDefault="00EA23CD" w:rsidP="00EA23CD">
                      <w:pPr>
                        <w:jc w:val="right"/>
                        <w:rPr>
                          <w:rFonts w:ascii="Symbol" w:hAnsi="Symbol"/>
                          <w:b/>
                        </w:rPr>
                      </w:pPr>
                      <w:r w:rsidRPr="00937968">
                        <w:rPr>
                          <w:rFonts w:ascii="Symbol" w:hAnsi="Symbol"/>
                          <w:b/>
                        </w:rPr>
                        <w:t></w:t>
                      </w:r>
                    </w:p>
                  </w:txbxContent>
                </v:textbox>
              </v:shape>
            </w:pict>
          </mc:Fallback>
        </mc:AlternateContent>
      </w:r>
      <w:r w:rsidR="00EA23CD" w:rsidRPr="00B9765A">
        <w:rPr>
          <w:rFonts w:ascii="Arial" w:hAnsi="Arial" w:cs="Arial"/>
          <w:noProof/>
        </w:rPr>
        <mc:AlternateContent>
          <mc:Choice Requires="wps">
            <w:drawing>
              <wp:anchor distT="45720" distB="45720" distL="114300" distR="114300" simplePos="0" relativeHeight="251724800" behindDoc="0" locked="0" layoutInCell="1" allowOverlap="1" wp14:anchorId="1D1C652E" wp14:editId="65625D7E">
                <wp:simplePos x="0" y="0"/>
                <wp:positionH relativeFrom="column">
                  <wp:posOffset>323850</wp:posOffset>
                </wp:positionH>
                <wp:positionV relativeFrom="paragraph">
                  <wp:posOffset>236220</wp:posOffset>
                </wp:positionV>
                <wp:extent cx="325755" cy="301625"/>
                <wp:effectExtent l="0" t="0" r="0" b="317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01625"/>
                        </a:xfrm>
                        <a:prstGeom prst="rect">
                          <a:avLst/>
                        </a:prstGeom>
                        <a:noFill/>
                        <a:ln w="9525">
                          <a:noFill/>
                          <a:miter lim="800000"/>
                          <a:headEnd/>
                          <a:tailEnd/>
                        </a:ln>
                      </wps:spPr>
                      <wps:txbx>
                        <w:txbxContent>
                          <w:p w14:paraId="56FDD5A7" w14:textId="77777777" w:rsidR="00EA23CD" w:rsidRPr="00937968" w:rsidRDefault="00EA23CD" w:rsidP="00EA23CD">
                            <w:pPr>
                              <w:jc w:val="right"/>
                              <w:rPr>
                                <w:rFonts w:ascii="Symbol" w:hAnsi="Symbol"/>
                                <w:b/>
                              </w:rPr>
                            </w:pPr>
                            <w:r w:rsidRPr="00937968">
                              <w:rPr>
                                <w:rFonts w:ascii="Symbol" w:hAnsi="Symbol"/>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C652E" id="_x0000_s1034" type="#_x0000_t202" style="position:absolute;margin-left:25.5pt;margin-top:18.6pt;width:25.65pt;height:23.7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" filled="f" stroked="f">
                <v:textbox style="mso-fit-shape-to-text:t">
                  <w:txbxContent>
                    <w:p w14:paraId="56FDD5A7" w14:textId="77777777" w:rsidR="00EA23CD" w:rsidRPr="00937968" w:rsidRDefault="00EA23CD" w:rsidP="00EA23CD">
                      <w:pPr>
                        <w:jc w:val="right"/>
                        <w:rPr>
                          <w:rFonts w:ascii="Symbol" w:hAnsi="Symbol"/>
                          <w:b/>
                        </w:rPr>
                      </w:pPr>
                      <w:r w:rsidRPr="00937968">
                        <w:rPr>
                          <w:rFonts w:ascii="Symbol" w:hAnsi="Symbol"/>
                          <w:b/>
                        </w:rPr>
                        <w:t></w:t>
                      </w:r>
                    </w:p>
                  </w:txbxContent>
                </v:textbox>
              </v:shape>
            </w:pict>
          </mc:Fallback>
        </mc:AlternateContent>
      </w:r>
      <w:r w:rsidR="00EA23CD" w:rsidRPr="00B9765A">
        <w:rPr>
          <w:noProof/>
        </w:rPr>
        <mc:AlternateContent>
          <mc:Choice Requires="wps">
            <w:drawing>
              <wp:anchor distT="0" distB="0" distL="114300" distR="114300" simplePos="0" relativeHeight="251741184" behindDoc="0" locked="0" layoutInCell="1" allowOverlap="1" wp14:anchorId="09A98511" wp14:editId="47628BEE">
                <wp:simplePos x="0" y="0"/>
                <wp:positionH relativeFrom="column">
                  <wp:posOffset>581025</wp:posOffset>
                </wp:positionH>
                <wp:positionV relativeFrom="paragraph">
                  <wp:posOffset>2202180</wp:posOffset>
                </wp:positionV>
                <wp:extent cx="341630" cy="255270"/>
                <wp:effectExtent l="0" t="0" r="0" b="0"/>
                <wp:wrapNone/>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5270"/>
                        </a:xfrm>
                        <a:prstGeom prst="rect">
                          <a:avLst/>
                        </a:prstGeom>
                        <a:noFill/>
                        <a:ln w="9525">
                          <a:noFill/>
                          <a:miter lim="800000"/>
                          <a:headEnd/>
                          <a:tailEnd/>
                        </a:ln>
                      </wps:spPr>
                      <wps:txbx>
                        <w:txbxContent>
                          <w:p w14:paraId="348AB717" w14:textId="77777777" w:rsidR="00EA23CD" w:rsidRPr="00EA7915" w:rsidRDefault="00EA23CD" w:rsidP="00EA23CD">
                            <w:pPr>
                              <w:rPr>
                                <w:rFonts w:ascii="Arial" w:hAnsi="Arial" w:cs="Arial"/>
                                <w:b/>
                                <w:sz w:val="20"/>
                                <w:szCs w:val="16"/>
                                <w:vertAlign w:val="subscript"/>
                              </w:rPr>
                            </w:pPr>
                            <w:proofErr w:type="spellStart"/>
                            <w:r>
                              <w:rPr>
                                <w:rFonts w:ascii="Arial" w:hAnsi="Arial" w:cs="Arial"/>
                                <w:b/>
                                <w:sz w:val="20"/>
                                <w:szCs w:val="16"/>
                              </w:rPr>
                              <w:t>E</w:t>
                            </w:r>
                            <w:r>
                              <w:rPr>
                                <w:rFonts w:ascii="Arial" w:hAnsi="Arial" w:cs="Arial"/>
                                <w:b/>
                                <w:sz w:val="20"/>
                                <w:szCs w:val="16"/>
                                <w:vertAlign w:val="subscript"/>
                              </w:rPr>
                              <w:t>p</w:t>
                            </w:r>
                            <w:proofErr w:type="spellEnd"/>
                          </w:p>
                        </w:txbxContent>
                      </wps:txbx>
                      <wps:bodyPr rot="0" vert="horz" wrap="square" lIns="91440" tIns="45720" rIns="91440" bIns="45720" anchor="t" anchorCtr="0">
                        <a:noAutofit/>
                      </wps:bodyPr>
                    </wps:wsp>
                  </a:graphicData>
                </a:graphic>
              </wp:anchor>
            </w:drawing>
          </mc:Choice>
          <mc:Fallback>
            <w:pict>
              <v:shape w14:anchorId="09A98511" id="_x0000_s1035" type="#_x0000_t202" style="position:absolute;margin-left:45.75pt;margin-top:173.4pt;width:26.9pt;height:20.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" filled="f" stroked="f">
                <v:textbox>
                  <w:txbxContent>
                    <w:p w14:paraId="348AB717" w14:textId="77777777" w:rsidR="00EA23CD" w:rsidRPr="00EA7915" w:rsidRDefault="00EA23CD" w:rsidP="00EA23CD">
                      <w:pPr>
                        <w:rPr>
                          <w:rFonts w:ascii="Arial" w:hAnsi="Arial" w:cs="Arial"/>
                          <w:b/>
                          <w:sz w:val="20"/>
                          <w:szCs w:val="16"/>
                          <w:vertAlign w:val="subscript"/>
                        </w:rPr>
                      </w:pPr>
                      <w:proofErr w:type="spellStart"/>
                      <w:r>
                        <w:rPr>
                          <w:rFonts w:ascii="Arial" w:hAnsi="Arial" w:cs="Arial"/>
                          <w:b/>
                          <w:sz w:val="20"/>
                          <w:szCs w:val="16"/>
                        </w:rPr>
                        <w:t>E</w:t>
                      </w:r>
                      <w:r>
                        <w:rPr>
                          <w:rFonts w:ascii="Arial" w:hAnsi="Arial" w:cs="Arial"/>
                          <w:b/>
                          <w:sz w:val="20"/>
                          <w:szCs w:val="16"/>
                          <w:vertAlign w:val="subscript"/>
                        </w:rPr>
                        <w:t>p</w:t>
                      </w:r>
                      <w:proofErr w:type="spellEnd"/>
                    </w:p>
                  </w:txbxContent>
                </v:textbox>
              </v:shape>
            </w:pict>
          </mc:Fallback>
        </mc:AlternateContent>
      </w:r>
      <w:r w:rsidR="00EA23CD" w:rsidRPr="00B9765A">
        <w:rPr>
          <w:noProof/>
        </w:rPr>
        <mc:AlternateContent>
          <mc:Choice Requires="wps">
            <w:drawing>
              <wp:anchor distT="0" distB="0" distL="114300" distR="114300" simplePos="0" relativeHeight="251743232" behindDoc="0" locked="0" layoutInCell="1" allowOverlap="1" wp14:anchorId="2A9F107D" wp14:editId="33485BE2">
                <wp:simplePos x="0" y="0"/>
                <wp:positionH relativeFrom="column">
                  <wp:posOffset>582930</wp:posOffset>
                </wp:positionH>
                <wp:positionV relativeFrom="paragraph">
                  <wp:posOffset>1245870</wp:posOffset>
                </wp:positionV>
                <wp:extent cx="341630" cy="255270"/>
                <wp:effectExtent l="0" t="0" r="0" b="0"/>
                <wp:wrapNone/>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5270"/>
                        </a:xfrm>
                        <a:prstGeom prst="rect">
                          <a:avLst/>
                        </a:prstGeom>
                        <a:noFill/>
                        <a:ln w="9525">
                          <a:noFill/>
                          <a:miter lim="800000"/>
                          <a:headEnd/>
                          <a:tailEnd/>
                        </a:ln>
                      </wps:spPr>
                      <wps:txbx>
                        <w:txbxContent>
                          <w:p w14:paraId="0DFC1E76" w14:textId="77777777" w:rsidR="00EA23CD" w:rsidRPr="00EA7915" w:rsidRDefault="00EA23CD" w:rsidP="00EA23CD">
                            <w:pPr>
                              <w:rPr>
                                <w:rFonts w:ascii="Arial" w:hAnsi="Arial" w:cs="Arial"/>
                                <w:b/>
                                <w:sz w:val="20"/>
                                <w:szCs w:val="16"/>
                                <w:vertAlign w:val="subscript"/>
                              </w:rPr>
                            </w:pPr>
                            <w:r w:rsidRPr="00EA7915">
                              <w:rPr>
                                <w:rFonts w:ascii="Arial" w:hAnsi="Arial" w:cs="Arial"/>
                                <w:b/>
                                <w:sz w:val="20"/>
                                <w:szCs w:val="16"/>
                              </w:rPr>
                              <w:t>E</w:t>
                            </w:r>
                            <w:r w:rsidRPr="00EA7915">
                              <w:rPr>
                                <w:rFonts w:ascii="Arial" w:hAnsi="Arial" w:cs="Arial"/>
                                <w:b/>
                                <w:sz w:val="20"/>
                                <w:szCs w:val="16"/>
                                <w:vertAlign w:val="subscript"/>
                              </w:rPr>
                              <w:t>k</w:t>
                            </w:r>
                          </w:p>
                        </w:txbxContent>
                      </wps:txbx>
                      <wps:bodyPr rot="0" vert="horz" wrap="square" lIns="91440" tIns="45720" rIns="91440" bIns="45720" anchor="t" anchorCtr="0">
                        <a:noAutofit/>
                      </wps:bodyPr>
                    </wps:wsp>
                  </a:graphicData>
                </a:graphic>
              </wp:anchor>
            </w:drawing>
          </mc:Choice>
          <mc:Fallback>
            <w:pict>
              <v:shape w14:anchorId="2A9F107D" id="_x0000_s1036" type="#_x0000_t202" style="position:absolute;margin-left:45.9pt;margin-top:98.1pt;width:26.9pt;height:20.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" filled="f" stroked="f">
                <v:textbox>
                  <w:txbxContent>
                    <w:p w14:paraId="0DFC1E76" w14:textId="77777777" w:rsidR="00EA23CD" w:rsidRPr="00EA7915" w:rsidRDefault="00EA23CD" w:rsidP="00EA23CD">
                      <w:pPr>
                        <w:rPr>
                          <w:rFonts w:ascii="Arial" w:hAnsi="Arial" w:cs="Arial"/>
                          <w:b/>
                          <w:sz w:val="20"/>
                          <w:szCs w:val="16"/>
                          <w:vertAlign w:val="subscript"/>
                        </w:rPr>
                      </w:pPr>
                      <w:r w:rsidRPr="00EA7915">
                        <w:rPr>
                          <w:rFonts w:ascii="Arial" w:hAnsi="Arial" w:cs="Arial"/>
                          <w:b/>
                          <w:sz w:val="20"/>
                          <w:szCs w:val="16"/>
                        </w:rPr>
                        <w:t>E</w:t>
                      </w:r>
                      <w:r w:rsidRPr="00EA7915">
                        <w:rPr>
                          <w:rFonts w:ascii="Arial" w:hAnsi="Arial" w:cs="Arial"/>
                          <w:b/>
                          <w:sz w:val="20"/>
                          <w:szCs w:val="16"/>
                          <w:vertAlign w:val="subscript"/>
                        </w:rPr>
                        <w:t>k</w:t>
                      </w:r>
                    </w:p>
                  </w:txbxContent>
                </v:textbox>
              </v:shape>
            </w:pict>
          </mc:Fallback>
        </mc:AlternateContent>
      </w:r>
      <w:r w:rsidR="00EA23CD" w:rsidRPr="00B9765A">
        <w:rPr>
          <w:noProof/>
        </w:rPr>
        <mc:AlternateContent>
          <mc:Choice Requires="wps">
            <w:drawing>
              <wp:anchor distT="0" distB="0" distL="114300" distR="114300" simplePos="0" relativeHeight="251742208" behindDoc="0" locked="0" layoutInCell="1" allowOverlap="1" wp14:anchorId="79F9CA16" wp14:editId="7ECA97CA">
                <wp:simplePos x="0" y="0"/>
                <wp:positionH relativeFrom="column">
                  <wp:posOffset>611505</wp:posOffset>
                </wp:positionH>
                <wp:positionV relativeFrom="paragraph">
                  <wp:posOffset>1251585</wp:posOffset>
                </wp:positionV>
                <wp:extent cx="223200" cy="211930"/>
                <wp:effectExtent l="0" t="0" r="0" b="0"/>
                <wp:wrapNone/>
                <wp:docPr id="45" name="Rechthoek 45"/>
                <wp:cNvGraphicFramePr/>
                <a:graphic xmlns:a="http://schemas.openxmlformats.org/drawingml/2006/main">
                  <a:graphicData uri="http://schemas.microsoft.com/office/word/2010/wordprocessingShape">
                    <wps:wsp>
                      <wps:cNvSpPr/>
                      <wps:spPr>
                        <a:xfrm>
                          <a:off x="0" y="0"/>
                          <a:ext cx="223200" cy="2119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0A774" id="Rechthoek 45" o:spid="_x0000_s1026" style="position:absolute;margin-left:48.15pt;margin-top:98.55pt;width:17.55pt;height:16.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" fillcolor="white [3201]" strokecolor="white [3212]" strokeweight="2pt"/>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40160" behindDoc="0" locked="0" layoutInCell="1" allowOverlap="1" wp14:anchorId="3D2E0C81" wp14:editId="2AA28EE6">
                <wp:simplePos x="0" y="0"/>
                <wp:positionH relativeFrom="column">
                  <wp:posOffset>2909570</wp:posOffset>
                </wp:positionH>
                <wp:positionV relativeFrom="paragraph">
                  <wp:posOffset>1577340</wp:posOffset>
                </wp:positionV>
                <wp:extent cx="866140" cy="19685"/>
                <wp:effectExtent l="0" t="19050" r="48260" b="56515"/>
                <wp:wrapNone/>
                <wp:docPr id="29" name="Rechte verbindingslijn 29"/>
                <wp:cNvGraphicFramePr/>
                <a:graphic xmlns:a="http://schemas.openxmlformats.org/drawingml/2006/main">
                  <a:graphicData uri="http://schemas.microsoft.com/office/word/2010/wordprocessingShape">
                    <wps:wsp>
                      <wps:cNvCnPr/>
                      <wps:spPr>
                        <a:xfrm>
                          <a:off x="0" y="0"/>
                          <a:ext cx="866140" cy="1968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B68CD" id="Rechte verbindingslijn 2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pt,124.2pt" to="297.3pt,12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" strokecolor="white [3212]" strokeweight="4.5pt"/>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9136" behindDoc="0" locked="0" layoutInCell="1" allowOverlap="1" wp14:anchorId="3950E5D2" wp14:editId="6F8D8214">
                <wp:simplePos x="0" y="0"/>
                <wp:positionH relativeFrom="column">
                  <wp:posOffset>1553376</wp:posOffset>
                </wp:positionH>
                <wp:positionV relativeFrom="paragraph">
                  <wp:posOffset>1586230</wp:posOffset>
                </wp:positionV>
                <wp:extent cx="1332000" cy="0"/>
                <wp:effectExtent l="0" t="19050" r="40005" b="38100"/>
                <wp:wrapNone/>
                <wp:docPr id="28" name="Rechte verbindingslijn 28"/>
                <wp:cNvGraphicFramePr/>
                <a:graphic xmlns:a="http://schemas.openxmlformats.org/drawingml/2006/main">
                  <a:graphicData uri="http://schemas.microsoft.com/office/word/2010/wordprocessingShape">
                    <wps:wsp>
                      <wps:cNvCnPr/>
                      <wps:spPr>
                        <a:xfrm flipV="1">
                          <a:off x="0" y="0"/>
                          <a:ext cx="13320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7726A" id="Rechte verbindingslijn 2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3pt,124.9pt" to="227.2pt,12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" strokecolor="white [3212]" strokeweight="4.5pt"/>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8112" behindDoc="0" locked="0" layoutInCell="1" allowOverlap="1" wp14:anchorId="22C41C79" wp14:editId="58851450">
                <wp:simplePos x="0" y="0"/>
                <wp:positionH relativeFrom="column">
                  <wp:posOffset>869315</wp:posOffset>
                </wp:positionH>
                <wp:positionV relativeFrom="paragraph">
                  <wp:posOffset>1584960</wp:posOffset>
                </wp:positionV>
                <wp:extent cx="655200" cy="0"/>
                <wp:effectExtent l="0" t="19050" r="50165" b="38100"/>
                <wp:wrapNone/>
                <wp:docPr id="246" name="Rechte verbindingslijn 246"/>
                <wp:cNvGraphicFramePr/>
                <a:graphic xmlns:a="http://schemas.openxmlformats.org/drawingml/2006/main">
                  <a:graphicData uri="http://schemas.microsoft.com/office/word/2010/wordprocessingShape">
                    <wps:wsp>
                      <wps:cNvCnPr/>
                      <wps:spPr>
                        <a:xfrm flipV="1">
                          <a:off x="0" y="0"/>
                          <a:ext cx="6552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35519" id="Rechte verbindingslijn 24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124.8pt" to="120.05pt,1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" strokecolor="white [3212]" strokeweight="4.5pt"/>
            </w:pict>
          </mc:Fallback>
        </mc:AlternateContent>
      </w:r>
      <w:r w:rsidR="00EA23CD" w:rsidRPr="00B9765A">
        <w:rPr>
          <w:rFonts w:ascii="Arial" w:hAnsi="Arial" w:cs="Arial"/>
          <w:noProof/>
          <w:sz w:val="20"/>
          <w:szCs w:val="20"/>
        </w:rPr>
        <mc:AlternateContent>
          <mc:Choice Requires="wps">
            <w:drawing>
              <wp:anchor distT="45720" distB="45720" distL="114300" distR="114300" simplePos="0" relativeHeight="251737088" behindDoc="0" locked="0" layoutInCell="1" allowOverlap="1" wp14:anchorId="04693069" wp14:editId="5272DC79">
                <wp:simplePos x="0" y="0"/>
                <wp:positionH relativeFrom="column">
                  <wp:posOffset>3224226</wp:posOffset>
                </wp:positionH>
                <wp:positionV relativeFrom="paragraph">
                  <wp:posOffset>51435</wp:posOffset>
                </wp:positionV>
                <wp:extent cx="276225" cy="295275"/>
                <wp:effectExtent l="0" t="0" r="9525" b="9525"/>
                <wp:wrapNone/>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chemeClr val="bg1"/>
                        </a:solidFill>
                        <a:ln w="9525">
                          <a:noFill/>
                          <a:miter lim="800000"/>
                          <a:headEnd/>
                          <a:tailEnd/>
                        </a:ln>
                      </wps:spPr>
                      <wps:txbx>
                        <w:txbxContent>
                          <w:p w14:paraId="76C369E5" w14:textId="77777777" w:rsidR="00EA23CD" w:rsidRPr="00C946EB" w:rsidRDefault="00EA23CD" w:rsidP="00EA23CD">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93069" id="_x0000_s1037" type="#_x0000_t202" style="position:absolute;margin-left:253.9pt;margin-top:4.05pt;width:21.75pt;height:23.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" fillcolor="white [3212]" stroked="f">
                <v:textbox>
                  <w:txbxContent>
                    <w:p w14:paraId="76C369E5" w14:textId="77777777" w:rsidR="00EA23CD" w:rsidRPr="00C946EB" w:rsidRDefault="00EA23CD" w:rsidP="00EA23CD">
                      <w:pPr>
                        <w:rPr>
                          <w:b/>
                        </w:rPr>
                      </w:pPr>
                      <w:r>
                        <w:rPr>
                          <w:b/>
                        </w:rPr>
                        <w:t>C</w:t>
                      </w:r>
                    </w:p>
                  </w:txbxContent>
                </v:textbox>
              </v:shap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6064" behindDoc="0" locked="0" layoutInCell="1" allowOverlap="1" wp14:anchorId="1B80EDDE" wp14:editId="0A03598B">
                <wp:simplePos x="0" y="0"/>
                <wp:positionH relativeFrom="column">
                  <wp:posOffset>2997200</wp:posOffset>
                </wp:positionH>
                <wp:positionV relativeFrom="paragraph">
                  <wp:posOffset>177800</wp:posOffset>
                </wp:positionV>
                <wp:extent cx="731354" cy="0"/>
                <wp:effectExtent l="38100" t="76200" r="12065" b="114300"/>
                <wp:wrapNone/>
                <wp:docPr id="248" name="Rechte verbindingslijn met pijl 248"/>
                <wp:cNvGraphicFramePr/>
                <a:graphic xmlns:a="http://schemas.openxmlformats.org/drawingml/2006/main">
                  <a:graphicData uri="http://schemas.microsoft.com/office/word/2010/wordprocessingShape">
                    <wps:wsp>
                      <wps:cNvCnPr/>
                      <wps:spPr>
                        <a:xfrm>
                          <a:off x="0" y="0"/>
                          <a:ext cx="731354"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9AA7B" id="_x0000_t32" coordsize="21600,21600" o:spt="32" o:oned="t" path="m,l21600,21600e" filled="f">
                <v:path arrowok="t" fillok="f" o:connecttype="none"/>
                <o:lock v:ext="edit" shapetype="t"/>
              </v:shapetype>
              <v:shape id="Rechte verbindingslijn met pijl 248" o:spid="_x0000_s1026" type="#_x0000_t32" style="position:absolute;margin-left:236pt;margin-top:14pt;width:57.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" strokecolor="black [3040]">
                <v:stroke startarrow="open" endarrow="open"/>
              </v:shap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1968" behindDoc="0" locked="0" layoutInCell="1" allowOverlap="1" wp14:anchorId="0A38C523" wp14:editId="3EEF8849">
                <wp:simplePos x="0" y="0"/>
                <wp:positionH relativeFrom="column">
                  <wp:posOffset>870585</wp:posOffset>
                </wp:positionH>
                <wp:positionV relativeFrom="paragraph">
                  <wp:posOffset>181610</wp:posOffset>
                </wp:positionV>
                <wp:extent cx="611505" cy="0"/>
                <wp:effectExtent l="38100" t="76200" r="17145" b="114300"/>
                <wp:wrapNone/>
                <wp:docPr id="40" name="Rechte verbindingslijn met pijl 40"/>
                <wp:cNvGraphicFramePr/>
                <a:graphic xmlns:a="http://schemas.openxmlformats.org/drawingml/2006/main">
                  <a:graphicData uri="http://schemas.microsoft.com/office/word/2010/wordprocessingShape">
                    <wps:wsp>
                      <wps:cNvCnPr/>
                      <wps:spPr>
                        <a:xfrm>
                          <a:off x="0" y="0"/>
                          <a:ext cx="611505"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B832E" id="Rechte verbindingslijn met pijl 40" o:spid="_x0000_s1026" type="#_x0000_t32" style="position:absolute;margin-left:68.55pt;margin-top:14.3pt;width:48.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" strokecolor="black [3040]">
                <v:stroke startarrow="open" endarrow="open"/>
              </v:shap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4016" behindDoc="0" locked="0" layoutInCell="1" allowOverlap="1" wp14:anchorId="064C37AF" wp14:editId="3500DBEA">
                <wp:simplePos x="0" y="0"/>
                <wp:positionH relativeFrom="column">
                  <wp:posOffset>1640205</wp:posOffset>
                </wp:positionH>
                <wp:positionV relativeFrom="paragraph">
                  <wp:posOffset>172085</wp:posOffset>
                </wp:positionV>
                <wp:extent cx="1188000" cy="0"/>
                <wp:effectExtent l="38100" t="76200" r="12700" b="114300"/>
                <wp:wrapNone/>
                <wp:docPr id="249" name="Rechte verbindingslijn met pijl 249"/>
                <wp:cNvGraphicFramePr/>
                <a:graphic xmlns:a="http://schemas.openxmlformats.org/drawingml/2006/main">
                  <a:graphicData uri="http://schemas.microsoft.com/office/word/2010/wordprocessingShape">
                    <wps:wsp>
                      <wps:cNvCnPr/>
                      <wps:spPr>
                        <a:xfrm>
                          <a:off x="0" y="0"/>
                          <a:ext cx="1188000"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58D69" id="Rechte verbindingslijn met pijl 249" o:spid="_x0000_s1026" type="#_x0000_t32" style="position:absolute;margin-left:129.15pt;margin-top:13.55pt;width:93.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" strokecolor="black [3040]">
                <v:stroke startarrow="open" endarrow="open"/>
              </v:shape>
            </w:pict>
          </mc:Fallback>
        </mc:AlternateContent>
      </w:r>
      <w:r w:rsidR="00EA23CD" w:rsidRPr="00B9765A">
        <w:rPr>
          <w:rFonts w:ascii="Arial" w:hAnsi="Arial" w:cs="Arial"/>
          <w:noProof/>
          <w:sz w:val="20"/>
          <w:szCs w:val="20"/>
        </w:rPr>
        <mc:AlternateContent>
          <mc:Choice Requires="wps">
            <w:drawing>
              <wp:anchor distT="45720" distB="45720" distL="114300" distR="114300" simplePos="0" relativeHeight="251735040" behindDoc="0" locked="0" layoutInCell="1" allowOverlap="1" wp14:anchorId="7D016158" wp14:editId="390055CB">
                <wp:simplePos x="0" y="0"/>
                <wp:positionH relativeFrom="column">
                  <wp:posOffset>2047875</wp:posOffset>
                </wp:positionH>
                <wp:positionV relativeFrom="paragraph">
                  <wp:posOffset>36195</wp:posOffset>
                </wp:positionV>
                <wp:extent cx="276225" cy="295275"/>
                <wp:effectExtent l="0" t="0" r="9525" b="9525"/>
                <wp:wrapNone/>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chemeClr val="bg1"/>
                        </a:solidFill>
                        <a:ln w="9525">
                          <a:noFill/>
                          <a:miter lim="800000"/>
                          <a:headEnd/>
                          <a:tailEnd/>
                        </a:ln>
                      </wps:spPr>
                      <wps:txbx>
                        <w:txbxContent>
                          <w:p w14:paraId="5D6FC4FD" w14:textId="77777777" w:rsidR="00EA23CD" w:rsidRPr="00C946EB" w:rsidRDefault="00EA23CD" w:rsidP="00EA23CD">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6158" id="_x0000_s1038" type="#_x0000_t202" style="position:absolute;margin-left:161.25pt;margin-top:2.85pt;width:21.75pt;height:23.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" fillcolor="white [3212]" stroked="f">
                <v:textbox>
                  <w:txbxContent>
                    <w:p w14:paraId="5D6FC4FD" w14:textId="77777777" w:rsidR="00EA23CD" w:rsidRPr="00C946EB" w:rsidRDefault="00EA23CD" w:rsidP="00EA23CD">
                      <w:pPr>
                        <w:rPr>
                          <w:b/>
                        </w:rPr>
                      </w:pPr>
                      <w:r>
                        <w:rPr>
                          <w:b/>
                        </w:rPr>
                        <w:t>B</w:t>
                      </w:r>
                    </w:p>
                  </w:txbxContent>
                </v:textbox>
              </v:shape>
            </w:pict>
          </mc:Fallback>
        </mc:AlternateContent>
      </w:r>
      <w:r w:rsidR="00EA23CD" w:rsidRPr="00B9765A">
        <w:rPr>
          <w:rFonts w:ascii="Arial" w:hAnsi="Arial" w:cs="Arial"/>
          <w:noProof/>
        </w:rPr>
        <mc:AlternateContent>
          <mc:Choice Requires="wps">
            <w:drawing>
              <wp:anchor distT="45720" distB="45720" distL="114300" distR="114300" simplePos="0" relativeHeight="251732992" behindDoc="0" locked="0" layoutInCell="1" allowOverlap="1" wp14:anchorId="5CE82B14" wp14:editId="51C99267">
                <wp:simplePos x="0" y="0"/>
                <wp:positionH relativeFrom="column">
                  <wp:posOffset>1059180</wp:posOffset>
                </wp:positionH>
                <wp:positionV relativeFrom="paragraph">
                  <wp:posOffset>38735</wp:posOffset>
                </wp:positionV>
                <wp:extent cx="276225" cy="295275"/>
                <wp:effectExtent l="0" t="0" r="9525" b="9525"/>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chemeClr val="bg1"/>
                        </a:solidFill>
                        <a:ln w="9525">
                          <a:noFill/>
                          <a:miter lim="800000"/>
                          <a:headEnd/>
                          <a:tailEnd/>
                        </a:ln>
                      </wps:spPr>
                      <wps:txbx>
                        <w:txbxContent>
                          <w:p w14:paraId="21FE728E" w14:textId="77777777" w:rsidR="00EA23CD" w:rsidRPr="00C946EB" w:rsidRDefault="00EA23CD" w:rsidP="00EA23CD">
                            <w:pPr>
                              <w:rPr>
                                <w:b/>
                              </w:rPr>
                            </w:pPr>
                            <w:r w:rsidRPr="00C946EB">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2B14" id="_x0000_s1039" type="#_x0000_t202" style="position:absolute;margin-left:83.4pt;margin-top:3.05pt;width:21.75pt;height:23.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" fillcolor="white [3212]" stroked="f">
                <v:textbox>
                  <w:txbxContent>
                    <w:p w14:paraId="21FE728E" w14:textId="77777777" w:rsidR="00EA23CD" w:rsidRPr="00C946EB" w:rsidRDefault="00EA23CD" w:rsidP="00EA23CD">
                      <w:pPr>
                        <w:rPr>
                          <w:b/>
                        </w:rPr>
                      </w:pPr>
                      <w:r w:rsidRPr="00C946EB">
                        <w:rPr>
                          <w:b/>
                        </w:rPr>
                        <w:t>A</w:t>
                      </w:r>
                    </w:p>
                  </w:txbxContent>
                </v:textbox>
              </v:shap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29920" behindDoc="0" locked="0" layoutInCell="1" allowOverlap="1" wp14:anchorId="3D026816" wp14:editId="205FF8B3">
                <wp:simplePos x="0" y="0"/>
                <wp:positionH relativeFrom="column">
                  <wp:posOffset>2897505</wp:posOffset>
                </wp:positionH>
                <wp:positionV relativeFrom="paragraph">
                  <wp:posOffset>133985</wp:posOffset>
                </wp:positionV>
                <wp:extent cx="9525" cy="3562350"/>
                <wp:effectExtent l="0" t="0" r="28575" b="19050"/>
                <wp:wrapNone/>
                <wp:docPr id="33" name="Rechte verbindingslijn 33"/>
                <wp:cNvGraphicFramePr/>
                <a:graphic xmlns:a="http://schemas.openxmlformats.org/drawingml/2006/main">
                  <a:graphicData uri="http://schemas.microsoft.com/office/word/2010/wordprocessingShape">
                    <wps:wsp>
                      <wps:cNvCnPr/>
                      <wps:spPr>
                        <a:xfrm flipH="1">
                          <a:off x="0" y="0"/>
                          <a:ext cx="9525" cy="3562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3FD4B" id="Rechte verbindingslijn 3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5pt,10.55pt" to="228.9pt,29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" strokecolor="black [3040]">
                <v:stroke dashstyle="dash"/>
              </v:lin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30944" behindDoc="0" locked="0" layoutInCell="1" allowOverlap="1" wp14:anchorId="1CD4A34D" wp14:editId="24898443">
                <wp:simplePos x="0" y="0"/>
                <wp:positionH relativeFrom="column">
                  <wp:posOffset>847725</wp:posOffset>
                </wp:positionH>
                <wp:positionV relativeFrom="paragraph">
                  <wp:posOffset>142875</wp:posOffset>
                </wp:positionV>
                <wp:extent cx="0" cy="3552825"/>
                <wp:effectExtent l="0" t="0" r="19050" b="9525"/>
                <wp:wrapNone/>
                <wp:docPr id="34" name="Rechte verbindingslijn 34"/>
                <wp:cNvGraphicFramePr/>
                <a:graphic xmlns:a="http://schemas.openxmlformats.org/drawingml/2006/main">
                  <a:graphicData uri="http://schemas.microsoft.com/office/word/2010/wordprocessingShape">
                    <wps:wsp>
                      <wps:cNvCnPr/>
                      <wps:spPr>
                        <a:xfrm flipH="1">
                          <a:off x="0" y="0"/>
                          <a:ext cx="0" cy="35528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965F2" id="Rechte verbindingslijn 3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1.25pt" to="66.75pt,2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" strokecolor="black [3040]">
                <v:stroke dashstyle="dash"/>
              </v:lin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28896" behindDoc="0" locked="0" layoutInCell="1" allowOverlap="1" wp14:anchorId="4AA3B629" wp14:editId="0590291A">
                <wp:simplePos x="0" y="0"/>
                <wp:positionH relativeFrom="column">
                  <wp:posOffset>1535430</wp:posOffset>
                </wp:positionH>
                <wp:positionV relativeFrom="paragraph">
                  <wp:posOffset>145415</wp:posOffset>
                </wp:positionV>
                <wp:extent cx="0" cy="3552825"/>
                <wp:effectExtent l="0" t="0" r="19050" b="9525"/>
                <wp:wrapNone/>
                <wp:docPr id="32" name="Rechte verbindingslijn 32"/>
                <wp:cNvGraphicFramePr/>
                <a:graphic xmlns:a="http://schemas.openxmlformats.org/drawingml/2006/main">
                  <a:graphicData uri="http://schemas.microsoft.com/office/word/2010/wordprocessingShape">
                    <wps:wsp>
                      <wps:cNvCnPr/>
                      <wps:spPr>
                        <a:xfrm flipH="1">
                          <a:off x="0" y="0"/>
                          <a:ext cx="0" cy="35528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485B3" id="Rechte verbindingslijn 32"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1.45pt" to="120.9pt,29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" strokecolor="black [3040]">
                <v:stroke dashstyle="dash"/>
              </v:line>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27872" behindDoc="0" locked="0" layoutInCell="1" allowOverlap="1" wp14:anchorId="068574A2" wp14:editId="48D82871">
                <wp:simplePos x="0" y="0"/>
                <wp:positionH relativeFrom="column">
                  <wp:posOffset>1535430</wp:posOffset>
                </wp:positionH>
                <wp:positionV relativeFrom="paragraph">
                  <wp:posOffset>2336165</wp:posOffset>
                </wp:positionV>
                <wp:extent cx="0" cy="676275"/>
                <wp:effectExtent l="19050" t="0" r="38100" b="47625"/>
                <wp:wrapNone/>
                <wp:docPr id="31" name="Rechte verbindingslijn 31"/>
                <wp:cNvGraphicFramePr/>
                <a:graphic xmlns:a="http://schemas.openxmlformats.org/drawingml/2006/main">
                  <a:graphicData uri="http://schemas.microsoft.com/office/word/2010/wordprocessingShape">
                    <wps:wsp>
                      <wps:cNvCnPr/>
                      <wps:spPr>
                        <a:xfrm>
                          <a:off x="0" y="0"/>
                          <a:ext cx="0" cy="6762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DC2F1" id="Rechte verbindingslijn 3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83.95pt" to="120.9pt,23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" strokecolor="white [3212]" strokeweight="4.5pt"/>
            </w:pict>
          </mc:Fallback>
        </mc:AlternateContent>
      </w:r>
      <w:r w:rsidR="00EA23CD" w:rsidRPr="00B9765A">
        <w:rPr>
          <w:rFonts w:ascii="Arial" w:hAnsi="Arial" w:cs="Arial"/>
          <w:noProof/>
          <w:sz w:val="20"/>
          <w:szCs w:val="20"/>
        </w:rPr>
        <mc:AlternateContent>
          <mc:Choice Requires="wps">
            <w:drawing>
              <wp:anchor distT="0" distB="0" distL="114300" distR="114300" simplePos="0" relativeHeight="251726848" behindDoc="0" locked="0" layoutInCell="1" allowOverlap="1" wp14:anchorId="27945CBB" wp14:editId="01B63812">
                <wp:simplePos x="0" y="0"/>
                <wp:positionH relativeFrom="column">
                  <wp:posOffset>2887981</wp:posOffset>
                </wp:positionH>
                <wp:positionV relativeFrom="paragraph">
                  <wp:posOffset>1393190</wp:posOffset>
                </wp:positionV>
                <wp:extent cx="0" cy="1790700"/>
                <wp:effectExtent l="19050" t="0" r="38100" b="38100"/>
                <wp:wrapNone/>
                <wp:docPr id="30" name="Rechte verbindingslijn 30"/>
                <wp:cNvGraphicFramePr/>
                <a:graphic xmlns:a="http://schemas.openxmlformats.org/drawingml/2006/main">
                  <a:graphicData uri="http://schemas.microsoft.com/office/word/2010/wordprocessingShape">
                    <wps:wsp>
                      <wps:cNvCnPr/>
                      <wps:spPr>
                        <a:xfrm>
                          <a:off x="0" y="0"/>
                          <a:ext cx="0" cy="179070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E0940" id="Rechte verbindingslijn 3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pt,109.7pt" to="227.4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" strokecolor="white [3212]" strokeweight="4.5pt"/>
            </w:pict>
          </mc:Fallback>
        </mc:AlternateContent>
      </w:r>
    </w:p>
    <w:sectPr w:rsidR="008F3D0C" w:rsidRPr="00B974DA">
      <w:headerReference w:type="default" r:id="rId31"/>
      <w:footerReference w:type="even" r:id="rId32"/>
      <w:footerReference w:type="default" r:id="rId3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6A54D" w14:textId="77777777" w:rsidR="002A6233" w:rsidRDefault="002A6233">
      <w:r>
        <w:separator/>
      </w:r>
    </w:p>
  </w:endnote>
  <w:endnote w:type="continuationSeparator" w:id="0">
    <w:p w14:paraId="243EFFA1" w14:textId="77777777" w:rsidR="002A6233" w:rsidRDefault="002A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8031462"/>
      <w:docPartObj>
        <w:docPartGallery w:val="Page Numbers (Bottom of Page)"/>
        <w:docPartUnique/>
      </w:docPartObj>
    </w:sdtPr>
    <w:sdtEndPr>
      <w:rPr>
        <w:rStyle w:val="Paginanummer"/>
      </w:rPr>
    </w:sdtEndPr>
    <w:sdtContent>
      <w:p w14:paraId="3B8F5511" w14:textId="36F20EB3" w:rsidR="00022869" w:rsidRDefault="00022869" w:rsidP="00244D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CF5C4E5" w14:textId="77777777" w:rsidR="00022869" w:rsidRDefault="0002286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996678632"/>
      <w:docPartObj>
        <w:docPartGallery w:val="Page Numbers (Bottom of Page)"/>
        <w:docPartUnique/>
      </w:docPartObj>
    </w:sdtPr>
    <w:sdtEndPr>
      <w:rPr>
        <w:rStyle w:val="Paginanummer"/>
      </w:rPr>
    </w:sdtEndPr>
    <w:sdtContent>
      <w:p w14:paraId="4D300D01" w14:textId="43EDA8C5" w:rsidR="00022869" w:rsidRDefault="00022869" w:rsidP="00244D0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17F7307F" w14:textId="77777777" w:rsidR="008F3D0C" w:rsidRDefault="008F3D0C">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A18AD" w14:textId="77777777" w:rsidR="002A6233" w:rsidRDefault="002A6233">
      <w:r>
        <w:separator/>
      </w:r>
    </w:p>
  </w:footnote>
  <w:footnote w:type="continuationSeparator" w:id="0">
    <w:p w14:paraId="5A47D292" w14:textId="77777777" w:rsidR="002A6233" w:rsidRDefault="002A6233">
      <w:r>
        <w:continuationSeparator/>
      </w:r>
    </w:p>
  </w:footnote>
  <w:footnote w:id="1">
    <w:p w14:paraId="270EBC76" w14:textId="11FEEDD1" w:rsidR="004A46B0" w:rsidRPr="004A46B0" w:rsidRDefault="004A46B0">
      <w:pPr>
        <w:pStyle w:val="Voetnoottekst"/>
      </w:pPr>
      <w:r>
        <w:rPr>
          <w:rStyle w:val="Voetnootmarkering"/>
        </w:rPr>
        <w:footnoteRef/>
      </w:r>
      <w:r>
        <w:t xml:space="preserve"> </w:t>
      </w:r>
      <w:r w:rsidRPr="004A46B0">
        <w:t>Doordat snelheden de Maxwell distributie volgen, kan een wat lagere temperatuur volstaan zolang de staart van de verdeling maar bij die 10</w:t>
      </w:r>
      <w:r w:rsidRPr="004A46B0">
        <w:rPr>
          <w:vertAlign w:val="superscript"/>
        </w:rPr>
        <w:t>10</w:t>
      </w:r>
      <w:r w:rsidRPr="004A46B0">
        <w:t xml:space="preserve"> Kelvin zit.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4247F" w14:textId="77777777" w:rsidR="008F3D0C" w:rsidRDefault="008F3D0C">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118BD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8AA8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A2DE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3C0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BA80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7C6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2066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A0F8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EEA6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240B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910D4"/>
    <w:multiLevelType w:val="hybridMultilevel"/>
    <w:tmpl w:val="A896FDDE"/>
    <w:styleLink w:val="Gemporteerdestijl3"/>
    <w:lvl w:ilvl="0" w:tplc="B184B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F886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CC5DF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936D2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E69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6015D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2B894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1CAE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96FCCA">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87B0F33"/>
    <w:multiLevelType w:val="hybridMultilevel"/>
    <w:tmpl w:val="A6EE8112"/>
    <w:styleLink w:val="Alfabetisch"/>
    <w:lvl w:ilvl="0" w:tplc="07049670">
      <w:start w:val="1"/>
      <w:numFmt w:val="upperLetter"/>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D400AED8">
      <w:start w:val="1"/>
      <w:numFmt w:val="upperLetter"/>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39E0C446">
      <w:start w:val="1"/>
      <w:numFmt w:val="upperLetter"/>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46D83806">
      <w:start w:val="1"/>
      <w:numFmt w:val="upperLetter"/>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9BFA6254">
      <w:start w:val="1"/>
      <w:numFmt w:val="upperLetter"/>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8F0AF40E">
      <w:start w:val="1"/>
      <w:numFmt w:val="upperLetter"/>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C2EEAEE">
      <w:start w:val="1"/>
      <w:numFmt w:val="upperLetter"/>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3F60C0A2">
      <w:start w:val="1"/>
      <w:numFmt w:val="upperLetter"/>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7FAAFE38">
      <w:start w:val="1"/>
      <w:numFmt w:val="upperLetter"/>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416493B"/>
    <w:multiLevelType w:val="hybridMultilevel"/>
    <w:tmpl w:val="3E1E64D6"/>
    <w:numStyleLink w:val="Genummerd"/>
  </w:abstractNum>
  <w:abstractNum w:abstractNumId="13" w15:restartNumberingAfterBreak="0">
    <w:nsid w:val="1EE72D5E"/>
    <w:multiLevelType w:val="hybridMultilevel"/>
    <w:tmpl w:val="6F64C568"/>
    <w:lvl w:ilvl="0" w:tplc="8DF0A30C">
      <w:start w:val="21"/>
      <w:numFmt w:val="decimal"/>
      <w:lvlText w:val="%1."/>
      <w:lvlJc w:val="left"/>
      <w:pPr>
        <w:ind w:left="1068" w:hanging="360"/>
      </w:pPr>
      <w:rPr>
        <w:rFonts w:hint="default"/>
      </w:rPr>
    </w:lvl>
    <w:lvl w:ilvl="1" w:tplc="04130019" w:tentative="1">
      <w:start w:val="1"/>
      <w:numFmt w:val="lowerLetter"/>
      <w:lvlText w:val="%2."/>
      <w:lvlJc w:val="left"/>
      <w:pPr>
        <w:ind w:left="372" w:hanging="360"/>
      </w:pPr>
    </w:lvl>
    <w:lvl w:ilvl="2" w:tplc="0413001B" w:tentative="1">
      <w:start w:val="1"/>
      <w:numFmt w:val="lowerRoman"/>
      <w:lvlText w:val="%3."/>
      <w:lvlJc w:val="right"/>
      <w:pPr>
        <w:ind w:left="1092" w:hanging="180"/>
      </w:pPr>
    </w:lvl>
    <w:lvl w:ilvl="3" w:tplc="0413000F" w:tentative="1">
      <w:start w:val="1"/>
      <w:numFmt w:val="decimal"/>
      <w:lvlText w:val="%4."/>
      <w:lvlJc w:val="left"/>
      <w:pPr>
        <w:ind w:left="1812" w:hanging="360"/>
      </w:pPr>
    </w:lvl>
    <w:lvl w:ilvl="4" w:tplc="04130019" w:tentative="1">
      <w:start w:val="1"/>
      <w:numFmt w:val="lowerLetter"/>
      <w:lvlText w:val="%5."/>
      <w:lvlJc w:val="left"/>
      <w:pPr>
        <w:ind w:left="2532" w:hanging="360"/>
      </w:pPr>
    </w:lvl>
    <w:lvl w:ilvl="5" w:tplc="0413001B" w:tentative="1">
      <w:start w:val="1"/>
      <w:numFmt w:val="lowerRoman"/>
      <w:lvlText w:val="%6."/>
      <w:lvlJc w:val="right"/>
      <w:pPr>
        <w:ind w:left="3252" w:hanging="180"/>
      </w:pPr>
    </w:lvl>
    <w:lvl w:ilvl="6" w:tplc="0413000F" w:tentative="1">
      <w:start w:val="1"/>
      <w:numFmt w:val="decimal"/>
      <w:lvlText w:val="%7."/>
      <w:lvlJc w:val="left"/>
      <w:pPr>
        <w:ind w:left="3972" w:hanging="360"/>
      </w:pPr>
    </w:lvl>
    <w:lvl w:ilvl="7" w:tplc="04130019" w:tentative="1">
      <w:start w:val="1"/>
      <w:numFmt w:val="lowerLetter"/>
      <w:lvlText w:val="%8."/>
      <w:lvlJc w:val="left"/>
      <w:pPr>
        <w:ind w:left="4692" w:hanging="360"/>
      </w:pPr>
    </w:lvl>
    <w:lvl w:ilvl="8" w:tplc="0413001B" w:tentative="1">
      <w:start w:val="1"/>
      <w:numFmt w:val="lowerRoman"/>
      <w:lvlText w:val="%9."/>
      <w:lvlJc w:val="right"/>
      <w:pPr>
        <w:ind w:left="5412" w:hanging="180"/>
      </w:pPr>
    </w:lvl>
  </w:abstractNum>
  <w:abstractNum w:abstractNumId="14" w15:restartNumberingAfterBreak="0">
    <w:nsid w:val="29502440"/>
    <w:multiLevelType w:val="hybridMultilevel"/>
    <w:tmpl w:val="D08889EE"/>
    <w:numStyleLink w:val="Gemporteerdestijl2"/>
  </w:abstractNum>
  <w:abstractNum w:abstractNumId="15" w15:restartNumberingAfterBreak="0">
    <w:nsid w:val="46AB5103"/>
    <w:multiLevelType w:val="hybridMultilevel"/>
    <w:tmpl w:val="A6EE8112"/>
    <w:numStyleLink w:val="Alfabetisch"/>
  </w:abstractNum>
  <w:abstractNum w:abstractNumId="16" w15:restartNumberingAfterBreak="0">
    <w:nsid w:val="4D8C3911"/>
    <w:multiLevelType w:val="hybridMultilevel"/>
    <w:tmpl w:val="A896FDDE"/>
    <w:numStyleLink w:val="Gemporteerdestijl3"/>
  </w:abstractNum>
  <w:abstractNum w:abstractNumId="17" w15:restartNumberingAfterBreak="0">
    <w:nsid w:val="51980053"/>
    <w:multiLevelType w:val="hybridMultilevel"/>
    <w:tmpl w:val="3E1E64D6"/>
    <w:styleLink w:val="Genummerd"/>
    <w:lvl w:ilvl="0" w:tplc="BD68B4D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F1EDD5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143E149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480C83C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D0DE94C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A5457D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030B69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0F0031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A8AECEF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5F96F41"/>
    <w:multiLevelType w:val="hybridMultilevel"/>
    <w:tmpl w:val="D08889EE"/>
    <w:styleLink w:val="Gemporteerdestijl2"/>
    <w:lvl w:ilvl="0" w:tplc="D0585A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AE53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B6A276">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2E9EE4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9A91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EC8C32">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B865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0CDF3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26A9F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90B2753"/>
    <w:multiLevelType w:val="hybridMultilevel"/>
    <w:tmpl w:val="B238B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7735512"/>
    <w:multiLevelType w:val="hybridMultilevel"/>
    <w:tmpl w:val="4274DA54"/>
    <w:lvl w:ilvl="0" w:tplc="0413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42478"/>
    <w:multiLevelType w:val="hybridMultilevel"/>
    <w:tmpl w:val="C8EC9B50"/>
    <w:numStyleLink w:val="Gemporteerdestijl1"/>
  </w:abstractNum>
  <w:abstractNum w:abstractNumId="22" w15:restartNumberingAfterBreak="0">
    <w:nsid w:val="7CD96888"/>
    <w:multiLevelType w:val="hybridMultilevel"/>
    <w:tmpl w:val="C8EC9B50"/>
    <w:styleLink w:val="Gemporteerdestijl1"/>
    <w:lvl w:ilvl="0" w:tplc="EC702AA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8B0FA0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8CE529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81AF4B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F58E82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32236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B6AB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8CAAA8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4B8CAD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2"/>
  </w:num>
  <w:num w:numId="2">
    <w:abstractNumId w:val="21"/>
  </w:num>
  <w:num w:numId="3">
    <w:abstractNumId w:val="17"/>
  </w:num>
  <w:num w:numId="4">
    <w:abstractNumId w:val="12"/>
  </w:num>
  <w:num w:numId="5">
    <w:abstractNumId w:val="11"/>
  </w:num>
  <w:num w:numId="6">
    <w:abstractNumId w:val="15"/>
  </w:num>
  <w:num w:numId="7">
    <w:abstractNumId w:val="18"/>
  </w:num>
  <w:num w:numId="8">
    <w:abstractNumId w:val="14"/>
  </w:num>
  <w:num w:numId="9">
    <w:abstractNumId w:val="10"/>
  </w:num>
  <w:num w:numId="10">
    <w:abstractNumId w:val="16"/>
  </w:num>
  <w:num w:numId="11">
    <w:abstractNumId w:val="20"/>
  </w:num>
  <w:num w:numId="12">
    <w:abstractNumId w:val="13"/>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D0C"/>
    <w:rsid w:val="00007EAF"/>
    <w:rsid w:val="000134B5"/>
    <w:rsid w:val="00021047"/>
    <w:rsid w:val="00022869"/>
    <w:rsid w:val="000242F2"/>
    <w:rsid w:val="000B0BFD"/>
    <w:rsid w:val="000C5165"/>
    <w:rsid w:val="000C6729"/>
    <w:rsid w:val="000E58D5"/>
    <w:rsid w:val="000F624D"/>
    <w:rsid w:val="00122F57"/>
    <w:rsid w:val="00177721"/>
    <w:rsid w:val="001A1CB5"/>
    <w:rsid w:val="001C735D"/>
    <w:rsid w:val="001D29B1"/>
    <w:rsid w:val="00242E62"/>
    <w:rsid w:val="0026236D"/>
    <w:rsid w:val="00275825"/>
    <w:rsid w:val="0028420A"/>
    <w:rsid w:val="002845FC"/>
    <w:rsid w:val="002A6233"/>
    <w:rsid w:val="002F0988"/>
    <w:rsid w:val="003514FD"/>
    <w:rsid w:val="0036073D"/>
    <w:rsid w:val="003630FB"/>
    <w:rsid w:val="00367D53"/>
    <w:rsid w:val="003A0A2D"/>
    <w:rsid w:val="003A560A"/>
    <w:rsid w:val="003C180D"/>
    <w:rsid w:val="003C4212"/>
    <w:rsid w:val="003C6EF7"/>
    <w:rsid w:val="00402C88"/>
    <w:rsid w:val="00476007"/>
    <w:rsid w:val="00485FF3"/>
    <w:rsid w:val="004A0D57"/>
    <w:rsid w:val="004A113A"/>
    <w:rsid w:val="004A46B0"/>
    <w:rsid w:val="004F10CE"/>
    <w:rsid w:val="0050674E"/>
    <w:rsid w:val="005075D3"/>
    <w:rsid w:val="00516F91"/>
    <w:rsid w:val="005358FE"/>
    <w:rsid w:val="005514B0"/>
    <w:rsid w:val="005553DE"/>
    <w:rsid w:val="00583AAF"/>
    <w:rsid w:val="00583CD9"/>
    <w:rsid w:val="005937BF"/>
    <w:rsid w:val="0059617B"/>
    <w:rsid w:val="00596FF4"/>
    <w:rsid w:val="005B67BF"/>
    <w:rsid w:val="005C184F"/>
    <w:rsid w:val="005C6E1E"/>
    <w:rsid w:val="005D630E"/>
    <w:rsid w:val="00600A19"/>
    <w:rsid w:val="006508BC"/>
    <w:rsid w:val="006B3608"/>
    <w:rsid w:val="006B6EBD"/>
    <w:rsid w:val="006C525B"/>
    <w:rsid w:val="006D6E9B"/>
    <w:rsid w:val="006F461A"/>
    <w:rsid w:val="007253D8"/>
    <w:rsid w:val="00776CEF"/>
    <w:rsid w:val="007B1BAA"/>
    <w:rsid w:val="007C13C9"/>
    <w:rsid w:val="007E415C"/>
    <w:rsid w:val="00800F09"/>
    <w:rsid w:val="00804379"/>
    <w:rsid w:val="00805893"/>
    <w:rsid w:val="0082457B"/>
    <w:rsid w:val="0083702D"/>
    <w:rsid w:val="00846277"/>
    <w:rsid w:val="0085151F"/>
    <w:rsid w:val="0086056C"/>
    <w:rsid w:val="00875955"/>
    <w:rsid w:val="0088096F"/>
    <w:rsid w:val="008927BC"/>
    <w:rsid w:val="008B5A59"/>
    <w:rsid w:val="008C778C"/>
    <w:rsid w:val="008F3D0C"/>
    <w:rsid w:val="00904B9E"/>
    <w:rsid w:val="00920FF2"/>
    <w:rsid w:val="00930CD7"/>
    <w:rsid w:val="00942BCD"/>
    <w:rsid w:val="0095072A"/>
    <w:rsid w:val="00954611"/>
    <w:rsid w:val="00974205"/>
    <w:rsid w:val="0098405E"/>
    <w:rsid w:val="009A4CCC"/>
    <w:rsid w:val="009A6DF3"/>
    <w:rsid w:val="009C1B4C"/>
    <w:rsid w:val="009D4247"/>
    <w:rsid w:val="009F5B95"/>
    <w:rsid w:val="00A172DD"/>
    <w:rsid w:val="00A6751F"/>
    <w:rsid w:val="00AB31EC"/>
    <w:rsid w:val="00AF7F50"/>
    <w:rsid w:val="00B10267"/>
    <w:rsid w:val="00B25F74"/>
    <w:rsid w:val="00B30693"/>
    <w:rsid w:val="00B372C2"/>
    <w:rsid w:val="00B37AD3"/>
    <w:rsid w:val="00B73204"/>
    <w:rsid w:val="00B75FF8"/>
    <w:rsid w:val="00B974DA"/>
    <w:rsid w:val="00BA1446"/>
    <w:rsid w:val="00BD65E1"/>
    <w:rsid w:val="00BF3A07"/>
    <w:rsid w:val="00BF6D9A"/>
    <w:rsid w:val="00C359C2"/>
    <w:rsid w:val="00C410EA"/>
    <w:rsid w:val="00CB6BA2"/>
    <w:rsid w:val="00CC0D20"/>
    <w:rsid w:val="00CD6830"/>
    <w:rsid w:val="00CD7D22"/>
    <w:rsid w:val="00D0146D"/>
    <w:rsid w:val="00D05D0E"/>
    <w:rsid w:val="00D201C2"/>
    <w:rsid w:val="00D4778E"/>
    <w:rsid w:val="00D5345C"/>
    <w:rsid w:val="00D7059E"/>
    <w:rsid w:val="00D75FF0"/>
    <w:rsid w:val="00D938F7"/>
    <w:rsid w:val="00D94003"/>
    <w:rsid w:val="00DB1454"/>
    <w:rsid w:val="00E15B43"/>
    <w:rsid w:val="00E27A92"/>
    <w:rsid w:val="00E44623"/>
    <w:rsid w:val="00E50A2A"/>
    <w:rsid w:val="00EA23CD"/>
    <w:rsid w:val="00EE11B8"/>
    <w:rsid w:val="00F05380"/>
    <w:rsid w:val="00F10B6D"/>
    <w:rsid w:val="00F32079"/>
    <w:rsid w:val="00F45AC6"/>
    <w:rsid w:val="00F5776F"/>
    <w:rsid w:val="00F85762"/>
    <w:rsid w:val="00F929EB"/>
    <w:rsid w:val="00F92A72"/>
    <w:rsid w:val="00F95860"/>
    <w:rsid w:val="00FA1357"/>
    <w:rsid w:val="00FD3B1A"/>
    <w:rsid w:val="00FE4E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9D547"/>
  <w15:docId w15:val="{4BA04AE4-D80B-4F3B-8868-D2FB3625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04B9E"/>
    <w:rPr>
      <w:rFonts w:ascii="Calibri" w:eastAsia="Calibri" w:hAnsi="Calibri" w:cs="Calibri"/>
      <w:color w:val="000000"/>
      <w:sz w:val="22"/>
      <w:szCs w:val="22"/>
      <w:u w:color="000000"/>
    </w:rPr>
  </w:style>
  <w:style w:type="paragraph" w:styleId="Kop1">
    <w:name w:val="heading 1"/>
    <w:basedOn w:val="Standaard"/>
    <w:next w:val="Standaard"/>
    <w:link w:val="Kop1Char"/>
    <w:uiPriority w:val="9"/>
    <w:qFormat/>
    <w:rsid w:val="00974205"/>
    <w:pPr>
      <w:keepNext/>
      <w:keepLines/>
      <w:outlineLvl w:val="0"/>
    </w:pPr>
    <w:rPr>
      <w:rFonts w:eastAsiaTheme="majorEastAsia" w:cstheme="majorBidi"/>
      <w:b/>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Titel">
    <w:name w:val="Title"/>
    <w:next w:val="HoofdtekstA"/>
    <w:pPr>
      <w:keepNext/>
      <w:spacing w:after="160" w:line="259" w:lineRule="auto"/>
    </w:pPr>
    <w:rPr>
      <w:rFonts w:ascii="Helvetica Neue" w:hAnsi="Helvetica Neue" w:cs="Arial Unicode MS"/>
      <w:b/>
      <w:bCs/>
      <w:color w:val="000000"/>
      <w:sz w:val="60"/>
      <w:szCs w:val="60"/>
      <w:u w:color="000000"/>
    </w:rPr>
  </w:style>
  <w:style w:type="paragraph" w:customStyle="1" w:styleId="HoofdtekstA">
    <w:name w:val="Hoofdtekst A"/>
    <w:pPr>
      <w:spacing w:after="160" w:line="259" w:lineRule="auto"/>
    </w:pPr>
    <w:rPr>
      <w:rFonts w:ascii="Helvetica Neue" w:hAnsi="Helvetica Neue" w:cs="Arial Unicode MS"/>
      <w:color w:val="000000"/>
      <w:sz w:val="22"/>
      <w:szCs w:val="22"/>
      <w:u w:color="000000"/>
    </w:rPr>
  </w:style>
  <w:style w:type="paragraph" w:styleId="Koptekst">
    <w:name w:val="header"/>
    <w:next w:val="HoofdtekstA"/>
    <w:pPr>
      <w:keepNext/>
      <w:spacing w:after="160" w:line="259" w:lineRule="auto"/>
      <w:outlineLvl w:val="0"/>
    </w:pPr>
    <w:rPr>
      <w:rFonts w:ascii="Helvetica Neue" w:hAnsi="Helvetica Neue" w:cs="Arial Unicode MS"/>
      <w:b/>
      <w:bCs/>
      <w:color w:val="000000"/>
      <w:sz w:val="36"/>
      <w:szCs w:val="36"/>
      <w:u w:color="000000"/>
    </w:rPr>
  </w:style>
  <w:style w:type="paragraph" w:styleId="Lijstalinea">
    <w:name w:val="List Paragraph"/>
    <w:uiPriority w:val="34"/>
    <w:qFormat/>
    <w:pPr>
      <w:spacing w:after="160" w:line="259" w:lineRule="auto"/>
      <w:ind w:left="720"/>
    </w:pPr>
    <w:rPr>
      <w:rFonts w:ascii="Calibri" w:eastAsia="Calibri" w:hAnsi="Calibri" w:cs="Calibri"/>
      <w:color w:val="000000"/>
      <w:sz w:val="22"/>
      <w:szCs w:val="22"/>
      <w:u w:color="000000"/>
    </w:rPr>
  </w:style>
  <w:style w:type="numbering" w:customStyle="1" w:styleId="Gemporteerdestijl1">
    <w:name w:val="Geïmporteerde stijl 1"/>
    <w:pPr>
      <w:numPr>
        <w:numId w:val="1"/>
      </w:numPr>
    </w:pPr>
  </w:style>
  <w:style w:type="numbering" w:customStyle="1" w:styleId="Genummerd">
    <w:name w:val="Genummerd"/>
    <w:pPr>
      <w:numPr>
        <w:numId w:val="3"/>
      </w:numPr>
    </w:pPr>
  </w:style>
  <w:style w:type="character" w:customStyle="1" w:styleId="Geen">
    <w:name w:val="Geen"/>
  </w:style>
  <w:style w:type="character" w:customStyle="1" w:styleId="Hyperlink0">
    <w:name w:val="Hyperlink.0"/>
    <w:basedOn w:val="Geen"/>
    <w:rPr>
      <w:color w:val="0563C1"/>
      <w:u w:val="single" w:color="0563C1"/>
    </w:rPr>
  </w:style>
  <w:style w:type="paragraph" w:customStyle="1" w:styleId="Koptekst2A">
    <w:name w:val="Koptekst 2 A"/>
    <w:next w:val="HoofdtekstA"/>
    <w:pPr>
      <w:keepNext/>
      <w:spacing w:after="160" w:line="259" w:lineRule="auto"/>
      <w:outlineLvl w:val="1"/>
    </w:pPr>
    <w:rPr>
      <w:rFonts w:ascii="Helvetica Neue" w:eastAsia="Helvetica Neue" w:hAnsi="Helvetica Neue" w:cs="Helvetica Neue"/>
      <w:b/>
      <w:bCs/>
      <w:color w:val="000000"/>
      <w:sz w:val="32"/>
      <w:szCs w:val="32"/>
      <w:u w:color="000000"/>
    </w:rPr>
  </w:style>
  <w:style w:type="paragraph" w:customStyle="1" w:styleId="Koptekst2">
    <w:name w:val="Koptekst 2"/>
    <w:next w:val="Hoofdtekst"/>
    <w:pPr>
      <w:keepNext/>
      <w:outlineLvl w:val="1"/>
    </w:pPr>
    <w:rPr>
      <w:rFonts w:ascii="Helvetica Neue" w:hAnsi="Helvetica Neue" w:cs="Arial Unicode MS"/>
      <w:b/>
      <w:bCs/>
      <w:color w:val="000000"/>
      <w:sz w:val="32"/>
      <w:szCs w:val="32"/>
    </w:rPr>
  </w:style>
  <w:style w:type="paragraph" w:customStyle="1" w:styleId="Hoofdtekst">
    <w:name w:val="Hoofdtekst"/>
    <w:rPr>
      <w:rFonts w:ascii="Helvetica Neue" w:hAnsi="Helvetica Neue" w:cs="Arial Unicode MS"/>
      <w:color w:val="000000"/>
      <w:sz w:val="22"/>
      <w:szCs w:val="22"/>
    </w:rPr>
  </w:style>
  <w:style w:type="numbering" w:customStyle="1" w:styleId="Alfabetisch">
    <w:name w:val="Alfabetisch"/>
    <w:pPr>
      <w:numPr>
        <w:numId w:val="5"/>
      </w:numPr>
    </w:pPr>
  </w:style>
  <w:style w:type="paragraph" w:styleId="Geenafstand">
    <w:name w:val="No Spacing"/>
    <w:pPr>
      <w:spacing w:after="160" w:line="259" w:lineRule="auto"/>
    </w:pPr>
    <w:rPr>
      <w:rFonts w:ascii="Calibri" w:eastAsia="Calibri" w:hAnsi="Calibri" w:cs="Calibri"/>
      <w:color w:val="000000"/>
      <w:sz w:val="22"/>
      <w:szCs w:val="22"/>
      <w:u w:color="000000"/>
    </w:rPr>
  </w:style>
  <w:style w:type="numbering" w:customStyle="1" w:styleId="Gemporteerdestijl2">
    <w:name w:val="Geïmporteerde stijl 2"/>
    <w:pPr>
      <w:numPr>
        <w:numId w:val="7"/>
      </w:numPr>
    </w:pPr>
  </w:style>
  <w:style w:type="numbering" w:customStyle="1" w:styleId="Gemporteerdestijl3">
    <w:name w:val="Geïmporteerde stijl 3"/>
    <w:pPr>
      <w:numPr>
        <w:numId w:val="9"/>
      </w:numPr>
    </w:pPr>
  </w:style>
  <w:style w:type="character" w:customStyle="1" w:styleId="Hyperlink1">
    <w:name w:val="Hyperlink.1"/>
    <w:basedOn w:val="Geen"/>
    <w:rPr>
      <w:rFonts w:ascii="Times New Roman" w:eastAsia="Times New Roman" w:hAnsi="Times New Roman" w:cs="Times New Roman"/>
      <w:color w:val="0563C1"/>
      <w:sz w:val="27"/>
      <w:szCs w:val="27"/>
      <w:u w:val="single" w:color="0563C1"/>
    </w:rPr>
  </w:style>
  <w:style w:type="paragraph" w:styleId="Bijschrift">
    <w:name w:val="caption"/>
    <w:basedOn w:val="Standaard"/>
    <w:next w:val="Standaard"/>
    <w:uiPriority w:val="35"/>
    <w:unhideWhenUsed/>
    <w:qFormat/>
    <w:rsid w:val="00974205"/>
    <w:pPr>
      <w:spacing w:after="200"/>
    </w:pPr>
    <w:rPr>
      <w:i/>
      <w:iCs/>
      <w:color w:val="000000" w:themeColor="text1"/>
      <w:sz w:val="20"/>
      <w:szCs w:val="18"/>
    </w:rPr>
  </w:style>
  <w:style w:type="paragraph" w:styleId="Ballontekst">
    <w:name w:val="Balloon Text"/>
    <w:basedOn w:val="Standaard"/>
    <w:link w:val="BallontekstChar"/>
    <w:uiPriority w:val="99"/>
    <w:semiHidden/>
    <w:unhideWhenUsed/>
    <w:rsid w:val="0098405E"/>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8405E"/>
    <w:rPr>
      <w:rFonts w:ascii="Verdana" w:eastAsia="Calibri" w:hAnsi="Verdana"/>
      <w:color w:val="000000"/>
      <w:sz w:val="18"/>
      <w:szCs w:val="18"/>
      <w:u w:color="000000"/>
    </w:rPr>
  </w:style>
  <w:style w:type="character" w:styleId="Verwijzingopmerking">
    <w:name w:val="annotation reference"/>
    <w:basedOn w:val="Standaardalinea-lettertype"/>
    <w:uiPriority w:val="99"/>
    <w:semiHidden/>
    <w:unhideWhenUsed/>
    <w:rsid w:val="0098405E"/>
    <w:rPr>
      <w:rFonts w:ascii="Verdana" w:hAnsi="Verdana"/>
      <w:sz w:val="16"/>
      <w:szCs w:val="16"/>
    </w:rPr>
  </w:style>
  <w:style w:type="paragraph" w:styleId="Tekstopmerking">
    <w:name w:val="annotation text"/>
    <w:basedOn w:val="Standaard"/>
    <w:link w:val="TekstopmerkingChar"/>
    <w:uiPriority w:val="99"/>
    <w:semiHidden/>
    <w:unhideWhenUsed/>
    <w:rsid w:val="0098405E"/>
    <w:rPr>
      <w:sz w:val="20"/>
      <w:szCs w:val="20"/>
    </w:rPr>
  </w:style>
  <w:style w:type="character" w:customStyle="1" w:styleId="TekstopmerkingChar">
    <w:name w:val="Tekst opmerking Char"/>
    <w:basedOn w:val="Standaardalinea-lettertype"/>
    <w:link w:val="Tekstopmerking"/>
    <w:uiPriority w:val="99"/>
    <w:semiHidden/>
    <w:rsid w:val="0098405E"/>
    <w:rPr>
      <w:rFonts w:ascii="Calibri" w:eastAsia="Calibri" w:hAnsi="Calibri" w:cs="Calibri"/>
      <w:color w:val="000000"/>
      <w:sz w:val="22"/>
      <w:u w:color="000000"/>
    </w:rPr>
  </w:style>
  <w:style w:type="paragraph" w:styleId="Onderwerpvanopmerking">
    <w:name w:val="annotation subject"/>
    <w:basedOn w:val="Tekstopmerking"/>
    <w:next w:val="Tekstopmerking"/>
    <w:link w:val="OnderwerpvanopmerkingChar"/>
    <w:uiPriority w:val="99"/>
    <w:semiHidden/>
    <w:unhideWhenUsed/>
    <w:rsid w:val="0098405E"/>
    <w:rPr>
      <w:b/>
      <w:bCs/>
    </w:rPr>
  </w:style>
  <w:style w:type="character" w:customStyle="1" w:styleId="OnderwerpvanopmerkingChar">
    <w:name w:val="Onderwerp van opmerking Char"/>
    <w:basedOn w:val="TekstopmerkingChar"/>
    <w:link w:val="Onderwerpvanopmerking"/>
    <w:uiPriority w:val="99"/>
    <w:semiHidden/>
    <w:rsid w:val="0098405E"/>
    <w:rPr>
      <w:rFonts w:ascii="Calibri" w:eastAsia="Calibri" w:hAnsi="Calibri" w:cs="Calibri"/>
      <w:b/>
      <w:bCs/>
      <w:color w:val="000000"/>
      <w:sz w:val="22"/>
      <w:u w:color="000000"/>
    </w:rPr>
  </w:style>
  <w:style w:type="paragraph" w:styleId="Voetnoottekst">
    <w:name w:val="footnote text"/>
    <w:basedOn w:val="Standaard"/>
    <w:link w:val="VoetnoottekstChar"/>
    <w:uiPriority w:val="99"/>
    <w:semiHidden/>
    <w:unhideWhenUsed/>
    <w:rsid w:val="004A46B0"/>
    <w:rPr>
      <w:sz w:val="20"/>
      <w:szCs w:val="20"/>
    </w:rPr>
  </w:style>
  <w:style w:type="character" w:customStyle="1" w:styleId="VoetnoottekstChar">
    <w:name w:val="Voetnoottekst Char"/>
    <w:basedOn w:val="Standaardalinea-lettertype"/>
    <w:link w:val="Voetnoottekst"/>
    <w:uiPriority w:val="99"/>
    <w:semiHidden/>
    <w:rsid w:val="004A46B0"/>
    <w:rPr>
      <w:rFonts w:ascii="Calibri" w:eastAsia="Calibri" w:hAnsi="Calibri" w:cs="Calibri"/>
      <w:color w:val="000000"/>
      <w:sz w:val="22"/>
      <w:u w:color="000000"/>
    </w:rPr>
  </w:style>
  <w:style w:type="character" w:styleId="Voetnootmarkering">
    <w:name w:val="footnote reference"/>
    <w:basedOn w:val="Standaardalinea-lettertype"/>
    <w:uiPriority w:val="99"/>
    <w:semiHidden/>
    <w:unhideWhenUsed/>
    <w:rsid w:val="004A46B0"/>
    <w:rPr>
      <w:rFonts w:ascii="Verdana" w:hAnsi="Verdana"/>
      <w:sz w:val="22"/>
      <w:vertAlign w:val="superscript"/>
    </w:rPr>
  </w:style>
  <w:style w:type="table" w:styleId="Tabelraster">
    <w:name w:val="Table Grid"/>
    <w:basedOn w:val="Standaardtabel"/>
    <w:uiPriority w:val="39"/>
    <w:rsid w:val="00EA2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elvanboek">
    <w:name w:val="Book Title"/>
    <w:basedOn w:val="Standaardalinea-lettertype"/>
    <w:uiPriority w:val="33"/>
    <w:qFormat/>
    <w:rsid w:val="00776CEF"/>
    <w:rPr>
      <w:rFonts w:asciiTheme="majorHAnsi" w:hAnsiTheme="majorHAnsi"/>
      <w:b/>
      <w:bCs/>
      <w:i w:val="0"/>
      <w:iCs/>
      <w:spacing w:val="5"/>
      <w:sz w:val="32"/>
    </w:rPr>
  </w:style>
  <w:style w:type="character" w:customStyle="1" w:styleId="Kop1Char">
    <w:name w:val="Kop 1 Char"/>
    <w:basedOn w:val="Standaardalinea-lettertype"/>
    <w:link w:val="Kop1"/>
    <w:uiPriority w:val="9"/>
    <w:rsid w:val="00974205"/>
    <w:rPr>
      <w:rFonts w:ascii="Calibri" w:eastAsiaTheme="majorEastAsia" w:hAnsi="Calibri" w:cstheme="majorBidi"/>
      <w:b/>
      <w:color w:val="000000" w:themeColor="text1"/>
      <w:sz w:val="28"/>
      <w:szCs w:val="32"/>
      <w:u w:color="000000"/>
    </w:rPr>
  </w:style>
  <w:style w:type="paragraph" w:styleId="Voettekst">
    <w:name w:val="footer"/>
    <w:basedOn w:val="Standaard"/>
    <w:link w:val="VoettekstChar"/>
    <w:uiPriority w:val="99"/>
    <w:unhideWhenUsed/>
    <w:rsid w:val="00022869"/>
    <w:pPr>
      <w:tabs>
        <w:tab w:val="center" w:pos="4536"/>
        <w:tab w:val="right" w:pos="9072"/>
      </w:tabs>
    </w:pPr>
  </w:style>
  <w:style w:type="character" w:customStyle="1" w:styleId="VoettekstChar">
    <w:name w:val="Voettekst Char"/>
    <w:basedOn w:val="Standaardalinea-lettertype"/>
    <w:link w:val="Voettekst"/>
    <w:uiPriority w:val="99"/>
    <w:rsid w:val="00022869"/>
    <w:rPr>
      <w:rFonts w:ascii="Calibri" w:eastAsia="Calibri" w:hAnsi="Calibri" w:cs="Calibri"/>
      <w:color w:val="000000"/>
      <w:sz w:val="22"/>
      <w:szCs w:val="22"/>
      <w:u w:color="000000"/>
    </w:rPr>
  </w:style>
  <w:style w:type="character" w:styleId="Paginanummer">
    <w:name w:val="page number"/>
    <w:basedOn w:val="Standaardalinea-lettertype"/>
    <w:uiPriority w:val="99"/>
    <w:semiHidden/>
    <w:unhideWhenUsed/>
    <w:rsid w:val="00022869"/>
  </w:style>
  <w:style w:type="paragraph" w:customStyle="1" w:styleId="Standaardx">
    <w:name w:val="Standaardx"/>
    <w:basedOn w:val="Hoofdtekst"/>
    <w:rsid w:val="00904B9E"/>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het.colorado.edu/en/simulation/legacy/quantum-tunneling" TargetMode="External"/><Relationship Id="rId17" Type="http://schemas.openxmlformats.org/officeDocument/2006/relationships/image" Target="media/image9.tif"/><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3692-F0CD-5244-ABEC-F8D1EE2E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10</Pages>
  <Words>2364</Words>
  <Characters>12321</Characters>
  <Application>Microsoft Office Word</Application>
  <DocSecurity>0</DocSecurity>
  <Lines>224</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 Bomhof</dc:creator>
  <cp:lastModifiedBy>Ed van den Berg</cp:lastModifiedBy>
  <cp:revision>7</cp:revision>
  <dcterms:created xsi:type="dcterms:W3CDTF">2018-12-13T11:16:00Z</dcterms:created>
  <dcterms:modified xsi:type="dcterms:W3CDTF">2018-12-20T07:34:00Z</dcterms:modified>
</cp:coreProperties>
</file>