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ayout w:type="fixed"/>
        <w:tblLook w:val="0600" w:firstRow="0" w:lastRow="0" w:firstColumn="0" w:lastColumn="0" w:noHBand="1" w:noVBand="1"/>
      </w:tblPr>
      <w:tblGrid>
        <w:gridCol w:w="1555"/>
        <w:gridCol w:w="7507"/>
      </w:tblGrid>
      <w:tr w:rsidR="008C14F3" w14:paraId="45169F5D" w14:textId="77777777" w:rsidTr="009B2D3E">
        <w:tc>
          <w:tcPr>
            <w:tcW w:w="1555" w:type="dxa"/>
          </w:tcPr>
          <w:p w14:paraId="3799BF84" w14:textId="77777777" w:rsidR="0076529A" w:rsidRPr="00F03B5A" w:rsidRDefault="0076529A" w:rsidP="00B02473">
            <w:r>
              <w:t>Situatie</w:t>
            </w:r>
          </w:p>
          <w:p w14:paraId="2054F3A3" w14:textId="77777777" w:rsidR="0076529A" w:rsidRPr="006E2561" w:rsidRDefault="0076529A" w:rsidP="00B02473"/>
        </w:tc>
        <w:tc>
          <w:tcPr>
            <w:tcW w:w="7507" w:type="dxa"/>
          </w:tcPr>
          <w:p w14:paraId="76136F08" w14:textId="44E1DC40" w:rsidR="0076529A" w:rsidRDefault="00EE53CA" w:rsidP="00C47A85">
            <w:pPr>
              <w:pStyle w:val="Titel"/>
            </w:pPr>
            <w:r>
              <w:t>Hoe zit het met mijn bloeddruk?</w:t>
            </w:r>
          </w:p>
          <w:p w14:paraId="6B1CA1C9" w14:textId="34D78834" w:rsidR="00C47A85" w:rsidRDefault="00C47A85" w:rsidP="00C47A85"/>
          <w:p w14:paraId="4F875077" w14:textId="6C12EA69" w:rsidR="00C47A85" w:rsidRPr="00C47A85" w:rsidRDefault="00EE53CA" w:rsidP="00C47A85">
            <w:r w:rsidRPr="00EE53CA">
              <w:drawing>
                <wp:inline distT="0" distB="0" distL="0" distR="0" wp14:anchorId="2CB7BDC0" wp14:editId="2C084145">
                  <wp:extent cx="1461476" cy="1425612"/>
                  <wp:effectExtent l="0" t="0" r="0" b="0"/>
                  <wp:docPr id="16936259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25927" name=""/>
                          <pic:cNvPicPr/>
                        </pic:nvPicPr>
                        <pic:blipFill>
                          <a:blip r:embed="rId7"/>
                          <a:stretch>
                            <a:fillRect/>
                          </a:stretch>
                        </pic:blipFill>
                        <pic:spPr>
                          <a:xfrm>
                            <a:off x="0" y="0"/>
                            <a:ext cx="1472310" cy="1436180"/>
                          </a:xfrm>
                          <a:prstGeom prst="rect">
                            <a:avLst/>
                          </a:prstGeom>
                        </pic:spPr>
                      </pic:pic>
                    </a:graphicData>
                  </a:graphic>
                </wp:inline>
              </w:drawing>
            </w:r>
          </w:p>
          <w:bookmarkStart w:id="0" w:name="OLE_LINK1"/>
          <w:p w14:paraId="541FF409" w14:textId="4062E5A8" w:rsidR="00C47A85" w:rsidRPr="004739C5" w:rsidRDefault="00BE7185" w:rsidP="00C47A85">
            <w:r>
              <w:fldChar w:fldCharType="begin"/>
            </w:r>
            <w:r w:rsidR="00D87792">
              <w:instrText>HYPERLINK "https://www.fisme.science.uu.nl/toepassingen/29222"</w:instrText>
            </w:r>
            <w:r>
              <w:fldChar w:fldCharType="separate"/>
            </w:r>
            <w:r w:rsidR="00C47A85" w:rsidRPr="004739C5">
              <w:rPr>
                <w:rStyle w:val="Hyperlink"/>
              </w:rPr>
              <w:t>fisme.science.uu.nl/toepassingen</w:t>
            </w:r>
            <w:r w:rsidR="00D97793">
              <w:rPr>
                <w:rStyle w:val="Hyperlink"/>
              </w:rPr>
              <w:t>/292</w:t>
            </w:r>
            <w:r w:rsidR="00D20F17">
              <w:rPr>
                <w:rStyle w:val="Hyperlink"/>
              </w:rPr>
              <w:t>3</w:t>
            </w:r>
            <w:r w:rsidR="00EE53CA">
              <w:rPr>
                <w:rStyle w:val="Hyperlink"/>
              </w:rPr>
              <w:t>7</w:t>
            </w:r>
            <w:r w:rsidR="00C47A85" w:rsidRPr="004739C5">
              <w:rPr>
                <w:rStyle w:val="Hyperlink"/>
              </w:rPr>
              <w:t>/</w:t>
            </w:r>
            <w:r>
              <w:rPr>
                <w:rStyle w:val="Hyperlink"/>
              </w:rPr>
              <w:fldChar w:fldCharType="end"/>
            </w:r>
            <w:r w:rsidR="00C47A85" w:rsidRPr="004739C5">
              <w:t xml:space="preserve"> </w:t>
            </w:r>
          </w:p>
          <w:bookmarkEnd w:id="0"/>
          <w:p w14:paraId="1550B442" w14:textId="77777777" w:rsidR="00C47A85" w:rsidRDefault="00C47A85" w:rsidP="00B02473"/>
          <w:p w14:paraId="53AA3DED" w14:textId="77777777" w:rsidR="0076529A" w:rsidRDefault="0076529A" w:rsidP="0076529A"/>
        </w:tc>
      </w:tr>
      <w:tr w:rsidR="008C14F3" w:rsidRPr="00FB6BAE" w14:paraId="2B5349A6" w14:textId="77777777" w:rsidTr="009B2D3E">
        <w:tc>
          <w:tcPr>
            <w:tcW w:w="1555" w:type="dxa"/>
          </w:tcPr>
          <w:p w14:paraId="0FEC8CB4" w14:textId="77777777" w:rsidR="0076529A" w:rsidRPr="00F03B5A" w:rsidRDefault="0076529A" w:rsidP="00B02473">
            <w:r>
              <w:t>Beschrijving</w:t>
            </w:r>
          </w:p>
        </w:tc>
        <w:tc>
          <w:tcPr>
            <w:tcW w:w="7507" w:type="dxa"/>
          </w:tcPr>
          <w:p w14:paraId="2B872631" w14:textId="2553437E" w:rsidR="00332F5B" w:rsidRDefault="00EE53CA" w:rsidP="00D87792">
            <w:r>
              <w:t>Nadia voelt zich de laatste tijd niet zo lekker. Ze is vaak moe en ze heeft weinig energie. Heb jij dat ook wel eens? Wat doe jij dan? Bespreek dat samen.</w:t>
            </w:r>
          </w:p>
          <w:p w14:paraId="33E53E41" w14:textId="77777777" w:rsidR="00EE53CA" w:rsidRDefault="00EE53CA" w:rsidP="00D87792"/>
          <w:p w14:paraId="09D1BBBA" w14:textId="147760DB" w:rsidR="00EE53CA" w:rsidRDefault="00EE53CA" w:rsidP="00D87792">
            <w:r w:rsidRPr="00EE53CA">
              <w:t xml:space="preserve">Nadia wil weten of ze helemaal gezond is en maakt een afspraak met de huisarts. De dokter zegt dat je moe kunt zijn als je een lage bloeddruk hebt. </w:t>
            </w:r>
          </w:p>
          <w:p w14:paraId="7D37654E" w14:textId="77777777" w:rsidR="00EE53CA" w:rsidRDefault="00EE53CA" w:rsidP="00D8779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1"/>
            </w:tblGrid>
            <w:tr w:rsidR="00EE53CA" w14:paraId="720B83DA" w14:textId="77777777" w:rsidTr="00EE53CA">
              <w:tc>
                <w:tcPr>
                  <w:tcW w:w="3640" w:type="dxa"/>
                </w:tcPr>
                <w:p w14:paraId="046DE6E9" w14:textId="77777777" w:rsidR="00EE53CA" w:rsidRDefault="00EE53CA" w:rsidP="00EE53CA">
                  <w:r w:rsidRPr="00EE53CA">
                    <w:t>Bij een hoge bloeddruk pompt je hart met veel kracht en bij een lage bloeddruk niet. Daardoor komt er niet overal genoeg bloed. Daar voel je je duizelig en moe door. De huisarts meet daarom eerst de bloeddruk van Nadia. Zij ziet dit:</w:t>
                  </w:r>
                </w:p>
                <w:p w14:paraId="46A80C1B" w14:textId="6610ED6C" w:rsidR="00EE53CA" w:rsidRDefault="00EE53CA" w:rsidP="00D87792">
                  <w:r w:rsidRPr="00EE53CA">
                    <w:drawing>
                      <wp:inline distT="0" distB="0" distL="0" distR="0" wp14:anchorId="327134F5" wp14:editId="617D9048">
                        <wp:extent cx="930031" cy="984898"/>
                        <wp:effectExtent l="0" t="0" r="0" b="5715"/>
                        <wp:docPr id="2304471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47156" name=""/>
                                <pic:cNvPicPr/>
                              </pic:nvPicPr>
                              <pic:blipFill>
                                <a:blip r:embed="rId8"/>
                                <a:stretch>
                                  <a:fillRect/>
                                </a:stretch>
                              </pic:blipFill>
                              <pic:spPr>
                                <a:xfrm>
                                  <a:off x="0" y="0"/>
                                  <a:ext cx="947017" cy="1002886"/>
                                </a:xfrm>
                                <a:prstGeom prst="rect">
                                  <a:avLst/>
                                </a:prstGeom>
                              </pic:spPr>
                            </pic:pic>
                          </a:graphicData>
                        </a:graphic>
                      </wp:inline>
                    </w:drawing>
                  </w:r>
                </w:p>
              </w:tc>
              <w:tc>
                <w:tcPr>
                  <w:tcW w:w="3641" w:type="dxa"/>
                </w:tcPr>
                <w:p w14:paraId="37E54818" w14:textId="393EBD80" w:rsidR="00EE53CA" w:rsidRDefault="00EE53CA" w:rsidP="00D87792">
                  <w:r w:rsidRPr="00EE53CA">
                    <w:drawing>
                      <wp:inline distT="0" distB="0" distL="0" distR="0" wp14:anchorId="36F8B383" wp14:editId="7E0B8486">
                        <wp:extent cx="2174875" cy="1954530"/>
                        <wp:effectExtent l="0" t="0" r="0" b="1270"/>
                        <wp:docPr id="492176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7647" name=""/>
                                <pic:cNvPicPr/>
                              </pic:nvPicPr>
                              <pic:blipFill>
                                <a:blip r:embed="rId9"/>
                                <a:stretch>
                                  <a:fillRect/>
                                </a:stretch>
                              </pic:blipFill>
                              <pic:spPr>
                                <a:xfrm>
                                  <a:off x="0" y="0"/>
                                  <a:ext cx="2174875" cy="1954530"/>
                                </a:xfrm>
                                <a:prstGeom prst="rect">
                                  <a:avLst/>
                                </a:prstGeom>
                              </pic:spPr>
                            </pic:pic>
                          </a:graphicData>
                        </a:graphic>
                      </wp:inline>
                    </w:drawing>
                  </w:r>
                </w:p>
              </w:tc>
            </w:tr>
          </w:tbl>
          <w:p w14:paraId="2F9BED9F" w14:textId="77777777" w:rsidR="00EE53CA" w:rsidRDefault="00EE53CA" w:rsidP="00D87792"/>
          <w:p w14:paraId="6C9D813A" w14:textId="737C876E" w:rsidR="00EE53CA" w:rsidRDefault="00EE53CA" w:rsidP="00D87792">
            <w:r w:rsidRPr="00EE53CA">
              <w:t>De bovendruk, als het hart pompt, is 128. De onderdruk, als het hart rust, is 83.</w:t>
            </w:r>
          </w:p>
          <w:p w14:paraId="030AFF79" w14:textId="77777777" w:rsidR="00EE53CA" w:rsidRDefault="00EE53CA" w:rsidP="00D87792"/>
          <w:p w14:paraId="4A3EBE3C" w14:textId="77777777" w:rsidR="00EE53CA" w:rsidRDefault="00EE53CA" w:rsidP="00D87792"/>
          <w:p w14:paraId="0E00997A" w14:textId="77777777" w:rsidR="00EE53CA" w:rsidRDefault="00EE53CA" w:rsidP="00D87792"/>
          <w:p w14:paraId="288B4C36" w14:textId="77777777" w:rsidR="00EE53CA" w:rsidRDefault="00EE53CA" w:rsidP="00D87792"/>
          <w:p w14:paraId="68E74DA1" w14:textId="77777777" w:rsidR="00EE53CA" w:rsidRDefault="00EE53CA" w:rsidP="00D87792"/>
          <w:p w14:paraId="0C37E23E" w14:textId="77777777" w:rsidR="00EE53CA" w:rsidRDefault="00EE53CA" w:rsidP="00D87792"/>
          <w:p w14:paraId="29043AA1" w14:textId="12DBB90F" w:rsidR="00EE53CA" w:rsidRDefault="00EE53CA" w:rsidP="00D87792">
            <w:r w:rsidRPr="00EE53CA">
              <w:lastRenderedPageBreak/>
              <w:t>De dokter gebruikt deze tabel om te bepalen of Nadia’s bloeddruk in orde is:</w:t>
            </w:r>
          </w:p>
          <w:p w14:paraId="2CD4B10B" w14:textId="77777777" w:rsidR="00EE53CA" w:rsidRDefault="00EE53CA" w:rsidP="00D87792"/>
          <w:p w14:paraId="34028803" w14:textId="29C529B4" w:rsidR="00EE53CA" w:rsidRDefault="00EE53CA" w:rsidP="00D87792">
            <w:r w:rsidRPr="00EE53CA">
              <w:drawing>
                <wp:inline distT="0" distB="0" distL="0" distR="0" wp14:anchorId="0BDD95EA" wp14:editId="4ECCFC56">
                  <wp:extent cx="4629785" cy="1266190"/>
                  <wp:effectExtent l="0" t="0" r="5715" b="3810"/>
                  <wp:docPr id="21447814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81432" name=""/>
                          <pic:cNvPicPr/>
                        </pic:nvPicPr>
                        <pic:blipFill>
                          <a:blip r:embed="rId10"/>
                          <a:stretch>
                            <a:fillRect/>
                          </a:stretch>
                        </pic:blipFill>
                        <pic:spPr>
                          <a:xfrm>
                            <a:off x="0" y="0"/>
                            <a:ext cx="4629785" cy="1266190"/>
                          </a:xfrm>
                          <a:prstGeom prst="rect">
                            <a:avLst/>
                          </a:prstGeom>
                        </pic:spPr>
                      </pic:pic>
                    </a:graphicData>
                  </a:graphic>
                </wp:inline>
              </w:drawing>
            </w:r>
          </w:p>
          <w:p w14:paraId="755A50E3" w14:textId="77777777" w:rsidR="00EE53CA" w:rsidRDefault="00EE53CA" w:rsidP="00D87792"/>
          <w:p w14:paraId="73CF1844" w14:textId="347681CE" w:rsidR="00EE53CA" w:rsidRDefault="00DB4169" w:rsidP="00D87792">
            <w:r w:rsidRPr="00DB4169">
              <w:t>Bekijk de tabel en bespreek samen: Wat betekenen de symbolen &gt; en &lt;</w:t>
            </w:r>
            <w:r>
              <w:t xml:space="preserve"> </w:t>
            </w:r>
            <w:r w:rsidRPr="00DB4169">
              <w:t>? Wat zegt de dokter tegen Nadia over haar bloeddruk? Wat denk je</w:t>
            </w:r>
          </w:p>
          <w:p w14:paraId="1C954EE6" w14:textId="77777777" w:rsidR="00EE53CA" w:rsidRDefault="00EE53CA" w:rsidP="00D87792"/>
          <w:p w14:paraId="59BEDD70" w14:textId="77777777" w:rsidR="00EE53CA" w:rsidRDefault="00EE53CA" w:rsidP="00D87792"/>
          <w:p w14:paraId="75CD632B" w14:textId="77777777" w:rsidR="00EE53CA" w:rsidRDefault="00EE53CA" w:rsidP="00D87792"/>
          <w:p w14:paraId="18630F6B" w14:textId="238F8EB8" w:rsidR="00332F5B" w:rsidRPr="00950BE7" w:rsidRDefault="00332F5B" w:rsidP="00EE53CA"/>
        </w:tc>
      </w:tr>
      <w:tr w:rsidR="008C14F3" w:rsidRPr="00FB6BAE" w14:paraId="3F27E0AD" w14:textId="77777777" w:rsidTr="009B2D3E">
        <w:tc>
          <w:tcPr>
            <w:tcW w:w="1555" w:type="dxa"/>
          </w:tcPr>
          <w:p w14:paraId="353D2D9D" w14:textId="77777777" w:rsidR="0076529A" w:rsidRDefault="0076529A" w:rsidP="00B02473">
            <w:r>
              <w:lastRenderedPageBreak/>
              <w:t>Lees meer</w:t>
            </w:r>
          </w:p>
        </w:tc>
        <w:tc>
          <w:tcPr>
            <w:tcW w:w="7507" w:type="dxa"/>
          </w:tcPr>
          <w:p w14:paraId="39FEF4FC" w14:textId="3CC50B7C" w:rsidR="00D87792" w:rsidRDefault="00950BE7" w:rsidP="00D87792">
            <w:pPr>
              <w:pBdr>
                <w:top w:val="nil"/>
                <w:left w:val="nil"/>
                <w:bottom w:val="nil"/>
                <w:right w:val="nil"/>
                <w:between w:val="nil"/>
                <w:bar w:val="nil"/>
              </w:pBdr>
            </w:pPr>
            <w:r>
              <w:t xml:space="preserve">Deze situatie is overgenomen uit het boekje </w:t>
            </w:r>
            <w:r w:rsidR="00EE53CA">
              <w:t>'Gezond leven</w:t>
            </w:r>
            <w:r w:rsidR="002F0DB3">
              <w:t>'</w:t>
            </w:r>
            <w:r>
              <w:t xml:space="preserve"> van de reeks Succes Rekenen:</w:t>
            </w:r>
          </w:p>
          <w:p w14:paraId="31E23BAD" w14:textId="03AE7B8E" w:rsidR="00950BE7" w:rsidRDefault="00950BE7" w:rsidP="00D87792">
            <w:pPr>
              <w:pBdr>
                <w:top w:val="nil"/>
                <w:left w:val="nil"/>
                <w:bottom w:val="nil"/>
                <w:right w:val="nil"/>
                <w:between w:val="nil"/>
                <w:bar w:val="nil"/>
              </w:pBdr>
            </w:pPr>
            <w:r>
              <w:t>www.fisme.science.uu.nl/toepassingen/2890</w:t>
            </w:r>
            <w:r w:rsidR="00EE53CA">
              <w:t>6</w:t>
            </w:r>
          </w:p>
          <w:p w14:paraId="23DFBDBD" w14:textId="77777777" w:rsidR="007D76DD" w:rsidRDefault="007D76DD" w:rsidP="00D87792">
            <w:pPr>
              <w:pBdr>
                <w:top w:val="nil"/>
                <w:left w:val="nil"/>
                <w:bottom w:val="nil"/>
                <w:right w:val="nil"/>
                <w:between w:val="nil"/>
                <w:bar w:val="nil"/>
              </w:pBdr>
            </w:pPr>
          </w:p>
          <w:p w14:paraId="711148EF" w14:textId="1BF64244" w:rsidR="00950BE7" w:rsidRPr="005D5405" w:rsidRDefault="00950BE7" w:rsidP="00D20F17">
            <w:pPr>
              <w:pBdr>
                <w:top w:val="nil"/>
                <w:left w:val="nil"/>
                <w:bottom w:val="nil"/>
                <w:right w:val="nil"/>
                <w:between w:val="nil"/>
                <w:bar w:val="nil"/>
              </w:pBdr>
            </w:pPr>
          </w:p>
        </w:tc>
      </w:tr>
    </w:tbl>
    <w:p w14:paraId="2DF563A3" w14:textId="77777777" w:rsidR="0076529A" w:rsidRPr="006E2561" w:rsidRDefault="0076529A" w:rsidP="0076529A"/>
    <w:p w14:paraId="39156B05" w14:textId="77777777" w:rsidR="00AE3AA4" w:rsidRDefault="00AE3AA4"/>
    <w:sectPr w:rsidR="00AE3A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4BD3" w14:textId="77777777" w:rsidR="00C863EF" w:rsidRDefault="00C863EF">
      <w:pPr>
        <w:spacing w:after="0" w:line="240" w:lineRule="auto"/>
      </w:pPr>
      <w:r>
        <w:separator/>
      </w:r>
    </w:p>
  </w:endnote>
  <w:endnote w:type="continuationSeparator" w:id="0">
    <w:p w14:paraId="35537C19" w14:textId="77777777" w:rsidR="00C863EF" w:rsidRDefault="00C8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7C7C" w14:textId="77777777" w:rsidR="00C863EF" w:rsidRDefault="00C863EF">
      <w:pPr>
        <w:spacing w:after="0" w:line="240" w:lineRule="auto"/>
      </w:pPr>
      <w:r>
        <w:separator/>
      </w:r>
    </w:p>
  </w:footnote>
  <w:footnote w:type="continuationSeparator" w:id="0">
    <w:p w14:paraId="2DACDB68" w14:textId="77777777" w:rsidR="00C863EF" w:rsidRDefault="00C86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1B4" w14:textId="77777777" w:rsidR="006736C4" w:rsidRDefault="006736C4">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342742A2" w14:textId="77777777" w:rsidTr="00F03B5A">
      <w:tc>
        <w:tcPr>
          <w:tcW w:w="3020" w:type="dxa"/>
        </w:tcPr>
        <w:p w14:paraId="1B4771E3" w14:textId="77777777" w:rsidR="006736C4" w:rsidRDefault="00DC6D96">
          <w:pPr>
            <w:pStyle w:val="Koptekst"/>
          </w:pPr>
          <w:r w:rsidRPr="006E2561">
            <w:rPr>
              <w:noProof/>
              <w:lang w:val="nl-NL" w:eastAsia="nl-NL"/>
            </w:rPr>
            <w:drawing>
              <wp:inline distT="0" distB="0" distL="0" distR="0" wp14:anchorId="7D04A563" wp14:editId="3649B569">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1EE8CD7C" w14:textId="77777777" w:rsidR="006736C4" w:rsidRDefault="00DC6D96">
          <w:pPr>
            <w:pStyle w:val="Koptekst"/>
          </w:pPr>
          <w:r>
            <w:t>situaties</w:t>
          </w:r>
        </w:p>
      </w:tc>
      <w:tc>
        <w:tcPr>
          <w:tcW w:w="3021" w:type="dxa"/>
        </w:tcPr>
        <w:p w14:paraId="641FD47A" w14:textId="77777777" w:rsidR="006736C4" w:rsidRDefault="00DC6D96">
          <w:pPr>
            <w:pStyle w:val="Koptekst"/>
          </w:pPr>
          <w:r>
            <w:t>gecijferdheidteltmee.nl</w:t>
          </w:r>
        </w:p>
      </w:tc>
    </w:tr>
  </w:tbl>
  <w:p w14:paraId="6134136C" w14:textId="77777777" w:rsidR="006736C4" w:rsidRDefault="006736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5DD0"/>
    <w:multiLevelType w:val="hybridMultilevel"/>
    <w:tmpl w:val="70BA0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995EB1"/>
    <w:multiLevelType w:val="hybridMultilevel"/>
    <w:tmpl w:val="946EE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7371606">
    <w:abstractNumId w:val="0"/>
  </w:num>
  <w:num w:numId="2" w16cid:durableId="196157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B6"/>
    <w:rsid w:val="00027E04"/>
    <w:rsid w:val="00046394"/>
    <w:rsid w:val="0004666F"/>
    <w:rsid w:val="00093B43"/>
    <w:rsid w:val="00093BF5"/>
    <w:rsid w:val="00093F6A"/>
    <w:rsid w:val="001019F6"/>
    <w:rsid w:val="00192AE6"/>
    <w:rsid w:val="001A01F0"/>
    <w:rsid w:val="001E69C5"/>
    <w:rsid w:val="001F723F"/>
    <w:rsid w:val="00296EB0"/>
    <w:rsid w:val="002F0DB3"/>
    <w:rsid w:val="00332F5B"/>
    <w:rsid w:val="00343709"/>
    <w:rsid w:val="003601D1"/>
    <w:rsid w:val="003C16D7"/>
    <w:rsid w:val="003C3F11"/>
    <w:rsid w:val="0040687A"/>
    <w:rsid w:val="004B5EF4"/>
    <w:rsid w:val="004F39FF"/>
    <w:rsid w:val="00526138"/>
    <w:rsid w:val="00530D14"/>
    <w:rsid w:val="005B52D3"/>
    <w:rsid w:val="005B599D"/>
    <w:rsid w:val="005C258D"/>
    <w:rsid w:val="00630A69"/>
    <w:rsid w:val="00657B7E"/>
    <w:rsid w:val="006736C4"/>
    <w:rsid w:val="0068747E"/>
    <w:rsid w:val="006D0BC1"/>
    <w:rsid w:val="0071679D"/>
    <w:rsid w:val="007642BE"/>
    <w:rsid w:val="0076529A"/>
    <w:rsid w:val="007D76DD"/>
    <w:rsid w:val="007F221F"/>
    <w:rsid w:val="00864ACD"/>
    <w:rsid w:val="00864AD9"/>
    <w:rsid w:val="00893B1D"/>
    <w:rsid w:val="008C14F3"/>
    <w:rsid w:val="0092262A"/>
    <w:rsid w:val="00950BE7"/>
    <w:rsid w:val="0099485B"/>
    <w:rsid w:val="009B2D3E"/>
    <w:rsid w:val="00A24E38"/>
    <w:rsid w:val="00A44F6D"/>
    <w:rsid w:val="00AE0746"/>
    <w:rsid w:val="00AE38C6"/>
    <w:rsid w:val="00AE3AA4"/>
    <w:rsid w:val="00BE7185"/>
    <w:rsid w:val="00C05E11"/>
    <w:rsid w:val="00C20FDF"/>
    <w:rsid w:val="00C47A85"/>
    <w:rsid w:val="00C671ED"/>
    <w:rsid w:val="00C813B3"/>
    <w:rsid w:val="00C863EF"/>
    <w:rsid w:val="00CA4E45"/>
    <w:rsid w:val="00CD2AC9"/>
    <w:rsid w:val="00D12DDF"/>
    <w:rsid w:val="00D20F17"/>
    <w:rsid w:val="00D87792"/>
    <w:rsid w:val="00D97793"/>
    <w:rsid w:val="00DB4169"/>
    <w:rsid w:val="00DC2EB6"/>
    <w:rsid w:val="00DC6D96"/>
    <w:rsid w:val="00E223FC"/>
    <w:rsid w:val="00EB4D53"/>
    <w:rsid w:val="00EE53CA"/>
    <w:rsid w:val="00F72664"/>
    <w:rsid w:val="00FE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44A"/>
  <w15:chartTrackingRefBased/>
  <w15:docId w15:val="{61684156-4179-4741-BE61-AEF7036C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2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529A"/>
    <w:pPr>
      <w:tabs>
        <w:tab w:val="center" w:pos="4536"/>
        <w:tab w:val="right" w:pos="9072"/>
      </w:tabs>
      <w:spacing w:after="0" w:line="240" w:lineRule="auto"/>
    </w:pPr>
    <w:rPr>
      <w:rFonts w:eastAsia="Calibri" w:cs="Times New Roman"/>
      <w:sz w:val="24"/>
      <w:lang w:val="en-US"/>
    </w:rPr>
  </w:style>
  <w:style w:type="character" w:customStyle="1" w:styleId="KoptekstChar">
    <w:name w:val="Koptekst Char"/>
    <w:basedOn w:val="Standaardalinea-lettertype"/>
    <w:link w:val="Koptekst"/>
    <w:uiPriority w:val="99"/>
    <w:rsid w:val="0076529A"/>
    <w:rPr>
      <w:rFonts w:eastAsia="Calibri" w:cs="Times New Roman"/>
      <w:sz w:val="24"/>
      <w:lang w:val="en-US"/>
    </w:rPr>
  </w:style>
  <w:style w:type="table" w:styleId="Tabelraster">
    <w:name w:val="Table Grid"/>
    <w:basedOn w:val="Standaardtabel"/>
    <w:uiPriority w:val="39"/>
    <w:rsid w:val="0076529A"/>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76529A"/>
    <w:pPr>
      <w:spacing w:after="0" w:line="240" w:lineRule="auto"/>
    </w:pPr>
    <w:rPr>
      <w:rFonts w:eastAsia="Calibri"/>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C47A85"/>
    <w:rPr>
      <w:color w:val="0563C1" w:themeColor="hyperlink"/>
      <w:u w:val="single"/>
    </w:rPr>
  </w:style>
  <w:style w:type="paragraph" w:styleId="Titel">
    <w:name w:val="Title"/>
    <w:basedOn w:val="Standaard"/>
    <w:next w:val="Standaard"/>
    <w:link w:val="TitelChar"/>
    <w:uiPriority w:val="10"/>
    <w:qFormat/>
    <w:rsid w:val="00C47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A8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3709"/>
    <w:pPr>
      <w:ind w:left="720"/>
      <w:contextualSpacing/>
    </w:pPr>
  </w:style>
  <w:style w:type="paragraph" w:styleId="Voetnoottekst">
    <w:name w:val="footnote text"/>
    <w:basedOn w:val="Standaard"/>
    <w:link w:val="VoetnoottekstChar"/>
    <w:uiPriority w:val="99"/>
    <w:semiHidden/>
    <w:unhideWhenUsed/>
    <w:rsid w:val="00343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3709"/>
    <w:rPr>
      <w:sz w:val="20"/>
      <w:szCs w:val="20"/>
    </w:rPr>
  </w:style>
  <w:style w:type="character" w:styleId="Voetnootmarkering">
    <w:name w:val="footnote reference"/>
    <w:basedOn w:val="Standaardalinea-lettertype"/>
    <w:uiPriority w:val="99"/>
    <w:semiHidden/>
    <w:unhideWhenUsed/>
    <w:rsid w:val="00343709"/>
    <w:rPr>
      <w:vertAlign w:val="superscript"/>
    </w:rPr>
  </w:style>
  <w:style w:type="paragraph" w:customStyle="1" w:styleId="Hoofdtekst">
    <w:name w:val="Hoofdtekst"/>
    <w:rsid w:val="00A44F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 w:type="character" w:styleId="GevolgdeHyperlink">
    <w:name w:val="FollowedHyperlink"/>
    <w:basedOn w:val="Standaardalinea-lettertype"/>
    <w:uiPriority w:val="99"/>
    <w:semiHidden/>
    <w:unhideWhenUsed/>
    <w:rsid w:val="00D87792"/>
    <w:rPr>
      <w:color w:val="954F72" w:themeColor="followedHyperlink"/>
      <w:u w:val="single"/>
    </w:rPr>
  </w:style>
  <w:style w:type="character" w:customStyle="1" w:styleId="Onopgelostemelding1">
    <w:name w:val="Onopgeloste melding1"/>
    <w:basedOn w:val="Standaardalinea-lettertype"/>
    <w:uiPriority w:val="99"/>
    <w:semiHidden/>
    <w:unhideWhenUsed/>
    <w:rsid w:val="009B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179</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Munk</dc:creator>
  <cp:keywords/>
  <dc:description/>
  <cp:lastModifiedBy>Jonker, V.H. (Vincent)</cp:lastModifiedBy>
  <cp:revision>8</cp:revision>
  <cp:lastPrinted>2023-10-30T13:09:00Z</cp:lastPrinted>
  <dcterms:created xsi:type="dcterms:W3CDTF">2023-11-26T14:21:00Z</dcterms:created>
  <dcterms:modified xsi:type="dcterms:W3CDTF">2024-03-30T09:57:00Z</dcterms:modified>
</cp:coreProperties>
</file>