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FC5E5" w14:textId="77777777" w:rsidR="008329DF" w:rsidRDefault="008329DF" w:rsidP="0015341B">
      <w:pPr>
        <w:rPr>
          <w:b/>
          <w:bCs/>
          <w:sz w:val="28"/>
          <w:szCs w:val="28"/>
        </w:rPr>
      </w:pPr>
      <w:r>
        <w:rPr>
          <w:b/>
          <w:bCs/>
          <w:noProof/>
          <w:sz w:val="28"/>
          <w:szCs w:val="28"/>
        </w:rPr>
        <w:drawing>
          <wp:anchor distT="0" distB="0" distL="114300" distR="114300" simplePos="0" relativeHeight="251688960" behindDoc="1" locked="0" layoutInCell="1" allowOverlap="1" wp14:anchorId="4FA52D39" wp14:editId="5451796B">
            <wp:simplePos x="0" y="0"/>
            <wp:positionH relativeFrom="column">
              <wp:posOffset>-925195</wp:posOffset>
            </wp:positionH>
            <wp:positionV relativeFrom="paragraph">
              <wp:posOffset>-899795</wp:posOffset>
            </wp:positionV>
            <wp:extent cx="7593466" cy="10745712"/>
            <wp:effectExtent l="0" t="0" r="127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7">
                      <a:extLst>
                        <a:ext uri="{28A0092B-C50C-407E-A947-70E740481C1C}">
                          <a14:useLocalDpi xmlns:a14="http://schemas.microsoft.com/office/drawing/2010/main" val="0"/>
                        </a:ext>
                      </a:extLst>
                    </a:blip>
                    <a:stretch>
                      <a:fillRect/>
                    </a:stretch>
                  </pic:blipFill>
                  <pic:spPr>
                    <a:xfrm>
                      <a:off x="0" y="0"/>
                      <a:ext cx="7593466" cy="10745712"/>
                    </a:xfrm>
                    <a:prstGeom prst="rect">
                      <a:avLst/>
                    </a:prstGeom>
                  </pic:spPr>
                </pic:pic>
              </a:graphicData>
            </a:graphic>
            <wp14:sizeRelH relativeFrom="page">
              <wp14:pctWidth>0</wp14:pctWidth>
            </wp14:sizeRelH>
            <wp14:sizeRelV relativeFrom="page">
              <wp14:pctHeight>0</wp14:pctHeight>
            </wp14:sizeRelV>
          </wp:anchor>
        </w:drawing>
      </w:r>
    </w:p>
    <w:p w14:paraId="3DB7BF7A" w14:textId="77777777" w:rsidR="008329DF" w:rsidRDefault="008329DF">
      <w:pPr>
        <w:rPr>
          <w:b/>
          <w:bCs/>
          <w:sz w:val="28"/>
          <w:szCs w:val="28"/>
        </w:rPr>
      </w:pPr>
      <w:r>
        <w:rPr>
          <w:b/>
          <w:bCs/>
          <w:sz w:val="28"/>
          <w:szCs w:val="28"/>
        </w:rPr>
        <w:br w:type="page"/>
      </w:r>
    </w:p>
    <w:p w14:paraId="07CC4C19" w14:textId="77777777" w:rsidR="00622B62" w:rsidRPr="000F6F59" w:rsidRDefault="00622B62" w:rsidP="00622B62">
      <w:pPr>
        <w:rPr>
          <w:b/>
          <w:bCs/>
          <w:sz w:val="28"/>
          <w:szCs w:val="28"/>
        </w:rPr>
      </w:pPr>
      <w:r>
        <w:rPr>
          <w:b/>
          <w:bCs/>
          <w:sz w:val="28"/>
          <w:szCs w:val="28"/>
        </w:rPr>
        <w:lastRenderedPageBreak/>
        <w:t>Statistiek en fototaarten bij HEMA</w:t>
      </w:r>
    </w:p>
    <w:p w14:paraId="43900365" w14:textId="77777777" w:rsidR="00622B62" w:rsidRDefault="00622B62" w:rsidP="00622B62"/>
    <w:p w14:paraId="06DF08E5" w14:textId="77777777" w:rsidR="00622B62" w:rsidRPr="00A923EC" w:rsidRDefault="00622B62" w:rsidP="00622B62">
      <w:r w:rsidRPr="00A923EC">
        <w:t xml:space="preserve">Deze opgaven horen bij de video </w:t>
      </w:r>
      <w:r>
        <w:rPr>
          <w:i/>
          <w:iCs/>
        </w:rPr>
        <w:t xml:space="preserve">Statistiek en fototaarten bij HEMA  </w:t>
      </w:r>
      <w:r w:rsidRPr="00A923EC">
        <w:t xml:space="preserve">van de videoserie </w:t>
      </w:r>
      <w:r w:rsidRPr="00A923EC">
        <w:rPr>
          <w:i/>
          <w:iCs/>
        </w:rPr>
        <w:t>Succesformules in beeld</w:t>
      </w:r>
      <w:r>
        <w:t xml:space="preserve"> </w:t>
      </w:r>
      <w:r w:rsidRPr="00A923EC">
        <w:t>van Platform Wiskunde Nederland.</w:t>
      </w:r>
    </w:p>
    <w:p w14:paraId="3564EC71" w14:textId="77777777" w:rsidR="00622B62" w:rsidRDefault="00622B62" w:rsidP="00622B62">
      <w:pPr>
        <w:rPr>
          <w:b/>
          <w:bCs/>
        </w:rPr>
      </w:pPr>
    </w:p>
    <w:p w14:paraId="7BCF8E2D" w14:textId="77777777" w:rsidR="00622B62" w:rsidRDefault="00622B62" w:rsidP="00622B62">
      <w:pPr>
        <w:rPr>
          <w:b/>
          <w:bCs/>
        </w:rPr>
      </w:pPr>
      <w:r>
        <w:rPr>
          <w:noProof/>
        </w:rPr>
        <w:drawing>
          <wp:anchor distT="0" distB="0" distL="114300" distR="114300" simplePos="0" relativeHeight="251693056" behindDoc="1" locked="0" layoutInCell="1" allowOverlap="1" wp14:anchorId="6C818569" wp14:editId="3FE7F705">
            <wp:simplePos x="0" y="0"/>
            <wp:positionH relativeFrom="column">
              <wp:posOffset>2349538</wp:posOffset>
            </wp:positionH>
            <wp:positionV relativeFrom="paragraph">
              <wp:posOffset>40005</wp:posOffset>
            </wp:positionV>
            <wp:extent cx="3576119" cy="2141742"/>
            <wp:effectExtent l="0" t="0" r="5715" b="5080"/>
            <wp:wrapTight wrapText="bothSides">
              <wp:wrapPolygon edited="0">
                <wp:start x="0" y="0"/>
                <wp:lineTo x="0" y="21523"/>
                <wp:lineTo x="21558" y="21523"/>
                <wp:lineTo x="2155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6119" cy="2141742"/>
                    </a:xfrm>
                    <a:prstGeom prst="rect">
                      <a:avLst/>
                    </a:prstGeom>
                  </pic:spPr>
                </pic:pic>
              </a:graphicData>
            </a:graphic>
            <wp14:sizeRelH relativeFrom="page">
              <wp14:pctWidth>0</wp14:pctWidth>
            </wp14:sizeRelH>
            <wp14:sizeRelV relativeFrom="page">
              <wp14:pctHeight>0</wp14:pctHeight>
            </wp14:sizeRelV>
          </wp:anchor>
        </w:drawing>
      </w:r>
      <w:r>
        <w:rPr>
          <w:b/>
          <w:bCs/>
        </w:rPr>
        <w:t>Opgave 1</w:t>
      </w:r>
    </w:p>
    <w:p w14:paraId="648E6076" w14:textId="77777777" w:rsidR="00622B62" w:rsidRDefault="00622B62" w:rsidP="00622B62">
      <w:r>
        <w:t>In de video was het staafdiagram hiernaast te zien.</w:t>
      </w:r>
    </w:p>
    <w:p w14:paraId="4517827B" w14:textId="77777777" w:rsidR="00622B62" w:rsidRDefault="00622B62" w:rsidP="00622B62"/>
    <w:p w14:paraId="31F58CF0" w14:textId="77777777" w:rsidR="00622B62" w:rsidRDefault="00622B62" w:rsidP="00622B62">
      <w:r>
        <w:t xml:space="preserve">Hieruit werd duidelijk dat HEMA-klanten die via een computer winkelden vaker tot een aankoop overgaan dan via een mobiele telefoon. Deze gegevens kun je ook in een </w:t>
      </w:r>
      <w:r w:rsidRPr="00EE5FDC">
        <w:rPr>
          <w:b/>
          <w:bCs/>
        </w:rPr>
        <w:t xml:space="preserve">kruistabel </w:t>
      </w:r>
      <w:r>
        <w:t>zetten, zoals hieronder.</w:t>
      </w:r>
    </w:p>
    <w:p w14:paraId="342CAE60" w14:textId="77777777" w:rsidR="00622B62" w:rsidRDefault="00622B62" w:rsidP="00622B62"/>
    <w:p w14:paraId="312A74E3" w14:textId="77777777" w:rsidR="00622B62" w:rsidRDefault="00622B62" w:rsidP="00622B62"/>
    <w:tbl>
      <w:tblPr>
        <w:tblStyle w:val="Rastertabel1licht-Accent2"/>
        <w:tblW w:w="0" w:type="auto"/>
        <w:jc w:val="center"/>
        <w:tblLook w:val="0600" w:firstRow="0" w:lastRow="0" w:firstColumn="0" w:lastColumn="0" w:noHBand="1" w:noVBand="1"/>
      </w:tblPr>
      <w:tblGrid>
        <w:gridCol w:w="2071"/>
        <w:gridCol w:w="2001"/>
        <w:gridCol w:w="2001"/>
        <w:gridCol w:w="2002"/>
      </w:tblGrid>
      <w:tr w:rsidR="00622B62" w:rsidRPr="00B74415" w14:paraId="42E2FA6F" w14:textId="77777777" w:rsidTr="00CA17EC">
        <w:trPr>
          <w:trHeight w:val="180"/>
          <w:jc w:val="center"/>
        </w:trPr>
        <w:tc>
          <w:tcPr>
            <w:tcW w:w="2071" w:type="dxa"/>
            <w:vAlign w:val="center"/>
          </w:tcPr>
          <w:p w14:paraId="44D30467" w14:textId="77777777" w:rsidR="00622B62" w:rsidRPr="00B74415" w:rsidRDefault="00622B62" w:rsidP="00CA17EC">
            <w:pPr>
              <w:jc w:val="center"/>
            </w:pPr>
          </w:p>
        </w:tc>
        <w:tc>
          <w:tcPr>
            <w:tcW w:w="2001" w:type="dxa"/>
            <w:vAlign w:val="center"/>
          </w:tcPr>
          <w:p w14:paraId="6E5CB862" w14:textId="77777777" w:rsidR="00622B62" w:rsidRPr="009773E4" w:rsidRDefault="00622B62" w:rsidP="00CA17EC">
            <w:pPr>
              <w:jc w:val="center"/>
              <w:rPr>
                <w:b/>
                <w:bCs/>
              </w:rPr>
            </w:pPr>
            <w:r w:rsidRPr="009773E4">
              <w:rPr>
                <w:b/>
                <w:bCs/>
              </w:rPr>
              <w:t>Fototaart</w:t>
            </w:r>
          </w:p>
          <w:p w14:paraId="761A870D" w14:textId="77777777" w:rsidR="00622B62" w:rsidRPr="009773E4" w:rsidRDefault="00622B62" w:rsidP="00CA17EC">
            <w:pPr>
              <w:jc w:val="center"/>
              <w:rPr>
                <w:b/>
                <w:bCs/>
              </w:rPr>
            </w:pPr>
            <w:r w:rsidRPr="009773E4">
              <w:rPr>
                <w:b/>
                <w:bCs/>
              </w:rPr>
              <w:t>gekocht</w:t>
            </w:r>
          </w:p>
        </w:tc>
        <w:tc>
          <w:tcPr>
            <w:tcW w:w="2001" w:type="dxa"/>
            <w:vAlign w:val="center"/>
          </w:tcPr>
          <w:p w14:paraId="72BBFCE0" w14:textId="77777777" w:rsidR="00622B62" w:rsidRPr="009773E4" w:rsidRDefault="00622B62" w:rsidP="00CA17EC">
            <w:pPr>
              <w:jc w:val="center"/>
              <w:rPr>
                <w:b/>
                <w:bCs/>
              </w:rPr>
            </w:pPr>
            <w:r w:rsidRPr="009773E4">
              <w:rPr>
                <w:b/>
                <w:bCs/>
              </w:rPr>
              <w:t>Geen fototaart gekocht</w:t>
            </w:r>
          </w:p>
        </w:tc>
        <w:tc>
          <w:tcPr>
            <w:tcW w:w="2002" w:type="dxa"/>
            <w:vAlign w:val="center"/>
          </w:tcPr>
          <w:p w14:paraId="30E100A8" w14:textId="77777777" w:rsidR="00622B62" w:rsidRPr="009773E4" w:rsidRDefault="00622B62" w:rsidP="00CA17EC">
            <w:pPr>
              <w:jc w:val="center"/>
              <w:rPr>
                <w:b/>
                <w:bCs/>
              </w:rPr>
            </w:pPr>
            <w:r w:rsidRPr="009773E4">
              <w:rPr>
                <w:b/>
                <w:bCs/>
              </w:rPr>
              <w:t>Totaal</w:t>
            </w:r>
          </w:p>
        </w:tc>
      </w:tr>
      <w:tr w:rsidR="00622B62" w:rsidRPr="00B74415" w14:paraId="5ADD72CD" w14:textId="77777777" w:rsidTr="00CA17EC">
        <w:trPr>
          <w:jc w:val="center"/>
        </w:trPr>
        <w:tc>
          <w:tcPr>
            <w:tcW w:w="2071" w:type="dxa"/>
            <w:vAlign w:val="center"/>
          </w:tcPr>
          <w:p w14:paraId="18AE4028" w14:textId="77777777" w:rsidR="00622B62" w:rsidRPr="009773E4" w:rsidRDefault="00622B62" w:rsidP="00CA17EC">
            <w:pPr>
              <w:jc w:val="center"/>
              <w:rPr>
                <w:b/>
                <w:bCs/>
              </w:rPr>
            </w:pPr>
            <w:r w:rsidRPr="009773E4">
              <w:rPr>
                <w:b/>
                <w:bCs/>
              </w:rPr>
              <w:t>Mobiele</w:t>
            </w:r>
            <w:r>
              <w:rPr>
                <w:b/>
                <w:bCs/>
              </w:rPr>
              <w:t xml:space="preserve"> </w:t>
            </w:r>
            <w:r w:rsidRPr="009773E4">
              <w:rPr>
                <w:b/>
                <w:bCs/>
              </w:rPr>
              <w:t>telefoon</w:t>
            </w:r>
          </w:p>
        </w:tc>
        <w:tc>
          <w:tcPr>
            <w:tcW w:w="2001" w:type="dxa"/>
            <w:vAlign w:val="center"/>
          </w:tcPr>
          <w:p w14:paraId="6FDFEB1C" w14:textId="77777777" w:rsidR="00622B62" w:rsidRPr="009773E4" w:rsidRDefault="00622B62" w:rsidP="00CA17EC">
            <w:pPr>
              <w:jc w:val="center"/>
            </w:pPr>
            <w:r w:rsidRPr="009773E4">
              <w:t>15%</w:t>
            </w:r>
          </w:p>
        </w:tc>
        <w:tc>
          <w:tcPr>
            <w:tcW w:w="2001" w:type="dxa"/>
            <w:vAlign w:val="center"/>
          </w:tcPr>
          <w:p w14:paraId="7C4B944B" w14:textId="77777777" w:rsidR="00622B62" w:rsidRPr="009773E4" w:rsidRDefault="00622B62" w:rsidP="00CA17EC">
            <w:pPr>
              <w:jc w:val="center"/>
            </w:pPr>
            <w:r w:rsidRPr="009773E4">
              <w:t>85%</w:t>
            </w:r>
          </w:p>
        </w:tc>
        <w:tc>
          <w:tcPr>
            <w:tcW w:w="2002" w:type="dxa"/>
            <w:vAlign w:val="center"/>
          </w:tcPr>
          <w:p w14:paraId="7A84FCA6" w14:textId="77777777" w:rsidR="00622B62" w:rsidRPr="009773E4" w:rsidRDefault="00622B62" w:rsidP="00CA17EC">
            <w:pPr>
              <w:jc w:val="center"/>
            </w:pPr>
            <w:r w:rsidRPr="009773E4">
              <w:t>100%</w:t>
            </w:r>
          </w:p>
        </w:tc>
      </w:tr>
      <w:tr w:rsidR="00622B62" w:rsidRPr="00B74415" w14:paraId="7F2080A5" w14:textId="77777777" w:rsidTr="00CA17EC">
        <w:trPr>
          <w:jc w:val="center"/>
        </w:trPr>
        <w:tc>
          <w:tcPr>
            <w:tcW w:w="2071" w:type="dxa"/>
            <w:vAlign w:val="center"/>
          </w:tcPr>
          <w:p w14:paraId="7C89FE1B" w14:textId="77777777" w:rsidR="00622B62" w:rsidRPr="009773E4" w:rsidRDefault="00622B62" w:rsidP="00CA17EC">
            <w:pPr>
              <w:jc w:val="center"/>
              <w:rPr>
                <w:b/>
                <w:bCs/>
              </w:rPr>
            </w:pPr>
            <w:r w:rsidRPr="009773E4">
              <w:rPr>
                <w:b/>
                <w:bCs/>
              </w:rPr>
              <w:t>Computer</w:t>
            </w:r>
          </w:p>
        </w:tc>
        <w:tc>
          <w:tcPr>
            <w:tcW w:w="2001" w:type="dxa"/>
            <w:vAlign w:val="center"/>
          </w:tcPr>
          <w:p w14:paraId="54E657A1" w14:textId="77777777" w:rsidR="00622B62" w:rsidRPr="009773E4" w:rsidRDefault="00622B62" w:rsidP="00CA17EC">
            <w:pPr>
              <w:jc w:val="center"/>
            </w:pPr>
            <w:r w:rsidRPr="009773E4">
              <w:t>30%</w:t>
            </w:r>
          </w:p>
        </w:tc>
        <w:tc>
          <w:tcPr>
            <w:tcW w:w="2001" w:type="dxa"/>
            <w:vAlign w:val="center"/>
          </w:tcPr>
          <w:p w14:paraId="23BCA537" w14:textId="77777777" w:rsidR="00622B62" w:rsidRPr="009773E4" w:rsidRDefault="00622B62" w:rsidP="00CA17EC">
            <w:pPr>
              <w:jc w:val="center"/>
            </w:pPr>
            <w:r w:rsidRPr="009773E4">
              <w:t>70%</w:t>
            </w:r>
          </w:p>
        </w:tc>
        <w:tc>
          <w:tcPr>
            <w:tcW w:w="2002" w:type="dxa"/>
            <w:vAlign w:val="center"/>
          </w:tcPr>
          <w:p w14:paraId="171AEDC6" w14:textId="77777777" w:rsidR="00622B62" w:rsidRPr="009773E4" w:rsidRDefault="00622B62" w:rsidP="00CA17EC">
            <w:pPr>
              <w:jc w:val="center"/>
            </w:pPr>
            <w:r w:rsidRPr="009773E4">
              <w:t>100%</w:t>
            </w:r>
          </w:p>
        </w:tc>
      </w:tr>
    </w:tbl>
    <w:p w14:paraId="1CF4313B" w14:textId="77777777" w:rsidR="00622B62" w:rsidRDefault="00622B62" w:rsidP="00622B62"/>
    <w:p w14:paraId="5F115E80" w14:textId="77777777" w:rsidR="00622B62" w:rsidRDefault="00622B62" w:rsidP="00622B62">
      <w:pPr>
        <w:pStyle w:val="Lijstalinea"/>
        <w:numPr>
          <w:ilvl w:val="0"/>
          <w:numId w:val="1"/>
        </w:numPr>
      </w:pPr>
      <w:r>
        <w:t>Is dit een kruistabel met rij-percentages of kolom-percentages? Licht toe.</w:t>
      </w:r>
    </w:p>
    <w:p w14:paraId="38634BF0" w14:textId="77777777" w:rsidR="00622B62" w:rsidRDefault="00622B62" w:rsidP="00622B62">
      <w:pPr>
        <w:pStyle w:val="Lijstalinea"/>
        <w:numPr>
          <w:ilvl w:val="0"/>
          <w:numId w:val="1"/>
        </w:numPr>
      </w:pPr>
      <w:r>
        <w:t xml:space="preserve">Waarom noemen we deze getallen </w:t>
      </w:r>
      <w:r>
        <w:rPr>
          <w:b/>
          <w:bCs/>
        </w:rPr>
        <w:t>relatieve</w:t>
      </w:r>
      <w:r>
        <w:t xml:space="preserve"> aantallen?</w:t>
      </w:r>
    </w:p>
    <w:p w14:paraId="5464FE31" w14:textId="77777777" w:rsidR="00622B62" w:rsidRDefault="00622B62" w:rsidP="00622B62">
      <w:pPr>
        <w:pStyle w:val="Lijstalinea"/>
        <w:numPr>
          <w:ilvl w:val="0"/>
          <w:numId w:val="1"/>
        </w:numPr>
      </w:pPr>
      <w:r>
        <w:t xml:space="preserve">Betekent deze tabel dat er in </w:t>
      </w:r>
      <w:r>
        <w:rPr>
          <w:b/>
          <w:bCs/>
        </w:rPr>
        <w:t xml:space="preserve">absolute </w:t>
      </w:r>
      <w:r>
        <w:t>aantallen minder fototaarten worden gekocht via de mobiele telefoon dan via de computer? Licht toe.</w:t>
      </w:r>
    </w:p>
    <w:p w14:paraId="41788CFF" w14:textId="77777777" w:rsidR="00622B62" w:rsidRDefault="00622B62" w:rsidP="00622B62"/>
    <w:p w14:paraId="48C5DB64" w14:textId="77777777" w:rsidR="00622B62" w:rsidRDefault="00622B62" w:rsidP="00622B62">
      <w:r>
        <w:t>In het jaar 2021 bezochten 80232 klanten via een mobiele telefoon de pagina van de fototaart, en 26744 klanten via een computer.</w:t>
      </w:r>
    </w:p>
    <w:p w14:paraId="697E737A" w14:textId="77777777" w:rsidR="00622B62" w:rsidRDefault="00622B62" w:rsidP="00622B62"/>
    <w:p w14:paraId="3320FB98" w14:textId="77777777" w:rsidR="00622B62" w:rsidRDefault="00622B62" w:rsidP="00622B62">
      <w:pPr>
        <w:pStyle w:val="Lijstalinea"/>
        <w:numPr>
          <w:ilvl w:val="0"/>
          <w:numId w:val="1"/>
        </w:numPr>
      </w:pPr>
      <w:r>
        <w:t xml:space="preserve">Vul met bovenstaande gegevens de onderstaande kruistabel met </w:t>
      </w:r>
      <w:r>
        <w:rPr>
          <w:b/>
          <w:bCs/>
        </w:rPr>
        <w:t>absolute aantallen</w:t>
      </w:r>
      <w:r>
        <w:t xml:space="preserve"> Rond af op gehelen.</w:t>
      </w:r>
    </w:p>
    <w:p w14:paraId="1360BBC1" w14:textId="77777777" w:rsidR="00622B62" w:rsidRDefault="00622B62" w:rsidP="00622B62">
      <w:pPr>
        <w:pStyle w:val="Lijstalinea"/>
      </w:pPr>
    </w:p>
    <w:tbl>
      <w:tblPr>
        <w:tblStyle w:val="Rastertabel1licht-Accent2"/>
        <w:tblW w:w="0" w:type="auto"/>
        <w:jc w:val="center"/>
        <w:tblLook w:val="0600" w:firstRow="0" w:lastRow="0" w:firstColumn="0" w:lastColumn="0" w:noHBand="1" w:noVBand="1"/>
      </w:tblPr>
      <w:tblGrid>
        <w:gridCol w:w="2071"/>
        <w:gridCol w:w="2001"/>
        <w:gridCol w:w="2001"/>
        <w:gridCol w:w="2002"/>
      </w:tblGrid>
      <w:tr w:rsidR="00622B62" w:rsidRPr="00B74415" w14:paraId="623C691F" w14:textId="77777777" w:rsidTr="00CA17EC">
        <w:trPr>
          <w:trHeight w:val="180"/>
          <w:jc w:val="center"/>
        </w:trPr>
        <w:tc>
          <w:tcPr>
            <w:tcW w:w="2071" w:type="dxa"/>
            <w:vAlign w:val="center"/>
          </w:tcPr>
          <w:p w14:paraId="010FA42C" w14:textId="77777777" w:rsidR="00622B62" w:rsidRPr="00B74415" w:rsidRDefault="00622B62" w:rsidP="00CA17EC">
            <w:pPr>
              <w:jc w:val="center"/>
            </w:pPr>
          </w:p>
        </w:tc>
        <w:tc>
          <w:tcPr>
            <w:tcW w:w="2001" w:type="dxa"/>
            <w:vAlign w:val="center"/>
          </w:tcPr>
          <w:p w14:paraId="5019E348" w14:textId="77777777" w:rsidR="00622B62" w:rsidRPr="009773E4" w:rsidRDefault="00622B62" w:rsidP="00CA17EC">
            <w:pPr>
              <w:jc w:val="center"/>
              <w:rPr>
                <w:b/>
                <w:bCs/>
              </w:rPr>
            </w:pPr>
            <w:r w:rsidRPr="009773E4">
              <w:rPr>
                <w:b/>
                <w:bCs/>
              </w:rPr>
              <w:t>Fototaart</w:t>
            </w:r>
          </w:p>
          <w:p w14:paraId="0C311CF3" w14:textId="77777777" w:rsidR="00622B62" w:rsidRPr="009773E4" w:rsidRDefault="00622B62" w:rsidP="00CA17EC">
            <w:pPr>
              <w:jc w:val="center"/>
              <w:rPr>
                <w:b/>
                <w:bCs/>
              </w:rPr>
            </w:pPr>
            <w:r w:rsidRPr="009773E4">
              <w:rPr>
                <w:b/>
                <w:bCs/>
              </w:rPr>
              <w:t>gekocht</w:t>
            </w:r>
          </w:p>
        </w:tc>
        <w:tc>
          <w:tcPr>
            <w:tcW w:w="2001" w:type="dxa"/>
            <w:vAlign w:val="center"/>
          </w:tcPr>
          <w:p w14:paraId="53304269" w14:textId="77777777" w:rsidR="00622B62" w:rsidRPr="009773E4" w:rsidRDefault="00622B62" w:rsidP="00CA17EC">
            <w:pPr>
              <w:jc w:val="center"/>
              <w:rPr>
                <w:b/>
                <w:bCs/>
              </w:rPr>
            </w:pPr>
            <w:r w:rsidRPr="009773E4">
              <w:rPr>
                <w:b/>
                <w:bCs/>
              </w:rPr>
              <w:t>Geen fototaart gekocht</w:t>
            </w:r>
          </w:p>
        </w:tc>
        <w:tc>
          <w:tcPr>
            <w:tcW w:w="2002" w:type="dxa"/>
            <w:vAlign w:val="center"/>
          </w:tcPr>
          <w:p w14:paraId="7D708F75" w14:textId="77777777" w:rsidR="00622B62" w:rsidRPr="009773E4" w:rsidRDefault="00622B62" w:rsidP="00CA17EC">
            <w:pPr>
              <w:jc w:val="center"/>
              <w:rPr>
                <w:b/>
                <w:bCs/>
              </w:rPr>
            </w:pPr>
            <w:r w:rsidRPr="009773E4">
              <w:rPr>
                <w:b/>
                <w:bCs/>
              </w:rPr>
              <w:t>Totaal</w:t>
            </w:r>
          </w:p>
        </w:tc>
      </w:tr>
      <w:tr w:rsidR="00622B62" w:rsidRPr="00B74415" w14:paraId="27C96E25" w14:textId="77777777" w:rsidTr="00CA17EC">
        <w:trPr>
          <w:jc w:val="center"/>
        </w:trPr>
        <w:tc>
          <w:tcPr>
            <w:tcW w:w="2071" w:type="dxa"/>
            <w:vAlign w:val="center"/>
          </w:tcPr>
          <w:p w14:paraId="4299C093" w14:textId="77777777" w:rsidR="00622B62" w:rsidRPr="009773E4" w:rsidRDefault="00622B62" w:rsidP="00CA17EC">
            <w:pPr>
              <w:jc w:val="center"/>
              <w:rPr>
                <w:b/>
                <w:bCs/>
              </w:rPr>
            </w:pPr>
            <w:r w:rsidRPr="009773E4">
              <w:rPr>
                <w:b/>
                <w:bCs/>
              </w:rPr>
              <w:t>Mobiele</w:t>
            </w:r>
            <w:r>
              <w:rPr>
                <w:b/>
                <w:bCs/>
              </w:rPr>
              <w:t xml:space="preserve"> </w:t>
            </w:r>
            <w:r w:rsidRPr="009773E4">
              <w:rPr>
                <w:b/>
                <w:bCs/>
              </w:rPr>
              <w:t>telefoon</w:t>
            </w:r>
          </w:p>
        </w:tc>
        <w:tc>
          <w:tcPr>
            <w:tcW w:w="2001" w:type="dxa"/>
            <w:vAlign w:val="center"/>
          </w:tcPr>
          <w:p w14:paraId="1F7D99FA" w14:textId="77777777" w:rsidR="00622B62" w:rsidRPr="009773E4" w:rsidRDefault="00622B62" w:rsidP="00CA17EC">
            <w:pPr>
              <w:jc w:val="center"/>
            </w:pPr>
          </w:p>
        </w:tc>
        <w:tc>
          <w:tcPr>
            <w:tcW w:w="2001" w:type="dxa"/>
            <w:vAlign w:val="center"/>
          </w:tcPr>
          <w:p w14:paraId="3088C5BE" w14:textId="77777777" w:rsidR="00622B62" w:rsidRPr="009773E4" w:rsidRDefault="00622B62" w:rsidP="00CA17EC">
            <w:pPr>
              <w:jc w:val="center"/>
            </w:pPr>
          </w:p>
        </w:tc>
        <w:tc>
          <w:tcPr>
            <w:tcW w:w="2002" w:type="dxa"/>
            <w:vAlign w:val="center"/>
          </w:tcPr>
          <w:p w14:paraId="0A16CD2A" w14:textId="77777777" w:rsidR="00622B62" w:rsidRPr="009773E4" w:rsidRDefault="00622B62" w:rsidP="00CA17EC">
            <w:pPr>
              <w:jc w:val="center"/>
            </w:pPr>
          </w:p>
        </w:tc>
      </w:tr>
      <w:tr w:rsidR="00622B62" w:rsidRPr="00B74415" w14:paraId="7FBAD3EA" w14:textId="77777777" w:rsidTr="00CA17EC">
        <w:trPr>
          <w:jc w:val="center"/>
        </w:trPr>
        <w:tc>
          <w:tcPr>
            <w:tcW w:w="2071" w:type="dxa"/>
            <w:vAlign w:val="center"/>
          </w:tcPr>
          <w:p w14:paraId="75934985" w14:textId="77777777" w:rsidR="00622B62" w:rsidRPr="009773E4" w:rsidRDefault="00622B62" w:rsidP="00CA17EC">
            <w:pPr>
              <w:jc w:val="center"/>
              <w:rPr>
                <w:b/>
                <w:bCs/>
              </w:rPr>
            </w:pPr>
            <w:r w:rsidRPr="009773E4">
              <w:rPr>
                <w:b/>
                <w:bCs/>
              </w:rPr>
              <w:t>Computer</w:t>
            </w:r>
          </w:p>
        </w:tc>
        <w:tc>
          <w:tcPr>
            <w:tcW w:w="2001" w:type="dxa"/>
            <w:vAlign w:val="center"/>
          </w:tcPr>
          <w:p w14:paraId="2E78697B" w14:textId="77777777" w:rsidR="00622B62" w:rsidRPr="009773E4" w:rsidRDefault="00622B62" w:rsidP="00CA17EC">
            <w:pPr>
              <w:jc w:val="center"/>
            </w:pPr>
          </w:p>
        </w:tc>
        <w:tc>
          <w:tcPr>
            <w:tcW w:w="2001" w:type="dxa"/>
            <w:vAlign w:val="center"/>
          </w:tcPr>
          <w:p w14:paraId="5C735864" w14:textId="77777777" w:rsidR="00622B62" w:rsidRPr="009773E4" w:rsidRDefault="00622B62" w:rsidP="00CA17EC">
            <w:pPr>
              <w:jc w:val="center"/>
            </w:pPr>
          </w:p>
        </w:tc>
        <w:tc>
          <w:tcPr>
            <w:tcW w:w="2002" w:type="dxa"/>
            <w:vAlign w:val="center"/>
          </w:tcPr>
          <w:p w14:paraId="5012E3D2" w14:textId="77777777" w:rsidR="00622B62" w:rsidRPr="009773E4" w:rsidRDefault="00622B62" w:rsidP="00CA17EC">
            <w:pPr>
              <w:jc w:val="center"/>
            </w:pPr>
          </w:p>
        </w:tc>
      </w:tr>
      <w:tr w:rsidR="00622B62" w:rsidRPr="00B74415" w14:paraId="1E88A791" w14:textId="77777777" w:rsidTr="00CA17EC">
        <w:trPr>
          <w:jc w:val="center"/>
        </w:trPr>
        <w:tc>
          <w:tcPr>
            <w:tcW w:w="2071" w:type="dxa"/>
            <w:vAlign w:val="center"/>
          </w:tcPr>
          <w:p w14:paraId="3D60B60A" w14:textId="77777777" w:rsidR="00622B62" w:rsidRPr="009773E4" w:rsidRDefault="00622B62" w:rsidP="00CA17EC">
            <w:pPr>
              <w:jc w:val="center"/>
              <w:rPr>
                <w:b/>
                <w:bCs/>
              </w:rPr>
            </w:pPr>
            <w:r>
              <w:rPr>
                <w:b/>
                <w:bCs/>
              </w:rPr>
              <w:t>Totaal</w:t>
            </w:r>
          </w:p>
        </w:tc>
        <w:tc>
          <w:tcPr>
            <w:tcW w:w="2001" w:type="dxa"/>
            <w:vAlign w:val="center"/>
          </w:tcPr>
          <w:p w14:paraId="42346531" w14:textId="77777777" w:rsidR="00622B62" w:rsidRPr="009773E4" w:rsidRDefault="00622B62" w:rsidP="00CA17EC">
            <w:pPr>
              <w:jc w:val="center"/>
            </w:pPr>
          </w:p>
        </w:tc>
        <w:tc>
          <w:tcPr>
            <w:tcW w:w="2001" w:type="dxa"/>
            <w:vAlign w:val="center"/>
          </w:tcPr>
          <w:p w14:paraId="6F1ACE2F" w14:textId="77777777" w:rsidR="00622B62" w:rsidRPr="009773E4" w:rsidRDefault="00622B62" w:rsidP="00CA17EC">
            <w:pPr>
              <w:jc w:val="center"/>
            </w:pPr>
          </w:p>
        </w:tc>
        <w:tc>
          <w:tcPr>
            <w:tcW w:w="2002" w:type="dxa"/>
            <w:vAlign w:val="center"/>
          </w:tcPr>
          <w:p w14:paraId="7264C28E" w14:textId="77777777" w:rsidR="00622B62" w:rsidRPr="009773E4" w:rsidRDefault="00622B62" w:rsidP="00CA17EC">
            <w:pPr>
              <w:jc w:val="center"/>
            </w:pPr>
          </w:p>
        </w:tc>
      </w:tr>
    </w:tbl>
    <w:p w14:paraId="7B912164" w14:textId="77777777" w:rsidR="00622B62" w:rsidRDefault="00622B62" w:rsidP="00622B62"/>
    <w:p w14:paraId="09BAF09E" w14:textId="77777777" w:rsidR="00622B62" w:rsidRDefault="00622B62" w:rsidP="00622B62">
      <w:r>
        <w:t>Uit de staafdiagram en kruistabel blijkt duidelijk een verschil tussen klanten die via hun mobiele telefoon en computer winkelen in hoe vaak zij tot de aankoop van een fototaart overgaan.</w:t>
      </w:r>
    </w:p>
    <w:p w14:paraId="63AD9777" w14:textId="77777777" w:rsidR="00622B62" w:rsidRDefault="00622B62" w:rsidP="00622B62"/>
    <w:p w14:paraId="1598A7AB" w14:textId="77777777" w:rsidR="00622B62" w:rsidRDefault="00622B62" w:rsidP="00622B62">
      <w:pPr>
        <w:pStyle w:val="Lijstalinea"/>
        <w:numPr>
          <w:ilvl w:val="0"/>
          <w:numId w:val="1"/>
        </w:numPr>
      </w:pPr>
      <w:r>
        <w:t>Bepaal met behulp van het formuleblad in de bijlage of dit verschil groot, middelmatig of gering is.</w:t>
      </w:r>
    </w:p>
    <w:p w14:paraId="1C651321" w14:textId="77777777" w:rsidR="00622B62" w:rsidRPr="007C159F" w:rsidRDefault="00622B62" w:rsidP="00622B62">
      <w:r>
        <w:br w:type="column"/>
      </w:r>
      <w:r>
        <w:rPr>
          <w:b/>
          <w:bCs/>
        </w:rPr>
        <w:lastRenderedPageBreak/>
        <w:t>Opgave 2</w:t>
      </w:r>
      <w:r>
        <w:rPr>
          <w:b/>
          <w:bCs/>
        </w:rPr>
        <w:br/>
      </w:r>
      <w:r>
        <w:t>In de video was ook onderstaande lijndiagram te zien.</w:t>
      </w:r>
    </w:p>
    <w:p w14:paraId="6C9BA1D1" w14:textId="77777777" w:rsidR="00622B62" w:rsidRDefault="00622B62" w:rsidP="00622B62">
      <w:pPr>
        <w:rPr>
          <w:b/>
          <w:bCs/>
        </w:rPr>
      </w:pPr>
    </w:p>
    <w:p w14:paraId="299BBE0C" w14:textId="77777777" w:rsidR="00622B62" w:rsidRDefault="00622B62" w:rsidP="00622B62">
      <w:r>
        <w:rPr>
          <w:noProof/>
        </w:rPr>
        <w:drawing>
          <wp:inline distT="0" distB="0" distL="0" distR="0" wp14:anchorId="40FC479E" wp14:editId="29545935">
            <wp:extent cx="4745536" cy="2910245"/>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2558" cy="2939082"/>
                    </a:xfrm>
                    <a:prstGeom prst="rect">
                      <a:avLst/>
                    </a:prstGeom>
                  </pic:spPr>
                </pic:pic>
              </a:graphicData>
            </a:graphic>
          </wp:inline>
        </w:drawing>
      </w:r>
    </w:p>
    <w:p w14:paraId="56D69438" w14:textId="77777777" w:rsidR="00622B62" w:rsidRDefault="00622B62" w:rsidP="00622B62"/>
    <w:p w14:paraId="01011B96" w14:textId="77777777" w:rsidR="00622B62" w:rsidRDefault="00622B62" w:rsidP="00622B62">
      <w:r>
        <w:t>Bepaal met behulp van de gegevens uit 2018 en 2021 wat het percentage bezoekers via de mobiele telefoon in 2023 is. Ga hierbij uit van een lineair verband. Rond af op gehele procenten.</w:t>
      </w:r>
    </w:p>
    <w:p w14:paraId="228C0AE8" w14:textId="77777777" w:rsidR="00622B62" w:rsidRPr="00307F15" w:rsidRDefault="00622B62" w:rsidP="00622B62">
      <w:pPr>
        <w:rPr>
          <w:b/>
          <w:bCs/>
        </w:rPr>
      </w:pPr>
      <w:r>
        <w:br w:type="column"/>
      </w:r>
      <w:r w:rsidRPr="00307F15">
        <w:rPr>
          <w:b/>
          <w:bCs/>
        </w:rPr>
        <w:lastRenderedPageBreak/>
        <w:t>Bijla</w:t>
      </w:r>
      <w:r>
        <w:rPr>
          <w:b/>
          <w:bCs/>
        </w:rPr>
        <w:t>ge</w:t>
      </w:r>
    </w:p>
    <w:p w14:paraId="718B2FB6" w14:textId="77777777" w:rsidR="00622B62" w:rsidRDefault="00622B62" w:rsidP="00622B62">
      <w:r>
        <w:rPr>
          <w:noProof/>
        </w:rPr>
        <w:drawing>
          <wp:anchor distT="0" distB="0" distL="114300" distR="114300" simplePos="0" relativeHeight="251691008" behindDoc="1" locked="0" layoutInCell="1" allowOverlap="1" wp14:anchorId="23EF13CF" wp14:editId="25D79F9A">
            <wp:simplePos x="0" y="0"/>
            <wp:positionH relativeFrom="column">
              <wp:posOffset>224782</wp:posOffset>
            </wp:positionH>
            <wp:positionV relativeFrom="paragraph">
              <wp:posOffset>118745</wp:posOffset>
            </wp:positionV>
            <wp:extent cx="5411470" cy="4256405"/>
            <wp:effectExtent l="0" t="0" r="0" b="0"/>
            <wp:wrapTight wrapText="bothSides">
              <wp:wrapPolygon edited="0">
                <wp:start x="0" y="0"/>
                <wp:lineTo x="0" y="21526"/>
                <wp:lineTo x="21544" y="21526"/>
                <wp:lineTo x="21544" y="0"/>
                <wp:lineTo x="0" y="0"/>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411470" cy="4256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5C12A1A6" wp14:editId="51D03AD0">
            <wp:simplePos x="0" y="0"/>
            <wp:positionH relativeFrom="column">
              <wp:posOffset>-170923</wp:posOffset>
            </wp:positionH>
            <wp:positionV relativeFrom="paragraph">
              <wp:posOffset>4356735</wp:posOffset>
            </wp:positionV>
            <wp:extent cx="5809615" cy="4346575"/>
            <wp:effectExtent l="0" t="0" r="0" b="0"/>
            <wp:wrapTight wrapText="bothSides">
              <wp:wrapPolygon edited="0">
                <wp:start x="0" y="0"/>
                <wp:lineTo x="0" y="21521"/>
                <wp:lineTo x="21532" y="21521"/>
                <wp:lineTo x="21532" y="0"/>
                <wp:lineTo x="0" y="0"/>
              </wp:wrapPolygon>
            </wp:wrapTight>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1">
                      <a:extLst>
                        <a:ext uri="{28A0092B-C50C-407E-A947-70E740481C1C}">
                          <a14:useLocalDpi xmlns:a14="http://schemas.microsoft.com/office/drawing/2010/main" val="0"/>
                        </a:ext>
                      </a:extLst>
                    </a:blip>
                    <a:srcRect l="2309"/>
                    <a:stretch/>
                  </pic:blipFill>
                  <pic:spPr bwMode="auto">
                    <a:xfrm>
                      <a:off x="0" y="0"/>
                      <a:ext cx="5809615" cy="434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b/>
          <w:bCs/>
        </w:rPr>
        <w:lastRenderedPageBreak/>
        <w:t>Uitwerkingen</w:t>
      </w:r>
      <w:r>
        <w:rPr>
          <w:b/>
          <w:bCs/>
        </w:rPr>
        <w:br/>
      </w:r>
    </w:p>
    <w:p w14:paraId="03B23EC3" w14:textId="77777777" w:rsidR="00622B62" w:rsidRDefault="00622B62" w:rsidP="00622B62">
      <w:pPr>
        <w:rPr>
          <w:b/>
          <w:bCs/>
        </w:rPr>
      </w:pPr>
      <w:r>
        <w:rPr>
          <w:b/>
          <w:bCs/>
        </w:rPr>
        <w:t>Opgave 1</w:t>
      </w:r>
    </w:p>
    <w:p w14:paraId="681E6E6B" w14:textId="77777777" w:rsidR="00622B62" w:rsidRDefault="00622B62" w:rsidP="00622B62">
      <w:pPr>
        <w:pStyle w:val="Lijstalinea"/>
        <w:numPr>
          <w:ilvl w:val="0"/>
          <w:numId w:val="2"/>
        </w:numPr>
      </w:pPr>
      <w:r>
        <w:t>De rijen tellen op tot 100%, daarom is dit een kruistabel met rij-percentages.</w:t>
      </w:r>
    </w:p>
    <w:p w14:paraId="727EE5D2" w14:textId="77777777" w:rsidR="00622B62" w:rsidRDefault="00622B62" w:rsidP="00622B62">
      <w:pPr>
        <w:pStyle w:val="Lijstalinea"/>
        <w:numPr>
          <w:ilvl w:val="0"/>
          <w:numId w:val="2"/>
        </w:numPr>
      </w:pPr>
      <w:r>
        <w:t>Omdat het percentages zijn. Relatief betekent ook wel ‘ten opzichte van’. Deze percentages geven aan hoeveel klanten ten opzichte van het totaal aantal klanten tot aankoop overgaat.</w:t>
      </w:r>
    </w:p>
    <w:p w14:paraId="09439929" w14:textId="77777777" w:rsidR="00622B62" w:rsidRDefault="00622B62" w:rsidP="00622B62">
      <w:pPr>
        <w:pStyle w:val="Lijstalinea"/>
        <w:numPr>
          <w:ilvl w:val="0"/>
          <w:numId w:val="2"/>
        </w:numPr>
      </w:pPr>
      <w:r>
        <w:t xml:space="preserve">Nee, want het kan zijn dat er veel meer mensen via een mobiele telefoon de HEMA-webshop bezoeken, waardoor het absolute aantal gekochte fototaarten alsnog hoger uit komt dan bij een computer (ondanks dat een lager percentage klanten tot aankoop overgaat). </w:t>
      </w:r>
    </w:p>
    <w:p w14:paraId="015774B8" w14:textId="77777777" w:rsidR="00622B62" w:rsidRDefault="00622B62" w:rsidP="00622B62">
      <w:pPr>
        <w:pStyle w:val="Lijstalinea"/>
        <w:numPr>
          <w:ilvl w:val="0"/>
          <w:numId w:val="2"/>
        </w:numPr>
      </w:pPr>
    </w:p>
    <w:tbl>
      <w:tblPr>
        <w:tblStyle w:val="Tabelraster"/>
        <w:tblW w:w="0" w:type="auto"/>
        <w:tblLook w:val="04A0" w:firstRow="1" w:lastRow="0" w:firstColumn="1" w:lastColumn="0" w:noHBand="0" w:noVBand="1"/>
      </w:tblPr>
      <w:tblGrid>
        <w:gridCol w:w="2265"/>
        <w:gridCol w:w="2265"/>
        <w:gridCol w:w="2266"/>
        <w:gridCol w:w="2266"/>
      </w:tblGrid>
      <w:tr w:rsidR="00622B62" w14:paraId="1B8E1501" w14:textId="77777777" w:rsidTr="00CA17EC">
        <w:trPr>
          <w:trHeight w:val="180"/>
        </w:trPr>
        <w:tc>
          <w:tcPr>
            <w:tcW w:w="2265" w:type="dxa"/>
          </w:tcPr>
          <w:p w14:paraId="13255A83" w14:textId="77777777" w:rsidR="00622B62" w:rsidRPr="00767316" w:rsidRDefault="00622B62" w:rsidP="00CA17EC">
            <w:pPr>
              <w:rPr>
                <w:b/>
                <w:bCs/>
              </w:rPr>
            </w:pPr>
          </w:p>
        </w:tc>
        <w:tc>
          <w:tcPr>
            <w:tcW w:w="2265" w:type="dxa"/>
          </w:tcPr>
          <w:p w14:paraId="1B0E18C1" w14:textId="77777777" w:rsidR="00622B62" w:rsidRPr="00767316" w:rsidRDefault="00622B62" w:rsidP="00CA17EC">
            <w:pPr>
              <w:jc w:val="center"/>
              <w:rPr>
                <w:b/>
                <w:bCs/>
              </w:rPr>
            </w:pPr>
            <w:r>
              <w:rPr>
                <w:b/>
                <w:bCs/>
              </w:rPr>
              <w:t>Fototaart gekocht</w:t>
            </w:r>
          </w:p>
        </w:tc>
        <w:tc>
          <w:tcPr>
            <w:tcW w:w="2266" w:type="dxa"/>
          </w:tcPr>
          <w:p w14:paraId="06D855D5" w14:textId="77777777" w:rsidR="00622B62" w:rsidRPr="00767316" w:rsidRDefault="00622B62" w:rsidP="00CA17EC">
            <w:pPr>
              <w:jc w:val="center"/>
              <w:rPr>
                <w:b/>
                <w:bCs/>
              </w:rPr>
            </w:pPr>
            <w:r w:rsidRPr="00767316">
              <w:rPr>
                <w:b/>
                <w:bCs/>
              </w:rPr>
              <w:t xml:space="preserve">Geen </w:t>
            </w:r>
            <w:r>
              <w:rPr>
                <w:b/>
                <w:bCs/>
              </w:rPr>
              <w:t>fototaart gekocht</w:t>
            </w:r>
          </w:p>
        </w:tc>
        <w:tc>
          <w:tcPr>
            <w:tcW w:w="2266" w:type="dxa"/>
          </w:tcPr>
          <w:p w14:paraId="34618091" w14:textId="77777777" w:rsidR="00622B62" w:rsidRPr="00D93755" w:rsidRDefault="00622B62" w:rsidP="00CA17EC">
            <w:pPr>
              <w:jc w:val="center"/>
              <w:rPr>
                <w:b/>
                <w:bCs/>
              </w:rPr>
            </w:pPr>
            <w:r w:rsidRPr="00D93755">
              <w:rPr>
                <w:b/>
                <w:bCs/>
              </w:rPr>
              <w:t>Totaal</w:t>
            </w:r>
          </w:p>
        </w:tc>
      </w:tr>
      <w:tr w:rsidR="00622B62" w14:paraId="03469611" w14:textId="77777777" w:rsidTr="00CA17EC">
        <w:tc>
          <w:tcPr>
            <w:tcW w:w="2265" w:type="dxa"/>
          </w:tcPr>
          <w:p w14:paraId="34C88CC9" w14:textId="77777777" w:rsidR="00622B62" w:rsidRPr="00767316" w:rsidRDefault="00622B62" w:rsidP="00CA17EC">
            <w:pPr>
              <w:rPr>
                <w:b/>
                <w:bCs/>
              </w:rPr>
            </w:pPr>
            <w:r>
              <w:rPr>
                <w:b/>
                <w:bCs/>
              </w:rPr>
              <w:t>Mobiele telefoon</w:t>
            </w:r>
          </w:p>
        </w:tc>
        <w:tc>
          <w:tcPr>
            <w:tcW w:w="2265" w:type="dxa"/>
          </w:tcPr>
          <w:p w14:paraId="0CCDCCCF" w14:textId="77777777" w:rsidR="00622B62" w:rsidRDefault="00622B62" w:rsidP="00CA17EC">
            <w:pPr>
              <w:jc w:val="center"/>
            </w:pPr>
            <w:r>
              <w:t>12035</w:t>
            </w:r>
          </w:p>
        </w:tc>
        <w:tc>
          <w:tcPr>
            <w:tcW w:w="2266" w:type="dxa"/>
          </w:tcPr>
          <w:p w14:paraId="4E36CB7F" w14:textId="77777777" w:rsidR="00622B62" w:rsidRDefault="00622B62" w:rsidP="00CA17EC">
            <w:pPr>
              <w:jc w:val="center"/>
            </w:pPr>
            <w:r>
              <w:t>68197</w:t>
            </w:r>
          </w:p>
        </w:tc>
        <w:tc>
          <w:tcPr>
            <w:tcW w:w="2266" w:type="dxa"/>
          </w:tcPr>
          <w:p w14:paraId="2729A25D" w14:textId="77777777" w:rsidR="00622B62" w:rsidRDefault="00622B62" w:rsidP="00CA17EC">
            <w:pPr>
              <w:jc w:val="center"/>
            </w:pPr>
            <w:r>
              <w:t>80232</w:t>
            </w:r>
          </w:p>
        </w:tc>
      </w:tr>
      <w:tr w:rsidR="00622B62" w14:paraId="2ACE9E80" w14:textId="77777777" w:rsidTr="00CA17EC">
        <w:tc>
          <w:tcPr>
            <w:tcW w:w="2265" w:type="dxa"/>
          </w:tcPr>
          <w:p w14:paraId="45F7BA34" w14:textId="77777777" w:rsidR="00622B62" w:rsidRPr="00767316" w:rsidRDefault="00622B62" w:rsidP="00CA17EC">
            <w:pPr>
              <w:rPr>
                <w:b/>
                <w:bCs/>
              </w:rPr>
            </w:pPr>
            <w:r>
              <w:rPr>
                <w:b/>
                <w:bCs/>
              </w:rPr>
              <w:t>Computer</w:t>
            </w:r>
          </w:p>
        </w:tc>
        <w:tc>
          <w:tcPr>
            <w:tcW w:w="2265" w:type="dxa"/>
          </w:tcPr>
          <w:p w14:paraId="4BAF474A" w14:textId="77777777" w:rsidR="00622B62" w:rsidRDefault="00622B62" w:rsidP="00CA17EC">
            <w:pPr>
              <w:jc w:val="center"/>
            </w:pPr>
            <w:r>
              <w:t>8023</w:t>
            </w:r>
          </w:p>
        </w:tc>
        <w:tc>
          <w:tcPr>
            <w:tcW w:w="2266" w:type="dxa"/>
          </w:tcPr>
          <w:p w14:paraId="1E4ED008" w14:textId="77777777" w:rsidR="00622B62" w:rsidRDefault="00622B62" w:rsidP="00CA17EC">
            <w:pPr>
              <w:jc w:val="center"/>
            </w:pPr>
            <w:r>
              <w:t>18721</w:t>
            </w:r>
          </w:p>
        </w:tc>
        <w:tc>
          <w:tcPr>
            <w:tcW w:w="2266" w:type="dxa"/>
          </w:tcPr>
          <w:p w14:paraId="508F76D5" w14:textId="77777777" w:rsidR="00622B62" w:rsidRDefault="00622B62" w:rsidP="00CA17EC">
            <w:pPr>
              <w:jc w:val="center"/>
            </w:pPr>
            <w:r>
              <w:t>26744</w:t>
            </w:r>
          </w:p>
        </w:tc>
      </w:tr>
      <w:tr w:rsidR="00622B62" w14:paraId="156BB8BF" w14:textId="77777777" w:rsidTr="00CA17EC">
        <w:tc>
          <w:tcPr>
            <w:tcW w:w="2265" w:type="dxa"/>
          </w:tcPr>
          <w:p w14:paraId="53A3552A" w14:textId="77777777" w:rsidR="00622B62" w:rsidRDefault="00622B62" w:rsidP="00CA17EC">
            <w:pPr>
              <w:rPr>
                <w:b/>
                <w:bCs/>
              </w:rPr>
            </w:pPr>
            <w:r>
              <w:rPr>
                <w:b/>
                <w:bCs/>
              </w:rPr>
              <w:t>Totaal</w:t>
            </w:r>
          </w:p>
        </w:tc>
        <w:tc>
          <w:tcPr>
            <w:tcW w:w="2265" w:type="dxa"/>
          </w:tcPr>
          <w:p w14:paraId="3C06FCBB" w14:textId="77777777" w:rsidR="00622B62" w:rsidRDefault="00622B62" w:rsidP="00CA17EC">
            <w:pPr>
              <w:jc w:val="center"/>
            </w:pPr>
            <w:r>
              <w:t>20058</w:t>
            </w:r>
          </w:p>
        </w:tc>
        <w:tc>
          <w:tcPr>
            <w:tcW w:w="2266" w:type="dxa"/>
          </w:tcPr>
          <w:p w14:paraId="731A6EEB" w14:textId="77777777" w:rsidR="00622B62" w:rsidRDefault="00622B62" w:rsidP="00CA17EC">
            <w:pPr>
              <w:jc w:val="center"/>
            </w:pPr>
            <w:r>
              <w:t>86917</w:t>
            </w:r>
          </w:p>
        </w:tc>
        <w:tc>
          <w:tcPr>
            <w:tcW w:w="2266" w:type="dxa"/>
          </w:tcPr>
          <w:p w14:paraId="581E172B" w14:textId="77777777" w:rsidR="00622B62" w:rsidRDefault="00622B62" w:rsidP="00CA17EC">
            <w:pPr>
              <w:jc w:val="center"/>
            </w:pPr>
            <w:r>
              <w:t>106975</w:t>
            </w:r>
          </w:p>
        </w:tc>
      </w:tr>
    </w:tbl>
    <w:p w14:paraId="609B2EFB" w14:textId="77777777" w:rsidR="00622B62" w:rsidRDefault="00622B62" w:rsidP="00622B62"/>
    <w:p w14:paraId="3C664AD8" w14:textId="77777777" w:rsidR="00622B62" w:rsidRDefault="00622B62" w:rsidP="00622B62">
      <w:pPr>
        <w:pStyle w:val="Lijstalinea"/>
        <w:numPr>
          <w:ilvl w:val="0"/>
          <w:numId w:val="2"/>
        </w:numPr>
      </w:pPr>
      <w:r>
        <w:t xml:space="preserve">Hiervoor gebruiken we de </w:t>
      </w:r>
      <w:proofErr w:type="spellStart"/>
      <w:r>
        <w:t>phi</w:t>
      </w:r>
      <w:proofErr w:type="spellEnd"/>
      <w:r>
        <w:t>-coëfficiënt.</w:t>
      </w:r>
    </w:p>
    <w:p w14:paraId="3B521D61" w14:textId="77777777" w:rsidR="00622B62" w:rsidRDefault="00622B62" w:rsidP="00622B62">
      <w:pPr>
        <w:pStyle w:val="Lijstalinea"/>
      </w:pPr>
    </w:p>
    <w:p w14:paraId="583DF511" w14:textId="77777777" w:rsidR="00622B62" w:rsidRDefault="00622B62" w:rsidP="00622B62">
      <w:pPr>
        <w:pStyle w:val="Lijstalinea"/>
      </w:pPr>
      <m:oMathPara>
        <m:oMath>
          <m:r>
            <w:rPr>
              <w:rFonts w:ascii="Cambria Math" w:hAnsi="Cambria Math"/>
            </w:rPr>
            <m:t>phi=</m:t>
          </m:r>
          <m:f>
            <m:fPr>
              <m:ctrlPr>
                <w:rPr>
                  <w:rFonts w:ascii="Cambria Math" w:hAnsi="Cambria Math"/>
                  <w:i/>
                </w:rPr>
              </m:ctrlPr>
            </m:fPr>
            <m:num>
              <m:r>
                <w:rPr>
                  <w:rFonts w:ascii="Cambria Math" w:hAnsi="Cambria Math"/>
                </w:rPr>
                <m:t>8023∙68197-12035∙18721</m:t>
              </m:r>
            </m:num>
            <m:den>
              <m:rad>
                <m:radPr>
                  <m:degHide m:val="1"/>
                  <m:ctrlPr>
                    <w:rPr>
                      <w:rFonts w:ascii="Cambria Math" w:hAnsi="Cambria Math"/>
                      <w:i/>
                    </w:rPr>
                  </m:ctrlPr>
                </m:radPr>
                <m:deg/>
                <m:e>
                  <m:r>
                    <w:rPr>
                      <w:rFonts w:ascii="Cambria Math" w:hAnsi="Cambria Math"/>
                    </w:rPr>
                    <m:t>20058∙86917∙80232∙26744</m:t>
                  </m:r>
                </m:e>
              </m:rad>
            </m:den>
          </m:f>
          <m:r>
            <w:rPr>
              <w:rFonts w:ascii="Cambria Math" w:hAnsi="Cambria Math"/>
            </w:rPr>
            <m:t>≈</m:t>
          </m:r>
          <m:r>
            <w:rPr>
              <w:rFonts w:ascii="Cambria Math" w:eastAsiaTheme="minorEastAsia" w:hAnsi="Cambria Math"/>
            </w:rPr>
            <m:t>0,166</m:t>
          </m:r>
        </m:oMath>
      </m:oMathPara>
    </w:p>
    <w:p w14:paraId="5BEF7D6B" w14:textId="77777777" w:rsidR="00622B62" w:rsidRDefault="00622B62" w:rsidP="00622B62"/>
    <w:p w14:paraId="0DAB4F76" w14:textId="77777777" w:rsidR="00622B62" w:rsidRDefault="00622B62" w:rsidP="00622B62">
      <w:pPr>
        <w:ind w:firstLine="708"/>
        <w:rPr>
          <w:rFonts w:eastAsiaTheme="minorEastAsia"/>
        </w:rPr>
      </w:pPr>
      <w:r>
        <w:rPr>
          <w:rFonts w:eastAsiaTheme="minorEastAsia"/>
        </w:rPr>
        <w:t xml:space="preserve">Er geldt </w:t>
      </w:r>
      <m:oMath>
        <m:r>
          <w:rPr>
            <w:rFonts w:ascii="Cambria Math" w:hAnsi="Cambria Math"/>
          </w:rPr>
          <m:t>-0,2≤phi≤0,2</m:t>
        </m:r>
      </m:oMath>
      <w:r>
        <w:rPr>
          <w:rFonts w:eastAsiaTheme="minorEastAsia"/>
        </w:rPr>
        <w:t xml:space="preserve"> dus het verschil is gering.</w:t>
      </w:r>
    </w:p>
    <w:p w14:paraId="00141054" w14:textId="77777777" w:rsidR="00622B62" w:rsidRDefault="00622B62" w:rsidP="00622B62">
      <w:pPr>
        <w:rPr>
          <w:rFonts w:eastAsiaTheme="minorEastAsia"/>
        </w:rPr>
      </w:pPr>
    </w:p>
    <w:p w14:paraId="1CC30B4F" w14:textId="77777777" w:rsidR="00622B62" w:rsidRDefault="00622B62" w:rsidP="00622B62">
      <w:pPr>
        <w:rPr>
          <w:rFonts w:eastAsiaTheme="minorEastAsia"/>
        </w:rPr>
      </w:pPr>
    </w:p>
    <w:p w14:paraId="0195904C" w14:textId="77777777" w:rsidR="00622B62" w:rsidRDefault="00622B62" w:rsidP="00622B62">
      <w:pPr>
        <w:rPr>
          <w:b/>
          <w:bCs/>
        </w:rPr>
      </w:pPr>
      <w:r>
        <w:rPr>
          <w:b/>
          <w:bCs/>
        </w:rPr>
        <w:t>Opgave 2</w:t>
      </w:r>
    </w:p>
    <w:p w14:paraId="61CD765E" w14:textId="77777777" w:rsidR="00622B62" w:rsidRDefault="00622B62" w:rsidP="00622B62">
      <w:r>
        <w:t>In 2018 was het percentage 62% en in 2021 was het percentage 75%.</w:t>
      </w:r>
    </w:p>
    <w:p w14:paraId="2242EE49" w14:textId="77777777" w:rsidR="00622B62" w:rsidRDefault="00622B62" w:rsidP="00622B62">
      <w:r>
        <w:t>Het percentage is dus 13% gestegen in 3 jaar tijd.</w:t>
      </w:r>
    </w:p>
    <w:p w14:paraId="7CBC284E" w14:textId="77777777" w:rsidR="00622B62" w:rsidRDefault="00622B62" w:rsidP="00622B62">
      <w:pPr>
        <w:rPr>
          <w:rFonts w:eastAsiaTheme="minorEastAsia"/>
        </w:rPr>
      </w:pPr>
      <w:r>
        <w:t xml:space="preserve">Uitgaande van een lineair verband is dat </w:t>
      </w:r>
      <m:oMath>
        <m:f>
          <m:fPr>
            <m:ctrlPr>
              <w:rPr>
                <w:rFonts w:ascii="Cambria Math" w:hAnsi="Cambria Math"/>
                <w:i/>
              </w:rPr>
            </m:ctrlPr>
          </m:fPr>
          <m:num>
            <m:r>
              <w:rPr>
                <w:rFonts w:ascii="Cambria Math" w:hAnsi="Cambria Math"/>
              </w:rPr>
              <m:t>13</m:t>
            </m:r>
          </m:num>
          <m:den>
            <m:r>
              <w:rPr>
                <w:rFonts w:ascii="Cambria Math" w:hAnsi="Cambria Math"/>
              </w:rPr>
              <m:t>3</m:t>
            </m:r>
          </m:den>
        </m:f>
        <m:r>
          <w:rPr>
            <w:rFonts w:ascii="Cambria Math" w:hAnsi="Cambria Math"/>
          </w:rPr>
          <m:t>≈4,33%</m:t>
        </m:r>
      </m:oMath>
      <w:r>
        <w:rPr>
          <w:rFonts w:eastAsiaTheme="minorEastAsia"/>
        </w:rPr>
        <w:t xml:space="preserve"> per jaar.</w:t>
      </w:r>
    </w:p>
    <w:p w14:paraId="5963249B" w14:textId="77777777" w:rsidR="00622B62" w:rsidRPr="00260F6F" w:rsidRDefault="00622B62" w:rsidP="00622B62">
      <w:pPr>
        <w:rPr>
          <w:rFonts w:eastAsiaTheme="minorEastAsia"/>
        </w:rPr>
      </w:pPr>
      <w:r>
        <w:rPr>
          <w:rFonts w:eastAsiaTheme="minorEastAsia"/>
        </w:rPr>
        <w:t>Het jaar 2023 is twee jaar verder dan 2021.</w:t>
      </w:r>
      <w:r>
        <w:rPr>
          <w:rFonts w:eastAsiaTheme="minorEastAsia"/>
        </w:rPr>
        <w:br/>
      </w:r>
      <m:oMathPara>
        <m:oMathParaPr>
          <m:jc m:val="left"/>
        </m:oMathParaPr>
        <m:oMath>
          <m:r>
            <w:rPr>
              <w:rFonts w:ascii="Cambria Math" w:eastAsiaTheme="minorEastAsia" w:hAnsi="Cambria Math"/>
            </w:rPr>
            <m:t>75+2∙4,33≈84%</m:t>
          </m:r>
        </m:oMath>
      </m:oMathPara>
    </w:p>
    <w:p w14:paraId="4B803A48" w14:textId="77777777" w:rsidR="00622B62" w:rsidRDefault="00622B62" w:rsidP="00622B62">
      <w:pPr>
        <w:rPr>
          <w:rFonts w:eastAsiaTheme="minorEastAsia"/>
        </w:rPr>
      </w:pPr>
      <w:r>
        <w:rPr>
          <w:rFonts w:eastAsiaTheme="minorEastAsia"/>
        </w:rPr>
        <w:t>Dus in 2023 is het percentage bezoekers via de mobiele telefoon ongeveer 84%.</w:t>
      </w:r>
    </w:p>
    <w:p w14:paraId="1148AC2F" w14:textId="77777777" w:rsidR="00622B62" w:rsidRDefault="00622B62" w:rsidP="00622B62">
      <w:pPr>
        <w:rPr>
          <w:rFonts w:eastAsiaTheme="minorEastAsia"/>
        </w:rPr>
      </w:pPr>
    </w:p>
    <w:p w14:paraId="2C023A40" w14:textId="77777777" w:rsidR="00622B62" w:rsidRPr="00260F6F" w:rsidRDefault="00622B62" w:rsidP="00622B62">
      <w:pPr>
        <w:rPr>
          <w:rFonts w:eastAsiaTheme="minorEastAsia"/>
        </w:rPr>
      </w:pPr>
    </w:p>
    <w:p w14:paraId="3A7FB08F" w14:textId="77777777" w:rsidR="005027F5" w:rsidRPr="009A288B" w:rsidRDefault="005027F5" w:rsidP="00622B62"/>
    <w:sectPr w:rsidR="005027F5" w:rsidRPr="009A288B" w:rsidSect="00546DE4">
      <w:headerReference w:type="default" r:id="rId12"/>
      <w:footerReference w:type="even"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81A1" w14:textId="77777777" w:rsidR="00F83C20" w:rsidRDefault="00F83C20" w:rsidP="00423435">
      <w:r>
        <w:separator/>
      </w:r>
    </w:p>
  </w:endnote>
  <w:endnote w:type="continuationSeparator" w:id="0">
    <w:p w14:paraId="67A1FB6D" w14:textId="77777777" w:rsidR="00F83C20" w:rsidRDefault="00F83C20" w:rsidP="0042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33436458"/>
      <w:docPartObj>
        <w:docPartGallery w:val="Page Numbers (Bottom of Page)"/>
        <w:docPartUnique/>
      </w:docPartObj>
    </w:sdtPr>
    <w:sdtContent>
      <w:p w14:paraId="4A0FCA5B" w14:textId="77777777" w:rsidR="00423435" w:rsidRDefault="00423435" w:rsidP="00473DE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AD2D7A1" w14:textId="77777777" w:rsidR="00423435" w:rsidRDefault="00423435" w:rsidP="0042343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35066328"/>
      <w:docPartObj>
        <w:docPartGallery w:val="Page Numbers (Bottom of Page)"/>
        <w:docPartUnique/>
      </w:docPartObj>
    </w:sdtPr>
    <w:sdtContent>
      <w:p w14:paraId="56E13E10" w14:textId="77777777" w:rsidR="00423435" w:rsidRDefault="00423435" w:rsidP="003E653A">
        <w:pPr>
          <w:pStyle w:val="Voettekst"/>
          <w:framePr w:wrap="none" w:vAnchor="text" w:hAnchor="page" w:x="11449" w:y="-83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A16E26D" w14:textId="77777777" w:rsidR="00423435" w:rsidRDefault="00133D9E" w:rsidP="00133D9E">
    <w:pPr>
      <w:pStyle w:val="Voettekst"/>
      <w:ind w:right="360"/>
    </w:pPr>
    <w:r>
      <w:rPr>
        <w:noProof/>
      </w:rPr>
      <w:drawing>
        <wp:anchor distT="0" distB="0" distL="114300" distR="114300" simplePos="0" relativeHeight="251659264" behindDoc="1" locked="0" layoutInCell="1" allowOverlap="1" wp14:anchorId="1FCC75EF" wp14:editId="01D5109E">
          <wp:simplePos x="0" y="0"/>
          <wp:positionH relativeFrom="column">
            <wp:posOffset>-925195</wp:posOffset>
          </wp:positionH>
          <wp:positionV relativeFrom="paragraph">
            <wp:posOffset>-708388</wp:posOffset>
          </wp:positionV>
          <wp:extent cx="7570092" cy="18065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70092" cy="1806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FA23F" w14:textId="77777777" w:rsidR="00F83C20" w:rsidRDefault="00F83C20" w:rsidP="00423435">
      <w:r>
        <w:separator/>
      </w:r>
    </w:p>
  </w:footnote>
  <w:footnote w:type="continuationSeparator" w:id="0">
    <w:p w14:paraId="1DB9DC10" w14:textId="77777777" w:rsidR="00F83C20" w:rsidRDefault="00F83C20" w:rsidP="00423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7FEC" w14:textId="77777777" w:rsidR="00133D9E" w:rsidRDefault="00133D9E">
    <w:pPr>
      <w:pStyle w:val="Koptekst"/>
    </w:pPr>
    <w:r>
      <w:rPr>
        <w:noProof/>
      </w:rPr>
      <w:drawing>
        <wp:anchor distT="0" distB="0" distL="114300" distR="114300" simplePos="0" relativeHeight="251658240" behindDoc="1" locked="0" layoutInCell="1" allowOverlap="1" wp14:anchorId="357126F2" wp14:editId="405061C4">
          <wp:simplePos x="0" y="0"/>
          <wp:positionH relativeFrom="column">
            <wp:posOffset>-109847</wp:posOffset>
          </wp:positionH>
          <wp:positionV relativeFrom="paragraph">
            <wp:posOffset>-259080</wp:posOffset>
          </wp:positionV>
          <wp:extent cx="866970" cy="46306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866970" cy="4630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D026C"/>
    <w:multiLevelType w:val="hybridMultilevel"/>
    <w:tmpl w:val="1EBC7A7E"/>
    <w:lvl w:ilvl="0" w:tplc="A2A40D76">
      <w:start w:val="1"/>
      <w:numFmt w:val="low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BB744F"/>
    <w:multiLevelType w:val="hybridMultilevel"/>
    <w:tmpl w:val="65F26A4E"/>
    <w:lvl w:ilvl="0" w:tplc="B090336A">
      <w:start w:val="1"/>
      <w:numFmt w:val="low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3728282">
    <w:abstractNumId w:val="1"/>
  </w:num>
  <w:num w:numId="2" w16cid:durableId="1802265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3A"/>
    <w:rsid w:val="001122BF"/>
    <w:rsid w:val="00133D9E"/>
    <w:rsid w:val="00144A73"/>
    <w:rsid w:val="0015341B"/>
    <w:rsid w:val="0022379B"/>
    <w:rsid w:val="0026513E"/>
    <w:rsid w:val="00384E20"/>
    <w:rsid w:val="00392E07"/>
    <w:rsid w:val="003E653A"/>
    <w:rsid w:val="00423435"/>
    <w:rsid w:val="00424797"/>
    <w:rsid w:val="004B3734"/>
    <w:rsid w:val="004B7E39"/>
    <w:rsid w:val="005027F5"/>
    <w:rsid w:val="00546DE4"/>
    <w:rsid w:val="005C3AA1"/>
    <w:rsid w:val="00622B62"/>
    <w:rsid w:val="006850B7"/>
    <w:rsid w:val="00720BA1"/>
    <w:rsid w:val="00790296"/>
    <w:rsid w:val="007B3A27"/>
    <w:rsid w:val="008047EB"/>
    <w:rsid w:val="0082071E"/>
    <w:rsid w:val="008329DF"/>
    <w:rsid w:val="0085642D"/>
    <w:rsid w:val="008A54D6"/>
    <w:rsid w:val="00935214"/>
    <w:rsid w:val="009A288B"/>
    <w:rsid w:val="009B29CC"/>
    <w:rsid w:val="00A73F47"/>
    <w:rsid w:val="00C40C86"/>
    <w:rsid w:val="00C55BB8"/>
    <w:rsid w:val="00CA0159"/>
    <w:rsid w:val="00CE691B"/>
    <w:rsid w:val="00D75DD5"/>
    <w:rsid w:val="00D9302D"/>
    <w:rsid w:val="00D95464"/>
    <w:rsid w:val="00E40B10"/>
    <w:rsid w:val="00EA7872"/>
    <w:rsid w:val="00F83C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B04D4"/>
  <w15:chartTrackingRefBased/>
  <w15:docId w15:val="{D0572B26-F552-8347-BD8E-85E72316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4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6513E"/>
    <w:rPr>
      <w:color w:val="808080"/>
    </w:rPr>
  </w:style>
  <w:style w:type="paragraph" w:styleId="Voettekst">
    <w:name w:val="footer"/>
    <w:basedOn w:val="Standaard"/>
    <w:link w:val="VoettekstChar"/>
    <w:uiPriority w:val="99"/>
    <w:unhideWhenUsed/>
    <w:rsid w:val="00423435"/>
    <w:pPr>
      <w:tabs>
        <w:tab w:val="center" w:pos="4536"/>
        <w:tab w:val="right" w:pos="9072"/>
      </w:tabs>
    </w:pPr>
  </w:style>
  <w:style w:type="character" w:customStyle="1" w:styleId="VoettekstChar">
    <w:name w:val="Voettekst Char"/>
    <w:basedOn w:val="Standaardalinea-lettertype"/>
    <w:link w:val="Voettekst"/>
    <w:uiPriority w:val="99"/>
    <w:rsid w:val="00423435"/>
  </w:style>
  <w:style w:type="character" w:styleId="Paginanummer">
    <w:name w:val="page number"/>
    <w:basedOn w:val="Standaardalinea-lettertype"/>
    <w:uiPriority w:val="99"/>
    <w:semiHidden/>
    <w:unhideWhenUsed/>
    <w:rsid w:val="00423435"/>
  </w:style>
  <w:style w:type="paragraph" w:styleId="Koptekst">
    <w:name w:val="header"/>
    <w:basedOn w:val="Standaard"/>
    <w:link w:val="KoptekstChar"/>
    <w:uiPriority w:val="99"/>
    <w:unhideWhenUsed/>
    <w:rsid w:val="00133D9E"/>
    <w:pPr>
      <w:tabs>
        <w:tab w:val="center" w:pos="4536"/>
        <w:tab w:val="right" w:pos="9072"/>
      </w:tabs>
    </w:pPr>
  </w:style>
  <w:style w:type="character" w:customStyle="1" w:styleId="KoptekstChar">
    <w:name w:val="Koptekst Char"/>
    <w:basedOn w:val="Standaardalinea-lettertype"/>
    <w:link w:val="Koptekst"/>
    <w:uiPriority w:val="99"/>
    <w:rsid w:val="00133D9E"/>
  </w:style>
  <w:style w:type="paragraph" w:styleId="Geenafstand">
    <w:name w:val="No Spacing"/>
    <w:link w:val="GeenafstandChar"/>
    <w:uiPriority w:val="1"/>
    <w:qFormat/>
    <w:rsid w:val="008329D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8329DF"/>
    <w:rPr>
      <w:rFonts w:eastAsiaTheme="minorEastAsia"/>
      <w:sz w:val="22"/>
      <w:szCs w:val="22"/>
      <w:lang w:val="en-US" w:eastAsia="zh-CN"/>
    </w:rPr>
  </w:style>
  <w:style w:type="table" w:styleId="Tabelraster">
    <w:name w:val="Table Grid"/>
    <w:basedOn w:val="Standaardtabel"/>
    <w:uiPriority w:val="39"/>
    <w:rsid w:val="00622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22B62"/>
    <w:pPr>
      <w:ind w:left="720"/>
      <w:contextualSpacing/>
    </w:pPr>
  </w:style>
  <w:style w:type="table" w:styleId="Rastertabel1licht-Accent2">
    <w:name w:val="Grid Table 1 Light Accent 2"/>
    <w:basedOn w:val="Standaardtabel"/>
    <w:uiPriority w:val="46"/>
    <w:rsid w:val="00622B6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jnandH.Florijn/POCOLOGO/Klanten/NVvW/Lesmateriaal/StellingvanPhytagoras/De%20stelling%20van%20Pythagoras%20en%20het%20bouwen%20van%20een%20schu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 stelling van Pythagoras en het bouwen van een schuur.dotx</Template>
  <TotalTime>0</TotalTime>
  <Pages>5</Pages>
  <Words>442</Words>
  <Characters>2435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wijnand florijn</dc:creator>
  <cp:keywords/>
  <dc:description/>
  <cp:lastModifiedBy>Wijnand Florijn</cp:lastModifiedBy>
  <cp:revision>2</cp:revision>
  <dcterms:created xsi:type="dcterms:W3CDTF">2023-03-08T08:36:00Z</dcterms:created>
  <dcterms:modified xsi:type="dcterms:W3CDTF">2023-03-08T08:36:00Z</dcterms:modified>
</cp:coreProperties>
</file>