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32B280" w14:textId="77777777" w:rsidR="00C60F57" w:rsidRDefault="00C60F57" w:rsidP="00062E7A"/>
    <w:p w14:paraId="4BF6BFD3" w14:textId="1114D84C" w:rsidR="00C60F57" w:rsidRDefault="00BD5AB7" w:rsidP="00062E7A">
      <w:r w:rsidRPr="00BD5AB7">
        <w:rPr>
          <w:noProof/>
          <w:lang w:bidi="ar-SA"/>
        </w:rPr>
        <w:drawing>
          <wp:anchor distT="0" distB="0" distL="114300" distR="114300" simplePos="0" relativeHeight="251697152" behindDoc="0" locked="0" layoutInCell="1" allowOverlap="1" wp14:anchorId="75FE1268" wp14:editId="67BA9E98">
            <wp:simplePos x="0" y="0"/>
            <wp:positionH relativeFrom="column">
              <wp:posOffset>1371600</wp:posOffset>
            </wp:positionH>
            <wp:positionV relativeFrom="paragraph">
              <wp:posOffset>126365</wp:posOffset>
            </wp:positionV>
            <wp:extent cx="2735580" cy="1395095"/>
            <wp:effectExtent l="0" t="0" r="7620" b="1905"/>
            <wp:wrapThrough wrapText="bothSides">
              <wp:wrapPolygon edited="0">
                <wp:start x="0" y="0"/>
                <wp:lineTo x="0" y="21236"/>
                <wp:lineTo x="21460" y="21236"/>
                <wp:lineTo x="21460" y="0"/>
                <wp:lineTo x="0" y="0"/>
              </wp:wrapPolygon>
            </wp:wrapThrough>
            <wp:docPr id="2" name="Imagen 1" descr="AQASSD:Users:antquesa:Desktop:mascil_Logo_4C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QASSD:Users:antquesa:Desktop:mascil_Logo_4C copi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67DB0" w14:textId="040A1002" w:rsidR="00C60F57" w:rsidRPr="00BD5AB7" w:rsidRDefault="00C60F57" w:rsidP="00062E7A"/>
    <w:p w14:paraId="3140A759" w14:textId="77777777" w:rsidR="00C60F57" w:rsidRPr="00BD5AB7" w:rsidRDefault="00C60F57" w:rsidP="00062E7A"/>
    <w:p w14:paraId="1860D614" w14:textId="77777777" w:rsidR="00C60F57" w:rsidRPr="00BD5AB7" w:rsidRDefault="00C60F57" w:rsidP="00062E7A"/>
    <w:p w14:paraId="56018173" w14:textId="77777777" w:rsidR="00C60F57" w:rsidRPr="00BD5AB7" w:rsidRDefault="00C60F57" w:rsidP="00062E7A"/>
    <w:p w14:paraId="12CFFDDC" w14:textId="77777777" w:rsidR="00C60F57" w:rsidRPr="00BD5AB7" w:rsidRDefault="00C60F57" w:rsidP="00062E7A"/>
    <w:p w14:paraId="504A95AC" w14:textId="77777777" w:rsidR="00C60F57" w:rsidRPr="00BD5AB7" w:rsidRDefault="00C60F57" w:rsidP="00062E7A"/>
    <w:p w14:paraId="7D6315E4" w14:textId="77777777" w:rsidR="00BD5AB7" w:rsidRDefault="00BD5AB7" w:rsidP="00BD5AB7">
      <w:pPr>
        <w:jc w:val="center"/>
        <w:rPr>
          <w:b/>
          <w:sz w:val="52"/>
          <w:szCs w:val="52"/>
        </w:rPr>
      </w:pPr>
    </w:p>
    <w:p w14:paraId="5D4BC283" w14:textId="77777777" w:rsidR="00BD5AB7" w:rsidRDefault="00BD5AB7" w:rsidP="00BD5AB7">
      <w:pPr>
        <w:jc w:val="center"/>
        <w:rPr>
          <w:b/>
          <w:sz w:val="52"/>
          <w:szCs w:val="52"/>
        </w:rPr>
      </w:pPr>
    </w:p>
    <w:p w14:paraId="585CBC87" w14:textId="77777777" w:rsidR="00C60F57" w:rsidRPr="00BD5AB7" w:rsidRDefault="002653A0" w:rsidP="00BD5AB7">
      <w:pPr>
        <w:jc w:val="center"/>
        <w:rPr>
          <w:b/>
          <w:sz w:val="52"/>
          <w:szCs w:val="52"/>
        </w:rPr>
      </w:pPr>
      <w:r w:rsidRPr="00BD5AB7">
        <w:rPr>
          <w:b/>
          <w:sz w:val="52"/>
          <w:szCs w:val="52"/>
        </w:rPr>
        <w:t>Orientaciones</w:t>
      </w:r>
      <w:r w:rsidR="0042530C" w:rsidRPr="00BD5AB7">
        <w:rPr>
          <w:b/>
          <w:sz w:val="52"/>
          <w:szCs w:val="52"/>
        </w:rPr>
        <w:t xml:space="preserve"> </w:t>
      </w:r>
      <w:r w:rsidR="00870AAB" w:rsidRPr="00BD5AB7">
        <w:rPr>
          <w:b/>
          <w:sz w:val="52"/>
          <w:szCs w:val="52"/>
        </w:rPr>
        <w:t>para el</w:t>
      </w:r>
      <w:r w:rsidR="009D51DE" w:rsidRPr="00BD5AB7">
        <w:rPr>
          <w:b/>
          <w:sz w:val="52"/>
          <w:szCs w:val="52"/>
        </w:rPr>
        <w:t xml:space="preserve"> (re)diseño</w:t>
      </w:r>
      <w:r w:rsidR="009D51DE" w:rsidRPr="00BD5AB7">
        <w:rPr>
          <w:b/>
          <w:sz w:val="52"/>
          <w:szCs w:val="52"/>
        </w:rPr>
        <w:br/>
      </w:r>
    </w:p>
    <w:p w14:paraId="78B96719" w14:textId="77777777" w:rsidR="00C60F57" w:rsidRPr="00BD5AB7" w:rsidRDefault="002653A0" w:rsidP="00BD5AB7">
      <w:pPr>
        <w:jc w:val="center"/>
        <w:rPr>
          <w:b/>
          <w:sz w:val="32"/>
          <w:szCs w:val="32"/>
        </w:rPr>
      </w:pPr>
      <w:r w:rsidRPr="00BD5AB7">
        <w:rPr>
          <w:b/>
          <w:sz w:val="32"/>
          <w:szCs w:val="32"/>
        </w:rPr>
        <w:t xml:space="preserve">Orientaciones </w:t>
      </w:r>
      <w:r w:rsidR="004872E4" w:rsidRPr="00BD5AB7">
        <w:rPr>
          <w:b/>
          <w:sz w:val="32"/>
          <w:szCs w:val="32"/>
        </w:rPr>
        <w:t xml:space="preserve">dirigidas a docentes </w:t>
      </w:r>
      <w:r w:rsidR="00C60F57" w:rsidRPr="00BD5AB7">
        <w:rPr>
          <w:b/>
          <w:sz w:val="32"/>
          <w:szCs w:val="32"/>
        </w:rPr>
        <w:t xml:space="preserve">para </w:t>
      </w:r>
      <w:r w:rsidR="004872E4" w:rsidRPr="00BD5AB7">
        <w:rPr>
          <w:b/>
          <w:sz w:val="32"/>
          <w:szCs w:val="32"/>
        </w:rPr>
        <w:t>el diseño</w:t>
      </w:r>
      <w:r w:rsidR="00C60F57" w:rsidRPr="00BD5AB7">
        <w:rPr>
          <w:b/>
          <w:sz w:val="32"/>
          <w:szCs w:val="32"/>
        </w:rPr>
        <w:t xml:space="preserve"> de </w:t>
      </w:r>
      <w:r w:rsidR="00615FB9" w:rsidRPr="00BD5AB7">
        <w:rPr>
          <w:b/>
          <w:sz w:val="32"/>
          <w:szCs w:val="32"/>
        </w:rPr>
        <w:t>materiales de aula orientados a</w:t>
      </w:r>
      <w:r w:rsidR="00C60F57" w:rsidRPr="00BD5AB7">
        <w:rPr>
          <w:b/>
          <w:sz w:val="32"/>
          <w:szCs w:val="32"/>
        </w:rPr>
        <w:t xml:space="preserve"> </w:t>
      </w:r>
      <w:r w:rsidR="003E4148" w:rsidRPr="00BD5AB7">
        <w:rPr>
          <w:b/>
          <w:sz w:val="32"/>
          <w:szCs w:val="32"/>
        </w:rPr>
        <w:t>IB</w:t>
      </w:r>
      <w:r w:rsidR="00A76B1F" w:rsidRPr="00BD5AB7">
        <w:rPr>
          <w:b/>
          <w:sz w:val="32"/>
          <w:szCs w:val="32"/>
        </w:rPr>
        <w:t>ST</w:t>
      </w:r>
      <w:r w:rsidR="003E4148" w:rsidRPr="00BD5AB7">
        <w:rPr>
          <w:b/>
          <w:sz w:val="32"/>
          <w:szCs w:val="32"/>
        </w:rPr>
        <w:t xml:space="preserve"> </w:t>
      </w:r>
      <w:r w:rsidR="00870AAB" w:rsidRPr="00BD5AB7">
        <w:rPr>
          <w:b/>
          <w:sz w:val="32"/>
          <w:szCs w:val="32"/>
        </w:rPr>
        <w:t>en Ciencias y M</w:t>
      </w:r>
      <w:r w:rsidR="00C60F57" w:rsidRPr="00BD5AB7">
        <w:rPr>
          <w:b/>
          <w:sz w:val="32"/>
          <w:szCs w:val="32"/>
        </w:rPr>
        <w:t>atemáticas utilizando contextos laborales</w:t>
      </w:r>
    </w:p>
    <w:p w14:paraId="7BB52509" w14:textId="77777777" w:rsidR="00C60F57" w:rsidRDefault="00C60F57" w:rsidP="00062E7A"/>
    <w:p w14:paraId="7DAC6A56" w14:textId="77777777" w:rsidR="00BD5AB7" w:rsidRPr="00BD5AB7" w:rsidRDefault="00BD5AB7" w:rsidP="00062E7A"/>
    <w:p w14:paraId="6F5ACD51" w14:textId="77777777" w:rsidR="00C60F57" w:rsidRPr="00BD5AB7" w:rsidRDefault="00C60F57" w:rsidP="00062E7A"/>
    <w:p w14:paraId="098390CB" w14:textId="77777777" w:rsidR="002F0438" w:rsidRPr="00BD5AB7" w:rsidRDefault="002F0438" w:rsidP="00BD5AB7">
      <w:pPr>
        <w:spacing w:before="0" w:after="0"/>
        <w:jc w:val="center"/>
        <w:rPr>
          <w:b/>
          <w:sz w:val="28"/>
          <w:lang w:val="en-GB" w:eastAsia="en-US" w:bidi="ar-SA"/>
        </w:rPr>
      </w:pPr>
      <w:r w:rsidRPr="00BD5AB7">
        <w:rPr>
          <w:b/>
          <w:sz w:val="28"/>
          <w:lang w:val="en-GB" w:eastAsia="en-US" w:bidi="ar-SA"/>
        </w:rPr>
        <w:t>Conectar el aprendizaje por investigación (IBL)</w:t>
      </w:r>
    </w:p>
    <w:p w14:paraId="175672AC" w14:textId="77777777" w:rsidR="002F0438" w:rsidRPr="00BD5AB7" w:rsidRDefault="002F0438" w:rsidP="00BD5AB7">
      <w:pPr>
        <w:spacing w:before="0" w:after="0"/>
        <w:jc w:val="center"/>
        <w:rPr>
          <w:b/>
          <w:sz w:val="28"/>
          <w:lang w:val="en-GB" w:eastAsia="en-US" w:bidi="ar-SA"/>
        </w:rPr>
      </w:pPr>
      <w:r w:rsidRPr="00BD5AB7">
        <w:rPr>
          <w:b/>
          <w:sz w:val="28"/>
          <w:lang w:val="en-GB" w:eastAsia="en-US" w:bidi="ar-SA"/>
        </w:rPr>
        <w:t>en matemáticas y ciencias</w:t>
      </w:r>
    </w:p>
    <w:p w14:paraId="6A79E96D" w14:textId="77777777" w:rsidR="002F0438" w:rsidRPr="00BD5AB7" w:rsidRDefault="002F0438" w:rsidP="00BD5AB7">
      <w:pPr>
        <w:spacing w:before="0" w:after="0"/>
        <w:jc w:val="center"/>
        <w:rPr>
          <w:b/>
          <w:sz w:val="28"/>
          <w:lang w:val="en-GB" w:eastAsia="en-US" w:bidi="ar-SA"/>
        </w:rPr>
      </w:pPr>
      <w:r w:rsidRPr="00BD5AB7">
        <w:rPr>
          <w:b/>
          <w:sz w:val="28"/>
          <w:lang w:val="en-GB" w:eastAsia="en-US" w:bidi="ar-SA"/>
        </w:rPr>
        <w:t>con el mundo del trabajo</w:t>
      </w:r>
    </w:p>
    <w:p w14:paraId="61FCFC99" w14:textId="77777777" w:rsidR="00C60F57" w:rsidRPr="00BD5AB7" w:rsidRDefault="00C60F57" w:rsidP="00062E7A"/>
    <w:p w14:paraId="4582415E" w14:textId="77777777" w:rsidR="00BD5AB7" w:rsidRDefault="00BD5AB7" w:rsidP="00062E7A"/>
    <w:p w14:paraId="3112874B" w14:textId="77777777" w:rsidR="00BD5AB7" w:rsidRDefault="00BD5AB7" w:rsidP="00062E7A"/>
    <w:p w14:paraId="2EDD216A" w14:textId="77777777" w:rsidR="00BD5AB7" w:rsidRDefault="00BD5AB7" w:rsidP="00062E7A"/>
    <w:p w14:paraId="745798D3" w14:textId="77777777" w:rsidR="00BD5AB7" w:rsidRDefault="00BD5AB7" w:rsidP="00062E7A"/>
    <w:p w14:paraId="5F8ED521" w14:textId="77777777" w:rsidR="00BD5AB7" w:rsidRDefault="00BD5AB7" w:rsidP="00062E7A"/>
    <w:p w14:paraId="05934435" w14:textId="77777777" w:rsidR="00BD5AB7" w:rsidRDefault="00BD5AB7" w:rsidP="00062E7A"/>
    <w:p w14:paraId="4173590A" w14:textId="77777777" w:rsidR="00C60F57" w:rsidRPr="00BD5AB7" w:rsidRDefault="00A4531D" w:rsidP="00062E7A">
      <w:r w:rsidRPr="00BD5AB7">
        <w:t>versión 0.96</w:t>
      </w:r>
    </w:p>
    <w:p w14:paraId="012BBE36" w14:textId="77777777" w:rsidR="00C60F57" w:rsidRPr="00BD5AB7" w:rsidRDefault="00C60F57" w:rsidP="00062E7A">
      <w:r w:rsidRPr="00BD5AB7">
        <w:t>Fecha: 4-6-2014</w:t>
      </w:r>
    </w:p>
    <w:p w14:paraId="6FCD5CAA" w14:textId="77777777" w:rsidR="00C60F57" w:rsidRPr="00BD5AB7" w:rsidRDefault="00C60F57" w:rsidP="00062E7A">
      <w:pPr>
        <w:rPr>
          <w:rFonts w:ascii="Calibri" w:eastAsia="MS Gothic" w:hAnsi="Calibri"/>
          <w:color w:val="345A8A"/>
          <w:sz w:val="32"/>
          <w:szCs w:val="32"/>
        </w:rPr>
      </w:pPr>
      <w:r w:rsidRPr="00BD5AB7">
        <w:br w:type="page"/>
      </w:r>
    </w:p>
    <w:p w14:paraId="3468E91C" w14:textId="77777777" w:rsidR="00C60F57" w:rsidRPr="00BD5AB7" w:rsidRDefault="00AB7FE7" w:rsidP="00062E7A">
      <w:pPr>
        <w:pStyle w:val="Ttulo1"/>
      </w:pPr>
      <w:bookmarkStart w:id="0" w:name="_Toc389464909"/>
      <w:bookmarkStart w:id="1" w:name="_Toc266950481"/>
      <w:bookmarkStart w:id="2" w:name="_Toc266975850"/>
      <w:bookmarkStart w:id="3" w:name="_Toc267036469"/>
      <w:bookmarkStart w:id="4" w:name="_Toc267036543"/>
      <w:bookmarkStart w:id="5" w:name="_Toc267041706"/>
      <w:bookmarkStart w:id="6" w:name="_Toc267041804"/>
      <w:bookmarkStart w:id="7" w:name="_Toc267041914"/>
      <w:r w:rsidRPr="00BD5AB7">
        <w:lastRenderedPageBreak/>
        <w:t>Colofón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583EA5C1" w14:textId="77777777" w:rsidR="002755B3" w:rsidRPr="00BD5AB7" w:rsidRDefault="002755B3" w:rsidP="00062E7A"/>
    <w:tbl>
      <w:tblPr>
        <w:tblW w:w="7156" w:type="dxa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0A0" w:firstRow="1" w:lastRow="0" w:firstColumn="1" w:lastColumn="0" w:noHBand="0" w:noVBand="0"/>
      </w:tblPr>
      <w:tblGrid>
        <w:gridCol w:w="2405"/>
        <w:gridCol w:w="4751"/>
      </w:tblGrid>
      <w:tr w:rsidR="00FE4FB8" w:rsidRPr="00BD5AB7" w14:paraId="01EDAC3D" w14:textId="77777777">
        <w:trPr>
          <w:trHeight w:val="237"/>
          <w:jc w:val="center"/>
        </w:trPr>
        <w:tc>
          <w:tcPr>
            <w:tcW w:w="2405" w:type="dxa"/>
          </w:tcPr>
          <w:p w14:paraId="37C39AAF" w14:textId="77777777" w:rsidR="00FE4FB8" w:rsidRPr="00BD5AB7" w:rsidRDefault="00FE4FB8" w:rsidP="00BD5AB7">
            <w:pPr>
              <w:spacing w:before="0" w:after="0"/>
            </w:pPr>
            <w:r w:rsidRPr="00BD5AB7">
              <w:t xml:space="preserve">Título original </w:t>
            </w:r>
          </w:p>
        </w:tc>
        <w:tc>
          <w:tcPr>
            <w:tcW w:w="4751" w:type="dxa"/>
          </w:tcPr>
          <w:p w14:paraId="6611F84C" w14:textId="77777777" w:rsidR="00A76B1F" w:rsidRPr="00BD5AB7" w:rsidRDefault="00A76B1F" w:rsidP="00BD5AB7">
            <w:pPr>
              <w:spacing w:before="0" w:after="0"/>
            </w:pPr>
            <w:r w:rsidRPr="00BD5AB7">
              <w:t>(MaScil WP3 – Guidelines</w:t>
            </w:r>
          </w:p>
          <w:p w14:paraId="5A6F7BCF" w14:textId="77777777" w:rsidR="00FE4FB8" w:rsidRPr="00BD5AB7" w:rsidRDefault="00A76B1F" w:rsidP="00BD5AB7">
            <w:pPr>
              <w:spacing w:before="0" w:after="0"/>
            </w:pPr>
            <w:r w:rsidRPr="00BD5AB7">
              <w:rPr>
                <w:lang w:val="en-US"/>
              </w:rPr>
              <w:t>Guidelines for teachers for developing IBST-oriented classroom materials for science and mathematics using workplace contexts from industry</w:t>
            </w:r>
          </w:p>
        </w:tc>
      </w:tr>
      <w:tr w:rsidR="00C60F57" w:rsidRPr="00BD5AB7" w14:paraId="32292A84" w14:textId="77777777">
        <w:trPr>
          <w:trHeight w:val="237"/>
          <w:jc w:val="center"/>
        </w:trPr>
        <w:tc>
          <w:tcPr>
            <w:tcW w:w="2405" w:type="dxa"/>
          </w:tcPr>
          <w:p w14:paraId="15F55330" w14:textId="77777777" w:rsidR="00C60F57" w:rsidRPr="00BD5AB7" w:rsidRDefault="009D51DE" w:rsidP="00BD5AB7">
            <w:pPr>
              <w:spacing w:before="0" w:after="0"/>
              <w:rPr>
                <w:rFonts w:ascii="Calibri" w:eastAsia="MS Gothic" w:hAnsi="Calibri" w:cstheme="majorBidi"/>
                <w:b/>
                <w:bCs/>
                <w:color w:val="345A8A"/>
              </w:rPr>
            </w:pPr>
            <w:r w:rsidRPr="00BD5AB7">
              <w:t>Título</w:t>
            </w:r>
          </w:p>
        </w:tc>
        <w:tc>
          <w:tcPr>
            <w:tcW w:w="4751" w:type="dxa"/>
          </w:tcPr>
          <w:p w14:paraId="7F8526A9" w14:textId="77777777" w:rsidR="00C60F57" w:rsidRPr="00BD5AB7" w:rsidRDefault="00FE4FB8" w:rsidP="00BD5AB7">
            <w:pPr>
              <w:spacing w:before="0" w:after="0"/>
              <w:rPr>
                <w:rFonts w:ascii="Calibri" w:eastAsia="MS Gothic" w:hAnsi="Calibri" w:cstheme="majorBidi"/>
                <w:b/>
                <w:bCs/>
                <w:i/>
                <w:iCs/>
                <w:color w:val="345A8A"/>
              </w:rPr>
            </w:pPr>
            <w:r w:rsidRPr="00BD5AB7">
              <w:t>Orientaciones</w:t>
            </w:r>
            <w:r w:rsidR="00CD5BEC" w:rsidRPr="00BD5AB7">
              <w:t xml:space="preserve"> </w:t>
            </w:r>
            <w:r w:rsidR="00A76B1F" w:rsidRPr="00BD5AB7">
              <w:t xml:space="preserve">dirigidas a </w:t>
            </w:r>
            <w:r w:rsidR="00CD5BEC" w:rsidRPr="00BD5AB7">
              <w:t>docentes para la creación de materiales de aula orientados al IBST en ciencias y matemáticas utilizando contextos laborales</w:t>
            </w:r>
          </w:p>
        </w:tc>
      </w:tr>
      <w:tr w:rsidR="00C60F57" w:rsidRPr="00BD5AB7" w14:paraId="136FC8AB" w14:textId="77777777">
        <w:trPr>
          <w:trHeight w:val="237"/>
          <w:jc w:val="center"/>
        </w:trPr>
        <w:tc>
          <w:tcPr>
            <w:tcW w:w="2405" w:type="dxa"/>
          </w:tcPr>
          <w:p w14:paraId="7050CD03" w14:textId="77777777" w:rsidR="00C60F57" w:rsidRPr="00BD5AB7" w:rsidRDefault="00C60F57" w:rsidP="00BD5AB7">
            <w:pPr>
              <w:spacing w:before="0" w:after="0"/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404040" w:themeColor="text1" w:themeTint="BF"/>
              </w:rPr>
            </w:pPr>
            <w:r w:rsidRPr="00BD5AB7">
              <w:t>Coordinadora</w:t>
            </w:r>
          </w:p>
        </w:tc>
        <w:tc>
          <w:tcPr>
            <w:tcW w:w="4751" w:type="dxa"/>
          </w:tcPr>
          <w:p w14:paraId="66D5DBBB" w14:textId="48057091" w:rsidR="005E0AA9" w:rsidRPr="00BD5AB7" w:rsidRDefault="005E0AA9" w:rsidP="00BD5AB7">
            <w:pPr>
              <w:spacing w:before="0" w:after="0"/>
              <w:rPr>
                <w:rFonts w:asciiTheme="majorHAnsi" w:eastAsiaTheme="majorEastAsia" w:hAnsiTheme="majorHAnsi" w:cstheme="majorBidi"/>
                <w:i/>
                <w:iCs/>
                <w:color w:val="404040" w:themeColor="text1" w:themeTint="BF"/>
              </w:rPr>
            </w:pPr>
            <w:r w:rsidRPr="00BD5AB7">
              <w:t>Prof. Dra. Katja Maaß</w:t>
            </w:r>
          </w:p>
          <w:p w14:paraId="355B87A6" w14:textId="5453F581" w:rsidR="00C60F57" w:rsidRPr="00BD5AB7" w:rsidRDefault="002755B3" w:rsidP="00BD5AB7">
            <w:pPr>
              <w:spacing w:before="0" w:after="0"/>
              <w:rPr>
                <w:rFonts w:asciiTheme="majorHAnsi" w:eastAsiaTheme="majorEastAsia" w:hAnsiTheme="majorHAnsi" w:cstheme="majorBidi"/>
                <w:i/>
                <w:iCs/>
                <w:color w:val="404040" w:themeColor="text1" w:themeTint="BF"/>
              </w:rPr>
            </w:pPr>
            <w:r w:rsidRPr="00BD5AB7">
              <w:t>University of Education Freiburg (Germany)</w:t>
            </w:r>
          </w:p>
        </w:tc>
      </w:tr>
      <w:tr w:rsidR="00C60F57" w:rsidRPr="00BD5AB7" w14:paraId="5DE2B6DA" w14:textId="77777777">
        <w:trPr>
          <w:trHeight w:val="247"/>
          <w:jc w:val="center"/>
        </w:trPr>
        <w:tc>
          <w:tcPr>
            <w:tcW w:w="2405" w:type="dxa"/>
          </w:tcPr>
          <w:p w14:paraId="42720809" w14:textId="77777777" w:rsidR="00C60F57" w:rsidRPr="00BD5AB7" w:rsidRDefault="00C60F57" w:rsidP="00BD5AB7">
            <w:pPr>
              <w:spacing w:before="0" w:after="0"/>
              <w:rPr>
                <w:rFonts w:asciiTheme="majorHAnsi" w:eastAsiaTheme="majorEastAsia" w:hAnsiTheme="majorHAnsi" w:cstheme="majorBidi"/>
                <w:color w:val="404040" w:themeColor="text1" w:themeTint="BF"/>
              </w:rPr>
            </w:pPr>
            <w:r w:rsidRPr="00BD5AB7">
              <w:t>Sitio web</w:t>
            </w:r>
          </w:p>
        </w:tc>
        <w:tc>
          <w:tcPr>
            <w:tcW w:w="4751" w:type="dxa"/>
          </w:tcPr>
          <w:p w14:paraId="2BAB18CA" w14:textId="77777777" w:rsidR="00C60F57" w:rsidRPr="00BD5AB7" w:rsidRDefault="00C60F57" w:rsidP="00BD5AB7">
            <w:pPr>
              <w:spacing w:before="0" w:after="0"/>
              <w:rPr>
                <w:rFonts w:asciiTheme="majorHAnsi" w:eastAsiaTheme="majorEastAsia" w:hAnsiTheme="majorHAnsi" w:cstheme="majorBidi"/>
                <w:color w:val="404040" w:themeColor="text1" w:themeTint="BF"/>
              </w:rPr>
            </w:pPr>
            <w:r w:rsidRPr="00BD5AB7">
              <w:t>www.mascil-project.eu</w:t>
            </w:r>
          </w:p>
        </w:tc>
      </w:tr>
      <w:tr w:rsidR="002653A0" w:rsidRPr="00BD5AB7" w14:paraId="62F3A01E" w14:textId="77777777">
        <w:trPr>
          <w:trHeight w:val="247"/>
          <w:jc w:val="center"/>
        </w:trPr>
        <w:tc>
          <w:tcPr>
            <w:tcW w:w="2405" w:type="dxa"/>
          </w:tcPr>
          <w:p w14:paraId="5D8DAF3F" w14:textId="77777777" w:rsidR="002653A0" w:rsidRPr="00BD5AB7" w:rsidRDefault="002653A0" w:rsidP="00BD5AB7">
            <w:pPr>
              <w:spacing w:before="0" w:after="0"/>
            </w:pPr>
            <w:r w:rsidRPr="00BD5AB7">
              <w:t>Autores</w:t>
            </w:r>
          </w:p>
        </w:tc>
        <w:tc>
          <w:tcPr>
            <w:tcW w:w="4751" w:type="dxa"/>
          </w:tcPr>
          <w:p w14:paraId="1F88ECDD" w14:textId="77777777" w:rsidR="002653A0" w:rsidRPr="00BD5AB7" w:rsidRDefault="002653A0" w:rsidP="00BD5AB7">
            <w:pPr>
              <w:spacing w:before="0" w:after="0"/>
            </w:pPr>
            <w:r w:rsidRPr="00BD5AB7">
              <w:t>Michiel Doorman, Sabine Fechner, Vincent Jonker, Monica Wijers</w:t>
            </w:r>
          </w:p>
        </w:tc>
      </w:tr>
      <w:tr w:rsidR="009D51DE" w:rsidRPr="00BD5AB7" w14:paraId="7C5C4E7A" w14:textId="77777777" w:rsidTr="00A76B1F">
        <w:trPr>
          <w:trHeight w:val="938"/>
          <w:jc w:val="center"/>
        </w:trPr>
        <w:tc>
          <w:tcPr>
            <w:tcW w:w="2405" w:type="dxa"/>
          </w:tcPr>
          <w:p w14:paraId="375283D4" w14:textId="77777777" w:rsidR="00A76B1F" w:rsidRPr="00BD5AB7" w:rsidRDefault="002653A0" w:rsidP="00BD5AB7">
            <w:pPr>
              <w:spacing w:before="0" w:after="0"/>
            </w:pPr>
            <w:r w:rsidRPr="00BD5AB7">
              <w:t>Adaptado y traducido</w:t>
            </w:r>
            <w:r w:rsidR="005E0AA9" w:rsidRPr="00BD5AB7">
              <w:t xml:space="preserve"> (Español)</w:t>
            </w:r>
          </w:p>
          <w:p w14:paraId="73982930" w14:textId="77777777" w:rsidR="009D51DE" w:rsidRPr="00BD5AB7" w:rsidRDefault="00A76B1F" w:rsidP="00BD5AB7">
            <w:pPr>
              <w:spacing w:before="0" w:after="0"/>
            </w:pPr>
            <w:r w:rsidRPr="00BD5AB7">
              <w:t>a partir de la v 0.96</w:t>
            </w:r>
          </w:p>
        </w:tc>
        <w:tc>
          <w:tcPr>
            <w:tcW w:w="4751" w:type="dxa"/>
          </w:tcPr>
          <w:p w14:paraId="2F711A16" w14:textId="77777777" w:rsidR="005E0AA9" w:rsidRPr="00BD5AB7" w:rsidRDefault="003E4148" w:rsidP="00BD5AB7">
            <w:pPr>
              <w:spacing w:before="0" w:after="0"/>
            </w:pPr>
            <w:r w:rsidRPr="00BD5AB7">
              <w:t xml:space="preserve">Antonio Quesada, Marta R, Ariza, </w:t>
            </w:r>
            <w:r w:rsidR="005E0AA9" w:rsidRPr="00BD5AB7">
              <w:t>Fco</w:t>
            </w:r>
            <w:r w:rsidR="00FE4FB8" w:rsidRPr="00BD5AB7">
              <w:t>.</w:t>
            </w:r>
            <w:r w:rsidR="005E0AA9" w:rsidRPr="00BD5AB7">
              <w:t xml:space="preserve"> Javier García, Ana M., Abril</w:t>
            </w:r>
          </w:p>
          <w:p w14:paraId="21029D61" w14:textId="77777777" w:rsidR="009D51DE" w:rsidRPr="00BD5AB7" w:rsidRDefault="005E0AA9" w:rsidP="00BD5AB7">
            <w:pPr>
              <w:spacing w:before="0" w:after="0"/>
            </w:pPr>
            <w:r w:rsidRPr="00BD5AB7">
              <w:t>Universidad de Jaén</w:t>
            </w:r>
          </w:p>
        </w:tc>
      </w:tr>
    </w:tbl>
    <w:p w14:paraId="7C3BA005" w14:textId="77777777" w:rsidR="00C60F57" w:rsidRPr="00BD5AB7" w:rsidRDefault="00C60F57" w:rsidP="00062E7A"/>
    <w:p w14:paraId="1676C9D8" w14:textId="77777777" w:rsidR="00C60F57" w:rsidRPr="00BD5AB7" w:rsidRDefault="00C60F57" w:rsidP="00062E7A">
      <w:r w:rsidRPr="00BD5AB7">
        <w:t>Versiones</w:t>
      </w:r>
    </w:p>
    <w:p w14:paraId="147143B1" w14:textId="77777777" w:rsidR="002755B3" w:rsidRPr="00BD5AB7" w:rsidRDefault="002755B3" w:rsidP="00062E7A"/>
    <w:tbl>
      <w:tblPr>
        <w:tblW w:w="7156" w:type="dxa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0A0" w:firstRow="1" w:lastRow="0" w:firstColumn="1" w:lastColumn="0" w:noHBand="0" w:noVBand="0"/>
      </w:tblPr>
      <w:tblGrid>
        <w:gridCol w:w="3578"/>
        <w:gridCol w:w="3578"/>
      </w:tblGrid>
      <w:tr w:rsidR="002755B3" w:rsidRPr="00BD5AB7" w14:paraId="7D3CC1C3" w14:textId="77777777" w:rsidTr="002755B3">
        <w:trPr>
          <w:cantSplit/>
          <w:trHeight w:val="207"/>
          <w:jc w:val="center"/>
        </w:trPr>
        <w:tc>
          <w:tcPr>
            <w:tcW w:w="3578" w:type="dxa"/>
            <w:noWrap/>
          </w:tcPr>
          <w:p w14:paraId="4C55CA77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>20140604</w:t>
            </w:r>
          </w:p>
        </w:tc>
        <w:tc>
          <w:tcPr>
            <w:tcW w:w="3578" w:type="dxa"/>
            <w:noWrap/>
          </w:tcPr>
          <w:p w14:paraId="1245077B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>0.96</w:t>
            </w:r>
          </w:p>
        </w:tc>
      </w:tr>
      <w:tr w:rsidR="002755B3" w:rsidRPr="00BD5AB7" w14:paraId="5F6CAD08" w14:textId="77777777" w:rsidTr="002755B3">
        <w:trPr>
          <w:cantSplit/>
          <w:trHeight w:val="237"/>
          <w:jc w:val="center"/>
        </w:trPr>
        <w:tc>
          <w:tcPr>
            <w:tcW w:w="3578" w:type="dxa"/>
            <w:noWrap/>
          </w:tcPr>
          <w:p w14:paraId="1EE24C01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>20140512</w:t>
            </w:r>
          </w:p>
        </w:tc>
        <w:tc>
          <w:tcPr>
            <w:tcW w:w="3578" w:type="dxa"/>
            <w:noWrap/>
          </w:tcPr>
          <w:p w14:paraId="6A8A8712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 xml:space="preserve">0.91 </w:t>
            </w:r>
          </w:p>
        </w:tc>
      </w:tr>
      <w:tr w:rsidR="002755B3" w:rsidRPr="00BD5AB7" w14:paraId="13A98319" w14:textId="77777777" w:rsidTr="002755B3">
        <w:trPr>
          <w:cantSplit/>
          <w:trHeight w:val="237"/>
          <w:jc w:val="center"/>
        </w:trPr>
        <w:tc>
          <w:tcPr>
            <w:tcW w:w="3578" w:type="dxa"/>
            <w:noWrap/>
          </w:tcPr>
          <w:p w14:paraId="6736F088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>20140428</w:t>
            </w:r>
          </w:p>
        </w:tc>
        <w:tc>
          <w:tcPr>
            <w:tcW w:w="3578" w:type="dxa"/>
            <w:noWrap/>
          </w:tcPr>
          <w:p w14:paraId="41B68F70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>0.9</w:t>
            </w:r>
          </w:p>
        </w:tc>
      </w:tr>
      <w:tr w:rsidR="002755B3" w:rsidRPr="00BD5AB7" w14:paraId="1C3E8D5C" w14:textId="77777777" w:rsidTr="002755B3">
        <w:trPr>
          <w:cantSplit/>
          <w:trHeight w:val="237"/>
          <w:jc w:val="center"/>
        </w:trPr>
        <w:tc>
          <w:tcPr>
            <w:tcW w:w="3578" w:type="dxa"/>
            <w:noWrap/>
          </w:tcPr>
          <w:p w14:paraId="69170D87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>20140320</w:t>
            </w:r>
          </w:p>
        </w:tc>
        <w:tc>
          <w:tcPr>
            <w:tcW w:w="3578" w:type="dxa"/>
            <w:noWrap/>
          </w:tcPr>
          <w:p w14:paraId="346EDDC5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>0.8</w:t>
            </w:r>
          </w:p>
        </w:tc>
      </w:tr>
      <w:tr w:rsidR="002755B3" w:rsidRPr="00BD5AB7" w14:paraId="5E12AC6E" w14:textId="77777777" w:rsidTr="002755B3">
        <w:trPr>
          <w:cantSplit/>
          <w:trHeight w:val="237"/>
          <w:jc w:val="center"/>
        </w:trPr>
        <w:tc>
          <w:tcPr>
            <w:tcW w:w="3578" w:type="dxa"/>
            <w:noWrap/>
          </w:tcPr>
          <w:p w14:paraId="26C1BE24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>20140312</w:t>
            </w:r>
          </w:p>
        </w:tc>
        <w:tc>
          <w:tcPr>
            <w:tcW w:w="3578" w:type="dxa"/>
            <w:noWrap/>
          </w:tcPr>
          <w:p w14:paraId="71A83BFF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 xml:space="preserve">0.7 </w:t>
            </w:r>
          </w:p>
        </w:tc>
      </w:tr>
      <w:tr w:rsidR="002755B3" w:rsidRPr="00BD5AB7" w14:paraId="12D16C89" w14:textId="77777777" w:rsidTr="002755B3">
        <w:trPr>
          <w:cantSplit/>
          <w:trHeight w:val="237"/>
          <w:jc w:val="center"/>
        </w:trPr>
        <w:tc>
          <w:tcPr>
            <w:tcW w:w="3578" w:type="dxa"/>
            <w:noWrap/>
          </w:tcPr>
          <w:p w14:paraId="0D6DEF7A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>20140306</w:t>
            </w:r>
          </w:p>
        </w:tc>
        <w:tc>
          <w:tcPr>
            <w:tcW w:w="3578" w:type="dxa"/>
            <w:noWrap/>
          </w:tcPr>
          <w:p w14:paraId="4D88C3EE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 xml:space="preserve">0.6 </w:t>
            </w:r>
          </w:p>
        </w:tc>
      </w:tr>
      <w:tr w:rsidR="002755B3" w:rsidRPr="00BD5AB7" w14:paraId="169F3ABE" w14:textId="77777777" w:rsidTr="002755B3">
        <w:trPr>
          <w:cantSplit/>
          <w:trHeight w:val="237"/>
          <w:jc w:val="center"/>
        </w:trPr>
        <w:tc>
          <w:tcPr>
            <w:tcW w:w="3578" w:type="dxa"/>
            <w:noWrap/>
          </w:tcPr>
          <w:p w14:paraId="073D8CE7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>20140224</w:t>
            </w:r>
          </w:p>
        </w:tc>
        <w:tc>
          <w:tcPr>
            <w:tcW w:w="3578" w:type="dxa"/>
            <w:noWrap/>
          </w:tcPr>
          <w:p w14:paraId="5F53382F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>0.5</w:t>
            </w:r>
          </w:p>
        </w:tc>
      </w:tr>
      <w:tr w:rsidR="002755B3" w:rsidRPr="00BD5AB7" w14:paraId="7C192649" w14:textId="77777777" w:rsidTr="002755B3">
        <w:trPr>
          <w:cantSplit/>
          <w:trHeight w:val="237"/>
          <w:jc w:val="center"/>
        </w:trPr>
        <w:tc>
          <w:tcPr>
            <w:tcW w:w="3578" w:type="dxa"/>
            <w:noWrap/>
          </w:tcPr>
          <w:p w14:paraId="759D526D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>20131204</w:t>
            </w:r>
          </w:p>
        </w:tc>
        <w:tc>
          <w:tcPr>
            <w:tcW w:w="3578" w:type="dxa"/>
            <w:noWrap/>
          </w:tcPr>
          <w:p w14:paraId="2F7023C6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>0.4</w:t>
            </w:r>
          </w:p>
        </w:tc>
      </w:tr>
      <w:tr w:rsidR="002755B3" w:rsidRPr="00BD5AB7" w14:paraId="6F1C166E" w14:textId="77777777" w:rsidTr="002755B3">
        <w:trPr>
          <w:cantSplit/>
          <w:trHeight w:val="237"/>
          <w:jc w:val="center"/>
        </w:trPr>
        <w:tc>
          <w:tcPr>
            <w:tcW w:w="3578" w:type="dxa"/>
            <w:noWrap/>
          </w:tcPr>
          <w:p w14:paraId="6BDECA09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>20131031</w:t>
            </w:r>
          </w:p>
        </w:tc>
        <w:tc>
          <w:tcPr>
            <w:tcW w:w="3578" w:type="dxa"/>
            <w:noWrap/>
          </w:tcPr>
          <w:p w14:paraId="5CF99D80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>0.3</w:t>
            </w:r>
          </w:p>
        </w:tc>
      </w:tr>
      <w:tr w:rsidR="002755B3" w:rsidRPr="00BD5AB7" w14:paraId="2E4597D5" w14:textId="77777777" w:rsidTr="002755B3">
        <w:trPr>
          <w:cantSplit/>
          <w:trHeight w:val="237"/>
          <w:jc w:val="center"/>
        </w:trPr>
        <w:tc>
          <w:tcPr>
            <w:tcW w:w="3578" w:type="dxa"/>
            <w:noWrap/>
          </w:tcPr>
          <w:p w14:paraId="23957F7C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>20131023</w:t>
            </w:r>
          </w:p>
        </w:tc>
        <w:tc>
          <w:tcPr>
            <w:tcW w:w="3578" w:type="dxa"/>
            <w:noWrap/>
          </w:tcPr>
          <w:p w14:paraId="394885E6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>0.2</w:t>
            </w:r>
          </w:p>
        </w:tc>
      </w:tr>
      <w:tr w:rsidR="002755B3" w:rsidRPr="00BD5AB7" w14:paraId="689F22FB" w14:textId="77777777" w:rsidTr="002755B3">
        <w:trPr>
          <w:cantSplit/>
          <w:trHeight w:val="237"/>
          <w:jc w:val="center"/>
        </w:trPr>
        <w:tc>
          <w:tcPr>
            <w:tcW w:w="3578" w:type="dxa"/>
            <w:noWrap/>
          </w:tcPr>
          <w:p w14:paraId="3EDE8099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>20130715</w:t>
            </w:r>
          </w:p>
        </w:tc>
        <w:tc>
          <w:tcPr>
            <w:tcW w:w="3578" w:type="dxa"/>
            <w:noWrap/>
          </w:tcPr>
          <w:p w14:paraId="78F84C97" w14:textId="77777777" w:rsidR="002755B3" w:rsidRPr="00BD5AB7" w:rsidRDefault="002755B3" w:rsidP="00BD5AB7">
            <w:pPr>
              <w:spacing w:before="0" w:after="0"/>
              <w:rPr>
                <w:lang w:val="nl-NL"/>
              </w:rPr>
            </w:pPr>
            <w:r w:rsidRPr="00BD5AB7">
              <w:rPr>
                <w:lang w:val="nl-NL"/>
              </w:rPr>
              <w:t>0.1</w:t>
            </w:r>
          </w:p>
        </w:tc>
      </w:tr>
    </w:tbl>
    <w:p w14:paraId="6FEEE2F5" w14:textId="77777777" w:rsidR="00C60F57" w:rsidRPr="00BD5AB7" w:rsidRDefault="00C60F57" w:rsidP="00062E7A"/>
    <w:p w14:paraId="3A85D27B" w14:textId="77777777" w:rsidR="00081194" w:rsidRPr="00BD5AB7" w:rsidRDefault="00081194" w:rsidP="00062E7A"/>
    <w:p w14:paraId="3AEA931D" w14:textId="151210A2" w:rsidR="00C60F57" w:rsidRPr="00BD5AB7" w:rsidRDefault="002755B3" w:rsidP="00062E7A">
      <w:r w:rsidRPr="00BD5AB7">
        <w:br w:type="page"/>
      </w:r>
    </w:p>
    <w:p w14:paraId="0691F8A2" w14:textId="77777777" w:rsidR="00C60F57" w:rsidRPr="00BD5AB7" w:rsidRDefault="00C60F57" w:rsidP="00062E7A">
      <w:pPr>
        <w:pStyle w:val="Ttulo1"/>
      </w:pPr>
      <w:bookmarkStart w:id="8" w:name="_Toc389464910"/>
      <w:bookmarkStart w:id="9" w:name="_Toc266950482"/>
      <w:bookmarkStart w:id="10" w:name="_Toc266975851"/>
      <w:bookmarkStart w:id="11" w:name="_Toc267036470"/>
      <w:bookmarkStart w:id="12" w:name="_Toc267036544"/>
      <w:bookmarkStart w:id="13" w:name="_Toc267041707"/>
      <w:bookmarkStart w:id="14" w:name="_Toc267041805"/>
      <w:bookmarkStart w:id="15" w:name="_Toc267041915"/>
      <w:r w:rsidRPr="00BD5AB7">
        <w:lastRenderedPageBreak/>
        <w:t>Índice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3E41846F" w14:textId="77777777" w:rsidR="00BD5AB7" w:rsidRPr="00BD5AB7" w:rsidRDefault="00BD5AB7">
      <w:pPr>
        <w:pStyle w:val="TDC1"/>
        <w:tabs>
          <w:tab w:val="right" w:pos="8290"/>
        </w:tabs>
        <w:rPr>
          <w:rFonts w:eastAsiaTheme="minorEastAsia" w:cstheme="minorBidi"/>
          <w:b w:val="0"/>
          <w:caps w:val="0"/>
          <w:noProof/>
          <w:lang w:val="es-ES_tradnl" w:eastAsia="ja-JP" w:bidi="ar-SA"/>
        </w:rPr>
      </w:pPr>
      <w:r w:rsidRPr="00BD5AB7">
        <w:rPr>
          <w:rFonts w:eastAsiaTheme="minorEastAsia" w:cstheme="minorBidi"/>
          <w:caps w:val="0"/>
          <w:noProof/>
          <w:color w:val="548DD4"/>
          <w:sz w:val="22"/>
          <w:szCs w:val="22"/>
        </w:rPr>
        <w:fldChar w:fldCharType="begin"/>
      </w:r>
      <w:r w:rsidRPr="00BD5AB7">
        <w:rPr>
          <w:rFonts w:eastAsiaTheme="minorEastAsia" w:cstheme="minorBidi"/>
          <w:caps w:val="0"/>
          <w:noProof/>
          <w:color w:val="548DD4"/>
          <w:sz w:val="22"/>
          <w:szCs w:val="22"/>
        </w:rPr>
        <w:instrText xml:space="preserve"> TOC \o "1-3" </w:instrText>
      </w:r>
      <w:r w:rsidRPr="00BD5AB7">
        <w:rPr>
          <w:rFonts w:eastAsiaTheme="minorEastAsia" w:cstheme="minorBidi"/>
          <w:caps w:val="0"/>
          <w:noProof/>
          <w:color w:val="548DD4"/>
          <w:sz w:val="22"/>
          <w:szCs w:val="22"/>
        </w:rPr>
        <w:fldChar w:fldCharType="separate"/>
      </w:r>
      <w:r w:rsidRPr="00BD5AB7">
        <w:rPr>
          <w:noProof/>
        </w:rPr>
        <w:t>Colofón</w:t>
      </w:r>
      <w:r w:rsidRPr="00BD5AB7">
        <w:rPr>
          <w:noProof/>
        </w:rPr>
        <w:tab/>
      </w:r>
      <w:r w:rsidRPr="00BD5AB7">
        <w:rPr>
          <w:noProof/>
        </w:rPr>
        <w:fldChar w:fldCharType="begin"/>
      </w:r>
      <w:r w:rsidRPr="00BD5AB7">
        <w:rPr>
          <w:noProof/>
        </w:rPr>
        <w:instrText xml:space="preserve"> PAGEREF _Toc267041914 \h </w:instrText>
      </w:r>
      <w:r w:rsidRPr="00BD5AB7">
        <w:rPr>
          <w:noProof/>
        </w:rPr>
      </w:r>
      <w:r w:rsidRPr="00BD5AB7">
        <w:rPr>
          <w:noProof/>
        </w:rPr>
        <w:fldChar w:fldCharType="separate"/>
      </w:r>
      <w:r w:rsidRPr="00BD5AB7">
        <w:rPr>
          <w:noProof/>
        </w:rPr>
        <w:t>2</w:t>
      </w:r>
      <w:r w:rsidRPr="00BD5AB7">
        <w:rPr>
          <w:noProof/>
        </w:rPr>
        <w:fldChar w:fldCharType="end"/>
      </w:r>
    </w:p>
    <w:p w14:paraId="72825B68" w14:textId="77777777" w:rsidR="00BD5AB7" w:rsidRPr="00BD5AB7" w:rsidRDefault="00BD5AB7">
      <w:pPr>
        <w:pStyle w:val="TDC1"/>
        <w:tabs>
          <w:tab w:val="right" w:pos="8290"/>
        </w:tabs>
        <w:rPr>
          <w:rFonts w:eastAsiaTheme="minorEastAsia" w:cstheme="minorBidi"/>
          <w:b w:val="0"/>
          <w:caps w:val="0"/>
          <w:noProof/>
          <w:lang w:val="es-ES_tradnl" w:eastAsia="ja-JP" w:bidi="ar-SA"/>
        </w:rPr>
      </w:pPr>
      <w:r w:rsidRPr="00BD5AB7">
        <w:rPr>
          <w:noProof/>
        </w:rPr>
        <w:t>Índice</w:t>
      </w:r>
      <w:r w:rsidRPr="00BD5AB7">
        <w:rPr>
          <w:noProof/>
        </w:rPr>
        <w:tab/>
      </w:r>
      <w:r w:rsidRPr="00BD5AB7">
        <w:rPr>
          <w:noProof/>
        </w:rPr>
        <w:fldChar w:fldCharType="begin"/>
      </w:r>
      <w:r w:rsidRPr="00BD5AB7">
        <w:rPr>
          <w:noProof/>
        </w:rPr>
        <w:instrText xml:space="preserve"> PAGEREF _Toc267041915 \h </w:instrText>
      </w:r>
      <w:r w:rsidRPr="00BD5AB7">
        <w:rPr>
          <w:noProof/>
        </w:rPr>
      </w:r>
      <w:r w:rsidRPr="00BD5AB7">
        <w:rPr>
          <w:noProof/>
        </w:rPr>
        <w:fldChar w:fldCharType="separate"/>
      </w:r>
      <w:r w:rsidRPr="00BD5AB7">
        <w:rPr>
          <w:noProof/>
        </w:rPr>
        <w:t>3</w:t>
      </w:r>
      <w:r w:rsidRPr="00BD5AB7">
        <w:rPr>
          <w:noProof/>
        </w:rPr>
        <w:fldChar w:fldCharType="end"/>
      </w:r>
    </w:p>
    <w:p w14:paraId="0DF990C2" w14:textId="77777777" w:rsidR="00BD5AB7" w:rsidRPr="00BD5AB7" w:rsidRDefault="00BD5AB7">
      <w:pPr>
        <w:pStyle w:val="TDC1"/>
        <w:tabs>
          <w:tab w:val="right" w:pos="8290"/>
        </w:tabs>
        <w:rPr>
          <w:rFonts w:eastAsiaTheme="minorEastAsia" w:cstheme="minorBidi"/>
          <w:b w:val="0"/>
          <w:caps w:val="0"/>
          <w:noProof/>
          <w:lang w:val="es-ES_tradnl" w:eastAsia="ja-JP" w:bidi="ar-SA"/>
        </w:rPr>
      </w:pPr>
      <w:r w:rsidRPr="00BD5AB7">
        <w:rPr>
          <w:noProof/>
        </w:rPr>
        <w:t>Introducción</w:t>
      </w:r>
      <w:r w:rsidRPr="00BD5AB7">
        <w:rPr>
          <w:noProof/>
        </w:rPr>
        <w:tab/>
      </w:r>
      <w:r w:rsidRPr="00BD5AB7">
        <w:rPr>
          <w:noProof/>
        </w:rPr>
        <w:fldChar w:fldCharType="begin"/>
      </w:r>
      <w:r w:rsidRPr="00BD5AB7">
        <w:rPr>
          <w:noProof/>
        </w:rPr>
        <w:instrText xml:space="preserve"> PAGEREF _Toc267041916 \h </w:instrText>
      </w:r>
      <w:r w:rsidRPr="00BD5AB7">
        <w:rPr>
          <w:noProof/>
        </w:rPr>
      </w:r>
      <w:r w:rsidRPr="00BD5AB7">
        <w:rPr>
          <w:noProof/>
        </w:rPr>
        <w:fldChar w:fldCharType="separate"/>
      </w:r>
      <w:r w:rsidRPr="00BD5AB7">
        <w:rPr>
          <w:noProof/>
        </w:rPr>
        <w:t>4</w:t>
      </w:r>
      <w:r w:rsidRPr="00BD5AB7">
        <w:rPr>
          <w:noProof/>
        </w:rPr>
        <w:fldChar w:fldCharType="end"/>
      </w:r>
    </w:p>
    <w:p w14:paraId="3A330C36" w14:textId="77777777" w:rsidR="00BD5AB7" w:rsidRPr="00BD5AB7" w:rsidRDefault="00BD5AB7">
      <w:pPr>
        <w:pStyle w:val="TDC2"/>
        <w:tabs>
          <w:tab w:val="right" w:pos="8290"/>
        </w:tabs>
        <w:rPr>
          <w:rFonts w:asciiTheme="majorHAnsi" w:eastAsiaTheme="minorEastAsia" w:hAnsiTheme="majorHAnsi" w:cstheme="minorBidi"/>
          <w:b w:val="0"/>
          <w:noProof/>
          <w:sz w:val="24"/>
          <w:szCs w:val="24"/>
          <w:lang w:val="es-ES_tradnl" w:eastAsia="ja-JP" w:bidi="ar-SA"/>
        </w:rPr>
      </w:pPr>
      <w:r w:rsidRPr="00BD5AB7">
        <w:rPr>
          <w:rFonts w:asciiTheme="majorHAnsi" w:hAnsiTheme="majorHAnsi"/>
          <w:noProof/>
        </w:rPr>
        <w:t>El proyecto MaScil</w:t>
      </w:r>
      <w:r w:rsidRPr="00BD5AB7">
        <w:rPr>
          <w:rFonts w:asciiTheme="majorHAnsi" w:hAnsiTheme="majorHAnsi"/>
          <w:noProof/>
        </w:rPr>
        <w:tab/>
      </w:r>
      <w:r w:rsidRPr="00BD5AB7">
        <w:rPr>
          <w:rFonts w:asciiTheme="majorHAnsi" w:hAnsiTheme="majorHAnsi"/>
          <w:noProof/>
        </w:rPr>
        <w:fldChar w:fldCharType="begin"/>
      </w:r>
      <w:r w:rsidRPr="00BD5AB7">
        <w:rPr>
          <w:rFonts w:asciiTheme="majorHAnsi" w:hAnsiTheme="majorHAnsi"/>
          <w:noProof/>
        </w:rPr>
        <w:instrText xml:space="preserve"> PAGEREF _Toc267041917 \h </w:instrText>
      </w:r>
      <w:r w:rsidRPr="00BD5AB7">
        <w:rPr>
          <w:rFonts w:asciiTheme="majorHAnsi" w:hAnsiTheme="majorHAnsi"/>
          <w:noProof/>
        </w:rPr>
      </w:r>
      <w:r w:rsidRPr="00BD5AB7">
        <w:rPr>
          <w:rFonts w:asciiTheme="majorHAnsi" w:hAnsiTheme="majorHAnsi"/>
          <w:noProof/>
        </w:rPr>
        <w:fldChar w:fldCharType="separate"/>
      </w:r>
      <w:r w:rsidRPr="00BD5AB7">
        <w:rPr>
          <w:rFonts w:asciiTheme="majorHAnsi" w:hAnsiTheme="majorHAnsi"/>
          <w:noProof/>
        </w:rPr>
        <w:t>5</w:t>
      </w:r>
      <w:r w:rsidRPr="00BD5AB7">
        <w:rPr>
          <w:rFonts w:asciiTheme="majorHAnsi" w:hAnsiTheme="majorHAnsi"/>
          <w:noProof/>
        </w:rPr>
        <w:fldChar w:fldCharType="end"/>
      </w:r>
    </w:p>
    <w:p w14:paraId="53685420" w14:textId="77777777" w:rsidR="00BD5AB7" w:rsidRPr="00BD5AB7" w:rsidRDefault="00BD5AB7">
      <w:pPr>
        <w:pStyle w:val="TDC1"/>
        <w:tabs>
          <w:tab w:val="right" w:pos="8290"/>
        </w:tabs>
        <w:rPr>
          <w:rFonts w:eastAsiaTheme="minorEastAsia" w:cstheme="minorBidi"/>
          <w:b w:val="0"/>
          <w:caps w:val="0"/>
          <w:noProof/>
          <w:lang w:val="es-ES_tradnl" w:eastAsia="ja-JP" w:bidi="ar-SA"/>
        </w:rPr>
      </w:pPr>
      <w:r w:rsidRPr="00BD5AB7">
        <w:rPr>
          <w:noProof/>
        </w:rPr>
        <w:t>Orientaciones para (re)diseñar tareas IBL relacionadas con el mundo del trabajo</w:t>
      </w:r>
      <w:r w:rsidRPr="00BD5AB7">
        <w:rPr>
          <w:noProof/>
        </w:rPr>
        <w:tab/>
      </w:r>
      <w:r w:rsidRPr="00BD5AB7">
        <w:rPr>
          <w:noProof/>
        </w:rPr>
        <w:fldChar w:fldCharType="begin"/>
      </w:r>
      <w:r w:rsidRPr="00BD5AB7">
        <w:rPr>
          <w:noProof/>
        </w:rPr>
        <w:instrText xml:space="preserve"> PAGEREF _Toc267041918 \h </w:instrText>
      </w:r>
      <w:r w:rsidRPr="00BD5AB7">
        <w:rPr>
          <w:noProof/>
        </w:rPr>
      </w:r>
      <w:r w:rsidRPr="00BD5AB7">
        <w:rPr>
          <w:noProof/>
        </w:rPr>
        <w:fldChar w:fldCharType="separate"/>
      </w:r>
      <w:r w:rsidRPr="00BD5AB7">
        <w:rPr>
          <w:noProof/>
        </w:rPr>
        <w:t>8</w:t>
      </w:r>
      <w:r w:rsidRPr="00BD5AB7">
        <w:rPr>
          <w:noProof/>
        </w:rPr>
        <w:fldChar w:fldCharType="end"/>
      </w:r>
    </w:p>
    <w:p w14:paraId="647027AA" w14:textId="77777777" w:rsidR="00BD5AB7" w:rsidRPr="00BD5AB7" w:rsidRDefault="00BD5AB7">
      <w:pPr>
        <w:pStyle w:val="TDC2"/>
        <w:tabs>
          <w:tab w:val="right" w:pos="8290"/>
        </w:tabs>
        <w:rPr>
          <w:rFonts w:asciiTheme="majorHAnsi" w:eastAsiaTheme="minorEastAsia" w:hAnsiTheme="majorHAnsi" w:cstheme="minorBidi"/>
          <w:b w:val="0"/>
          <w:noProof/>
          <w:sz w:val="24"/>
          <w:szCs w:val="24"/>
          <w:lang w:val="es-ES_tradnl" w:eastAsia="ja-JP" w:bidi="ar-SA"/>
        </w:rPr>
      </w:pPr>
      <w:r w:rsidRPr="00BD5AB7">
        <w:rPr>
          <w:rFonts w:asciiTheme="majorHAnsi" w:hAnsiTheme="majorHAnsi"/>
          <w:noProof/>
        </w:rPr>
        <w:t>Características de las tareas IBL</w:t>
      </w:r>
      <w:r w:rsidRPr="00BD5AB7">
        <w:rPr>
          <w:rFonts w:asciiTheme="majorHAnsi" w:hAnsiTheme="majorHAnsi"/>
          <w:noProof/>
        </w:rPr>
        <w:tab/>
      </w:r>
      <w:r w:rsidRPr="00BD5AB7">
        <w:rPr>
          <w:rFonts w:asciiTheme="majorHAnsi" w:hAnsiTheme="majorHAnsi"/>
          <w:noProof/>
        </w:rPr>
        <w:fldChar w:fldCharType="begin"/>
      </w:r>
      <w:r w:rsidRPr="00BD5AB7">
        <w:rPr>
          <w:rFonts w:asciiTheme="majorHAnsi" w:hAnsiTheme="majorHAnsi"/>
          <w:noProof/>
        </w:rPr>
        <w:instrText xml:space="preserve"> PAGEREF _Toc267041919 \h </w:instrText>
      </w:r>
      <w:r w:rsidRPr="00BD5AB7">
        <w:rPr>
          <w:rFonts w:asciiTheme="majorHAnsi" w:hAnsiTheme="majorHAnsi"/>
          <w:noProof/>
        </w:rPr>
      </w:r>
      <w:r w:rsidRPr="00BD5AB7">
        <w:rPr>
          <w:rFonts w:asciiTheme="majorHAnsi" w:hAnsiTheme="majorHAnsi"/>
          <w:noProof/>
        </w:rPr>
        <w:fldChar w:fldCharType="separate"/>
      </w:r>
      <w:r w:rsidRPr="00BD5AB7">
        <w:rPr>
          <w:rFonts w:asciiTheme="majorHAnsi" w:hAnsiTheme="majorHAnsi"/>
          <w:noProof/>
        </w:rPr>
        <w:t>8</w:t>
      </w:r>
      <w:r w:rsidRPr="00BD5AB7">
        <w:rPr>
          <w:rFonts w:asciiTheme="majorHAnsi" w:hAnsiTheme="majorHAnsi"/>
          <w:noProof/>
        </w:rPr>
        <w:fldChar w:fldCharType="end"/>
      </w:r>
    </w:p>
    <w:p w14:paraId="3DAE8F02" w14:textId="77777777" w:rsidR="00BD5AB7" w:rsidRPr="00BD5AB7" w:rsidRDefault="00BD5AB7">
      <w:pPr>
        <w:pStyle w:val="TDC3"/>
        <w:tabs>
          <w:tab w:val="right" w:pos="8290"/>
        </w:tabs>
        <w:rPr>
          <w:rFonts w:asciiTheme="majorHAnsi" w:eastAsiaTheme="minorEastAsia" w:hAnsiTheme="majorHAnsi" w:cstheme="minorBidi"/>
          <w:noProof/>
          <w:sz w:val="24"/>
          <w:szCs w:val="24"/>
          <w:lang w:val="es-ES_tradnl" w:eastAsia="ja-JP" w:bidi="ar-SA"/>
        </w:rPr>
      </w:pPr>
      <w:r w:rsidRPr="00BD5AB7">
        <w:rPr>
          <w:rFonts w:asciiTheme="majorHAnsi" w:hAnsiTheme="majorHAnsi"/>
          <w:noProof/>
        </w:rPr>
        <w:t>Tareas fomentan la investigación del alumnado</w:t>
      </w:r>
      <w:r w:rsidRPr="00BD5AB7">
        <w:rPr>
          <w:rFonts w:asciiTheme="majorHAnsi" w:hAnsiTheme="majorHAnsi"/>
          <w:noProof/>
        </w:rPr>
        <w:tab/>
      </w:r>
      <w:r w:rsidRPr="00BD5AB7">
        <w:rPr>
          <w:rFonts w:asciiTheme="majorHAnsi" w:hAnsiTheme="majorHAnsi"/>
          <w:noProof/>
        </w:rPr>
        <w:fldChar w:fldCharType="begin"/>
      </w:r>
      <w:r w:rsidRPr="00BD5AB7">
        <w:rPr>
          <w:rFonts w:asciiTheme="majorHAnsi" w:hAnsiTheme="majorHAnsi"/>
          <w:noProof/>
        </w:rPr>
        <w:instrText xml:space="preserve"> PAGEREF _Toc267041920 \h </w:instrText>
      </w:r>
      <w:r w:rsidRPr="00BD5AB7">
        <w:rPr>
          <w:rFonts w:asciiTheme="majorHAnsi" w:hAnsiTheme="majorHAnsi"/>
          <w:noProof/>
        </w:rPr>
      </w:r>
      <w:r w:rsidRPr="00BD5AB7">
        <w:rPr>
          <w:rFonts w:asciiTheme="majorHAnsi" w:hAnsiTheme="majorHAnsi"/>
          <w:noProof/>
        </w:rPr>
        <w:fldChar w:fldCharType="separate"/>
      </w:r>
      <w:r w:rsidRPr="00BD5AB7">
        <w:rPr>
          <w:rFonts w:asciiTheme="majorHAnsi" w:hAnsiTheme="majorHAnsi"/>
          <w:noProof/>
        </w:rPr>
        <w:t>8</w:t>
      </w:r>
      <w:r w:rsidRPr="00BD5AB7">
        <w:rPr>
          <w:rFonts w:asciiTheme="majorHAnsi" w:hAnsiTheme="majorHAnsi"/>
          <w:noProof/>
        </w:rPr>
        <w:fldChar w:fldCharType="end"/>
      </w:r>
    </w:p>
    <w:p w14:paraId="6CB108EE" w14:textId="77777777" w:rsidR="00BD5AB7" w:rsidRPr="00BD5AB7" w:rsidRDefault="00BD5AB7">
      <w:pPr>
        <w:pStyle w:val="TDC3"/>
        <w:tabs>
          <w:tab w:val="right" w:pos="8290"/>
        </w:tabs>
        <w:rPr>
          <w:rFonts w:asciiTheme="majorHAnsi" w:eastAsiaTheme="minorEastAsia" w:hAnsiTheme="majorHAnsi" w:cstheme="minorBidi"/>
          <w:noProof/>
          <w:sz w:val="24"/>
          <w:szCs w:val="24"/>
          <w:lang w:val="es-ES_tradnl" w:eastAsia="ja-JP" w:bidi="ar-SA"/>
        </w:rPr>
      </w:pPr>
      <w:r w:rsidRPr="00BD5AB7">
        <w:rPr>
          <w:rFonts w:asciiTheme="majorHAnsi" w:hAnsiTheme="majorHAnsi"/>
          <w:noProof/>
        </w:rPr>
        <w:t>Tareas que permiten varias estrategias de resolución</w:t>
      </w:r>
      <w:r w:rsidRPr="00BD5AB7">
        <w:rPr>
          <w:rFonts w:asciiTheme="majorHAnsi" w:hAnsiTheme="majorHAnsi"/>
          <w:noProof/>
        </w:rPr>
        <w:tab/>
      </w:r>
      <w:r w:rsidRPr="00BD5AB7">
        <w:rPr>
          <w:rFonts w:asciiTheme="majorHAnsi" w:hAnsiTheme="majorHAnsi"/>
          <w:noProof/>
        </w:rPr>
        <w:fldChar w:fldCharType="begin"/>
      </w:r>
      <w:r w:rsidRPr="00BD5AB7">
        <w:rPr>
          <w:rFonts w:asciiTheme="majorHAnsi" w:hAnsiTheme="majorHAnsi"/>
          <w:noProof/>
        </w:rPr>
        <w:instrText xml:space="preserve"> PAGEREF _Toc267041921 \h </w:instrText>
      </w:r>
      <w:r w:rsidRPr="00BD5AB7">
        <w:rPr>
          <w:rFonts w:asciiTheme="majorHAnsi" w:hAnsiTheme="majorHAnsi"/>
          <w:noProof/>
        </w:rPr>
      </w:r>
      <w:r w:rsidRPr="00BD5AB7">
        <w:rPr>
          <w:rFonts w:asciiTheme="majorHAnsi" w:hAnsiTheme="majorHAnsi"/>
          <w:noProof/>
        </w:rPr>
        <w:fldChar w:fldCharType="separate"/>
      </w:r>
      <w:r w:rsidRPr="00BD5AB7">
        <w:rPr>
          <w:rFonts w:asciiTheme="majorHAnsi" w:hAnsiTheme="majorHAnsi"/>
          <w:noProof/>
        </w:rPr>
        <w:t>10</w:t>
      </w:r>
      <w:r w:rsidRPr="00BD5AB7">
        <w:rPr>
          <w:rFonts w:asciiTheme="majorHAnsi" w:hAnsiTheme="majorHAnsi"/>
          <w:noProof/>
        </w:rPr>
        <w:fldChar w:fldCharType="end"/>
      </w:r>
    </w:p>
    <w:p w14:paraId="5EB07E0E" w14:textId="77777777" w:rsidR="00BD5AB7" w:rsidRPr="00BD5AB7" w:rsidRDefault="00BD5AB7">
      <w:pPr>
        <w:pStyle w:val="TDC3"/>
        <w:tabs>
          <w:tab w:val="right" w:pos="8290"/>
        </w:tabs>
        <w:rPr>
          <w:rFonts w:asciiTheme="majorHAnsi" w:eastAsiaTheme="minorEastAsia" w:hAnsiTheme="majorHAnsi" w:cstheme="minorBidi"/>
          <w:noProof/>
          <w:sz w:val="24"/>
          <w:szCs w:val="24"/>
          <w:lang w:val="es-ES_tradnl" w:eastAsia="ja-JP" w:bidi="ar-SA"/>
        </w:rPr>
      </w:pPr>
      <w:r w:rsidRPr="00BD5AB7">
        <w:rPr>
          <w:rFonts w:asciiTheme="majorHAnsi" w:hAnsiTheme="majorHAnsi"/>
          <w:noProof/>
        </w:rPr>
        <w:t>Tareas que fomentan la colaboración y la comunicación</w:t>
      </w:r>
      <w:r w:rsidRPr="00BD5AB7">
        <w:rPr>
          <w:rFonts w:asciiTheme="majorHAnsi" w:hAnsiTheme="majorHAnsi"/>
          <w:noProof/>
        </w:rPr>
        <w:tab/>
      </w:r>
      <w:r w:rsidRPr="00BD5AB7">
        <w:rPr>
          <w:rFonts w:asciiTheme="majorHAnsi" w:hAnsiTheme="majorHAnsi"/>
          <w:noProof/>
        </w:rPr>
        <w:fldChar w:fldCharType="begin"/>
      </w:r>
      <w:r w:rsidRPr="00BD5AB7">
        <w:rPr>
          <w:rFonts w:asciiTheme="majorHAnsi" w:hAnsiTheme="majorHAnsi"/>
          <w:noProof/>
        </w:rPr>
        <w:instrText xml:space="preserve"> PAGEREF _Toc267041922 \h </w:instrText>
      </w:r>
      <w:r w:rsidRPr="00BD5AB7">
        <w:rPr>
          <w:rFonts w:asciiTheme="majorHAnsi" w:hAnsiTheme="majorHAnsi"/>
          <w:noProof/>
        </w:rPr>
      </w:r>
      <w:r w:rsidRPr="00BD5AB7">
        <w:rPr>
          <w:rFonts w:asciiTheme="majorHAnsi" w:hAnsiTheme="majorHAnsi"/>
          <w:noProof/>
        </w:rPr>
        <w:fldChar w:fldCharType="separate"/>
      </w:r>
      <w:r w:rsidRPr="00BD5AB7">
        <w:rPr>
          <w:rFonts w:asciiTheme="majorHAnsi" w:hAnsiTheme="majorHAnsi"/>
          <w:noProof/>
        </w:rPr>
        <w:t>10</w:t>
      </w:r>
      <w:r w:rsidRPr="00BD5AB7">
        <w:rPr>
          <w:rFonts w:asciiTheme="majorHAnsi" w:hAnsiTheme="majorHAnsi"/>
          <w:noProof/>
        </w:rPr>
        <w:fldChar w:fldCharType="end"/>
      </w:r>
    </w:p>
    <w:p w14:paraId="33E0D8FF" w14:textId="77777777" w:rsidR="00BD5AB7" w:rsidRPr="00BD5AB7" w:rsidRDefault="00BD5AB7">
      <w:pPr>
        <w:pStyle w:val="TDC2"/>
        <w:tabs>
          <w:tab w:val="right" w:pos="8290"/>
        </w:tabs>
        <w:rPr>
          <w:rFonts w:asciiTheme="majorHAnsi" w:eastAsiaTheme="minorEastAsia" w:hAnsiTheme="majorHAnsi" w:cstheme="minorBidi"/>
          <w:b w:val="0"/>
          <w:noProof/>
          <w:sz w:val="24"/>
          <w:szCs w:val="24"/>
          <w:lang w:val="es-ES_tradnl" w:eastAsia="ja-JP" w:bidi="ar-SA"/>
        </w:rPr>
      </w:pPr>
      <w:r w:rsidRPr="00BD5AB7">
        <w:rPr>
          <w:rFonts w:asciiTheme="majorHAnsi" w:hAnsiTheme="majorHAnsi"/>
          <w:noProof/>
        </w:rPr>
        <w:t>Características de las tareas relacionadas con el mundo del trabajo</w:t>
      </w:r>
      <w:r w:rsidRPr="00BD5AB7">
        <w:rPr>
          <w:rFonts w:asciiTheme="majorHAnsi" w:hAnsiTheme="majorHAnsi"/>
          <w:noProof/>
        </w:rPr>
        <w:tab/>
      </w:r>
      <w:r w:rsidRPr="00BD5AB7">
        <w:rPr>
          <w:rFonts w:asciiTheme="majorHAnsi" w:hAnsiTheme="majorHAnsi"/>
          <w:noProof/>
        </w:rPr>
        <w:fldChar w:fldCharType="begin"/>
      </w:r>
      <w:r w:rsidRPr="00BD5AB7">
        <w:rPr>
          <w:rFonts w:asciiTheme="majorHAnsi" w:hAnsiTheme="majorHAnsi"/>
          <w:noProof/>
        </w:rPr>
        <w:instrText xml:space="preserve"> PAGEREF _Toc267041923 \h </w:instrText>
      </w:r>
      <w:r w:rsidRPr="00BD5AB7">
        <w:rPr>
          <w:rFonts w:asciiTheme="majorHAnsi" w:hAnsiTheme="majorHAnsi"/>
          <w:noProof/>
        </w:rPr>
      </w:r>
      <w:r w:rsidRPr="00BD5AB7">
        <w:rPr>
          <w:rFonts w:asciiTheme="majorHAnsi" w:hAnsiTheme="majorHAnsi"/>
          <w:noProof/>
        </w:rPr>
        <w:fldChar w:fldCharType="separate"/>
      </w:r>
      <w:r w:rsidRPr="00BD5AB7">
        <w:rPr>
          <w:rFonts w:asciiTheme="majorHAnsi" w:hAnsiTheme="majorHAnsi"/>
          <w:noProof/>
        </w:rPr>
        <w:t>11</w:t>
      </w:r>
      <w:r w:rsidRPr="00BD5AB7">
        <w:rPr>
          <w:rFonts w:asciiTheme="majorHAnsi" w:hAnsiTheme="majorHAnsi"/>
          <w:noProof/>
        </w:rPr>
        <w:fldChar w:fldCharType="end"/>
      </w:r>
    </w:p>
    <w:p w14:paraId="53F1766B" w14:textId="77777777" w:rsidR="00BD5AB7" w:rsidRPr="00BD5AB7" w:rsidRDefault="00BD5AB7">
      <w:pPr>
        <w:pStyle w:val="TDC3"/>
        <w:tabs>
          <w:tab w:val="right" w:pos="8290"/>
        </w:tabs>
        <w:rPr>
          <w:rFonts w:asciiTheme="majorHAnsi" w:eastAsiaTheme="minorEastAsia" w:hAnsiTheme="majorHAnsi" w:cstheme="minorBidi"/>
          <w:noProof/>
          <w:sz w:val="24"/>
          <w:szCs w:val="24"/>
          <w:lang w:val="es-ES_tradnl" w:eastAsia="ja-JP" w:bidi="ar-SA"/>
        </w:rPr>
      </w:pPr>
      <w:r w:rsidRPr="00BD5AB7">
        <w:rPr>
          <w:rFonts w:asciiTheme="majorHAnsi" w:hAnsiTheme="majorHAnsi"/>
          <w:noProof/>
        </w:rPr>
        <w:t>Contextos profesionales relevantes</w:t>
      </w:r>
      <w:r w:rsidRPr="00BD5AB7">
        <w:rPr>
          <w:rFonts w:asciiTheme="majorHAnsi" w:hAnsiTheme="majorHAnsi"/>
          <w:noProof/>
        </w:rPr>
        <w:tab/>
      </w:r>
      <w:r w:rsidRPr="00BD5AB7">
        <w:rPr>
          <w:rFonts w:asciiTheme="majorHAnsi" w:hAnsiTheme="majorHAnsi"/>
          <w:noProof/>
        </w:rPr>
        <w:fldChar w:fldCharType="begin"/>
      </w:r>
      <w:r w:rsidRPr="00BD5AB7">
        <w:rPr>
          <w:rFonts w:asciiTheme="majorHAnsi" w:hAnsiTheme="majorHAnsi"/>
          <w:noProof/>
        </w:rPr>
        <w:instrText xml:space="preserve"> PAGEREF _Toc267041924 \h </w:instrText>
      </w:r>
      <w:r w:rsidRPr="00BD5AB7">
        <w:rPr>
          <w:rFonts w:asciiTheme="majorHAnsi" w:hAnsiTheme="majorHAnsi"/>
          <w:noProof/>
        </w:rPr>
      </w:r>
      <w:r w:rsidRPr="00BD5AB7">
        <w:rPr>
          <w:rFonts w:asciiTheme="majorHAnsi" w:hAnsiTheme="majorHAnsi"/>
          <w:noProof/>
        </w:rPr>
        <w:fldChar w:fldCharType="separate"/>
      </w:r>
      <w:r w:rsidRPr="00BD5AB7">
        <w:rPr>
          <w:rFonts w:asciiTheme="majorHAnsi" w:hAnsiTheme="majorHAnsi"/>
          <w:noProof/>
        </w:rPr>
        <w:t>11</w:t>
      </w:r>
      <w:r w:rsidRPr="00BD5AB7">
        <w:rPr>
          <w:rFonts w:asciiTheme="majorHAnsi" w:hAnsiTheme="majorHAnsi"/>
          <w:noProof/>
        </w:rPr>
        <w:fldChar w:fldCharType="end"/>
      </w:r>
    </w:p>
    <w:p w14:paraId="7158C128" w14:textId="77777777" w:rsidR="00BD5AB7" w:rsidRPr="00BD5AB7" w:rsidRDefault="00BD5AB7">
      <w:pPr>
        <w:pStyle w:val="TDC3"/>
        <w:tabs>
          <w:tab w:val="right" w:pos="8290"/>
        </w:tabs>
        <w:rPr>
          <w:rFonts w:asciiTheme="majorHAnsi" w:eastAsiaTheme="minorEastAsia" w:hAnsiTheme="majorHAnsi" w:cstheme="minorBidi"/>
          <w:noProof/>
          <w:sz w:val="24"/>
          <w:szCs w:val="24"/>
          <w:lang w:val="es-ES_tradnl" w:eastAsia="ja-JP" w:bidi="ar-SA"/>
        </w:rPr>
      </w:pPr>
      <w:r w:rsidRPr="00BD5AB7">
        <w:rPr>
          <w:rFonts w:asciiTheme="majorHAnsi" w:hAnsiTheme="majorHAnsi"/>
          <w:noProof/>
        </w:rPr>
        <w:t>Asignar a los alumnos un rol profesional</w:t>
      </w:r>
      <w:r w:rsidRPr="00BD5AB7">
        <w:rPr>
          <w:rFonts w:asciiTheme="majorHAnsi" w:hAnsiTheme="majorHAnsi"/>
          <w:noProof/>
        </w:rPr>
        <w:tab/>
      </w:r>
      <w:r w:rsidRPr="00BD5AB7">
        <w:rPr>
          <w:rFonts w:asciiTheme="majorHAnsi" w:hAnsiTheme="majorHAnsi"/>
          <w:noProof/>
        </w:rPr>
        <w:fldChar w:fldCharType="begin"/>
      </w:r>
      <w:r w:rsidRPr="00BD5AB7">
        <w:rPr>
          <w:rFonts w:asciiTheme="majorHAnsi" w:hAnsiTheme="majorHAnsi"/>
          <w:noProof/>
        </w:rPr>
        <w:instrText xml:space="preserve"> PAGEREF _Toc267041925 \h </w:instrText>
      </w:r>
      <w:r w:rsidRPr="00BD5AB7">
        <w:rPr>
          <w:rFonts w:asciiTheme="majorHAnsi" w:hAnsiTheme="majorHAnsi"/>
          <w:noProof/>
        </w:rPr>
      </w:r>
      <w:r w:rsidRPr="00BD5AB7">
        <w:rPr>
          <w:rFonts w:asciiTheme="majorHAnsi" w:hAnsiTheme="majorHAnsi"/>
          <w:noProof/>
        </w:rPr>
        <w:fldChar w:fldCharType="separate"/>
      </w:r>
      <w:r w:rsidRPr="00BD5AB7">
        <w:rPr>
          <w:rFonts w:asciiTheme="majorHAnsi" w:hAnsiTheme="majorHAnsi"/>
          <w:noProof/>
        </w:rPr>
        <w:t>12</w:t>
      </w:r>
      <w:r w:rsidRPr="00BD5AB7">
        <w:rPr>
          <w:rFonts w:asciiTheme="majorHAnsi" w:hAnsiTheme="majorHAnsi"/>
          <w:noProof/>
        </w:rPr>
        <w:fldChar w:fldCharType="end"/>
      </w:r>
    </w:p>
    <w:p w14:paraId="74F71703" w14:textId="77777777" w:rsidR="00BD5AB7" w:rsidRPr="00BD5AB7" w:rsidRDefault="00BD5AB7">
      <w:pPr>
        <w:pStyle w:val="TDC3"/>
        <w:tabs>
          <w:tab w:val="right" w:pos="8290"/>
        </w:tabs>
        <w:rPr>
          <w:rFonts w:asciiTheme="majorHAnsi" w:eastAsiaTheme="minorEastAsia" w:hAnsiTheme="majorHAnsi" w:cstheme="minorBidi"/>
          <w:noProof/>
          <w:sz w:val="24"/>
          <w:szCs w:val="24"/>
          <w:lang w:val="es-ES_tradnl" w:eastAsia="ja-JP" w:bidi="ar-SA"/>
        </w:rPr>
      </w:pPr>
      <w:r w:rsidRPr="00BD5AB7">
        <w:rPr>
          <w:rFonts w:asciiTheme="majorHAnsi" w:hAnsiTheme="majorHAnsi"/>
          <w:noProof/>
        </w:rPr>
        <w:t>Realizar actividades propias del entorno profesional</w:t>
      </w:r>
      <w:r w:rsidRPr="00BD5AB7">
        <w:rPr>
          <w:rFonts w:asciiTheme="majorHAnsi" w:hAnsiTheme="majorHAnsi"/>
          <w:noProof/>
        </w:rPr>
        <w:tab/>
      </w:r>
      <w:r w:rsidRPr="00BD5AB7">
        <w:rPr>
          <w:rFonts w:asciiTheme="majorHAnsi" w:hAnsiTheme="majorHAnsi"/>
          <w:noProof/>
        </w:rPr>
        <w:fldChar w:fldCharType="begin"/>
      </w:r>
      <w:r w:rsidRPr="00BD5AB7">
        <w:rPr>
          <w:rFonts w:asciiTheme="majorHAnsi" w:hAnsiTheme="majorHAnsi"/>
          <w:noProof/>
        </w:rPr>
        <w:instrText xml:space="preserve"> PAGEREF _Toc267041926 \h </w:instrText>
      </w:r>
      <w:r w:rsidRPr="00BD5AB7">
        <w:rPr>
          <w:rFonts w:asciiTheme="majorHAnsi" w:hAnsiTheme="majorHAnsi"/>
          <w:noProof/>
        </w:rPr>
      </w:r>
      <w:r w:rsidRPr="00BD5AB7">
        <w:rPr>
          <w:rFonts w:asciiTheme="majorHAnsi" w:hAnsiTheme="majorHAnsi"/>
          <w:noProof/>
        </w:rPr>
        <w:fldChar w:fldCharType="separate"/>
      </w:r>
      <w:r w:rsidRPr="00BD5AB7">
        <w:rPr>
          <w:rFonts w:asciiTheme="majorHAnsi" w:hAnsiTheme="majorHAnsi"/>
          <w:noProof/>
        </w:rPr>
        <w:t>13</w:t>
      </w:r>
      <w:r w:rsidRPr="00BD5AB7">
        <w:rPr>
          <w:rFonts w:asciiTheme="majorHAnsi" w:hAnsiTheme="majorHAnsi"/>
          <w:noProof/>
        </w:rPr>
        <w:fldChar w:fldCharType="end"/>
      </w:r>
    </w:p>
    <w:p w14:paraId="463AB51E" w14:textId="77777777" w:rsidR="00BD5AB7" w:rsidRPr="00BD5AB7" w:rsidRDefault="00BD5AB7">
      <w:pPr>
        <w:pStyle w:val="TDC3"/>
        <w:tabs>
          <w:tab w:val="right" w:pos="8290"/>
        </w:tabs>
        <w:rPr>
          <w:rFonts w:asciiTheme="majorHAnsi" w:eastAsiaTheme="minorEastAsia" w:hAnsiTheme="majorHAnsi" w:cstheme="minorBidi"/>
          <w:noProof/>
          <w:sz w:val="24"/>
          <w:szCs w:val="24"/>
          <w:lang w:val="es-ES_tradnl" w:eastAsia="ja-JP" w:bidi="ar-SA"/>
        </w:rPr>
      </w:pPr>
      <w:r w:rsidRPr="00BD5AB7">
        <w:rPr>
          <w:rFonts w:asciiTheme="majorHAnsi" w:hAnsiTheme="majorHAnsi"/>
          <w:noProof/>
        </w:rPr>
        <w:t>Centrarse en productos conectados con el mundo del trabajo</w:t>
      </w:r>
      <w:r w:rsidRPr="00BD5AB7">
        <w:rPr>
          <w:rFonts w:asciiTheme="majorHAnsi" w:hAnsiTheme="majorHAnsi"/>
          <w:noProof/>
        </w:rPr>
        <w:tab/>
      </w:r>
      <w:r w:rsidRPr="00BD5AB7">
        <w:rPr>
          <w:rFonts w:asciiTheme="majorHAnsi" w:hAnsiTheme="majorHAnsi"/>
          <w:noProof/>
        </w:rPr>
        <w:fldChar w:fldCharType="begin"/>
      </w:r>
      <w:r w:rsidRPr="00BD5AB7">
        <w:rPr>
          <w:rFonts w:asciiTheme="majorHAnsi" w:hAnsiTheme="majorHAnsi"/>
          <w:noProof/>
        </w:rPr>
        <w:instrText xml:space="preserve"> PAGEREF _Toc267041927 \h </w:instrText>
      </w:r>
      <w:r w:rsidRPr="00BD5AB7">
        <w:rPr>
          <w:rFonts w:asciiTheme="majorHAnsi" w:hAnsiTheme="majorHAnsi"/>
          <w:noProof/>
        </w:rPr>
      </w:r>
      <w:r w:rsidRPr="00BD5AB7">
        <w:rPr>
          <w:rFonts w:asciiTheme="majorHAnsi" w:hAnsiTheme="majorHAnsi"/>
          <w:noProof/>
        </w:rPr>
        <w:fldChar w:fldCharType="separate"/>
      </w:r>
      <w:r w:rsidRPr="00BD5AB7">
        <w:rPr>
          <w:rFonts w:asciiTheme="majorHAnsi" w:hAnsiTheme="majorHAnsi"/>
          <w:noProof/>
        </w:rPr>
        <w:t>13</w:t>
      </w:r>
      <w:r w:rsidRPr="00BD5AB7">
        <w:rPr>
          <w:rFonts w:asciiTheme="majorHAnsi" w:hAnsiTheme="majorHAnsi"/>
          <w:noProof/>
        </w:rPr>
        <w:fldChar w:fldCharType="end"/>
      </w:r>
    </w:p>
    <w:p w14:paraId="55431072" w14:textId="77777777" w:rsidR="00BD5AB7" w:rsidRPr="00BD5AB7" w:rsidRDefault="00BD5AB7">
      <w:pPr>
        <w:pStyle w:val="TDC2"/>
        <w:tabs>
          <w:tab w:val="right" w:pos="8290"/>
        </w:tabs>
        <w:rPr>
          <w:rFonts w:asciiTheme="majorHAnsi" w:eastAsiaTheme="minorEastAsia" w:hAnsiTheme="majorHAnsi" w:cstheme="minorBidi"/>
          <w:b w:val="0"/>
          <w:noProof/>
          <w:sz w:val="24"/>
          <w:szCs w:val="24"/>
          <w:lang w:val="es-ES_tradnl" w:eastAsia="ja-JP" w:bidi="ar-SA"/>
        </w:rPr>
      </w:pPr>
      <w:r w:rsidRPr="00BD5AB7">
        <w:rPr>
          <w:rFonts w:asciiTheme="majorHAnsi" w:hAnsiTheme="majorHAnsi"/>
          <w:noProof/>
        </w:rPr>
        <w:t>Orientaciones para el (re)diseño</w:t>
      </w:r>
      <w:r w:rsidRPr="00BD5AB7">
        <w:rPr>
          <w:rFonts w:asciiTheme="majorHAnsi" w:hAnsiTheme="majorHAnsi"/>
          <w:noProof/>
        </w:rPr>
        <w:tab/>
      </w:r>
      <w:r w:rsidRPr="00BD5AB7">
        <w:rPr>
          <w:rFonts w:asciiTheme="majorHAnsi" w:hAnsiTheme="majorHAnsi"/>
          <w:noProof/>
        </w:rPr>
        <w:fldChar w:fldCharType="begin"/>
      </w:r>
      <w:r w:rsidRPr="00BD5AB7">
        <w:rPr>
          <w:rFonts w:asciiTheme="majorHAnsi" w:hAnsiTheme="majorHAnsi"/>
          <w:noProof/>
        </w:rPr>
        <w:instrText xml:space="preserve"> PAGEREF _Toc267041928 \h </w:instrText>
      </w:r>
      <w:r w:rsidRPr="00BD5AB7">
        <w:rPr>
          <w:rFonts w:asciiTheme="majorHAnsi" w:hAnsiTheme="majorHAnsi"/>
          <w:noProof/>
        </w:rPr>
      </w:r>
      <w:r w:rsidRPr="00BD5AB7">
        <w:rPr>
          <w:rFonts w:asciiTheme="majorHAnsi" w:hAnsiTheme="majorHAnsi"/>
          <w:noProof/>
        </w:rPr>
        <w:fldChar w:fldCharType="separate"/>
      </w:r>
      <w:r w:rsidRPr="00BD5AB7">
        <w:rPr>
          <w:rFonts w:asciiTheme="majorHAnsi" w:hAnsiTheme="majorHAnsi"/>
          <w:noProof/>
        </w:rPr>
        <w:t>15</w:t>
      </w:r>
      <w:r w:rsidRPr="00BD5AB7">
        <w:rPr>
          <w:rFonts w:asciiTheme="majorHAnsi" w:hAnsiTheme="majorHAnsi"/>
          <w:noProof/>
        </w:rPr>
        <w:fldChar w:fldCharType="end"/>
      </w:r>
    </w:p>
    <w:p w14:paraId="08DAC95F" w14:textId="77777777" w:rsidR="00BD5AB7" w:rsidRPr="00BD5AB7" w:rsidRDefault="00BD5AB7">
      <w:pPr>
        <w:pStyle w:val="TDC3"/>
        <w:tabs>
          <w:tab w:val="right" w:pos="8290"/>
        </w:tabs>
        <w:rPr>
          <w:rFonts w:asciiTheme="majorHAnsi" w:eastAsiaTheme="minorEastAsia" w:hAnsiTheme="majorHAnsi" w:cstheme="minorBidi"/>
          <w:noProof/>
          <w:sz w:val="24"/>
          <w:szCs w:val="24"/>
          <w:lang w:val="es-ES_tradnl" w:eastAsia="ja-JP" w:bidi="ar-SA"/>
        </w:rPr>
      </w:pPr>
      <w:r w:rsidRPr="00BD5AB7">
        <w:rPr>
          <w:rFonts w:asciiTheme="majorHAnsi" w:hAnsiTheme="majorHAnsi"/>
          <w:noProof/>
        </w:rPr>
        <w:t>(Re)diseñar tareas estructuradas del libro de texto</w:t>
      </w:r>
      <w:r w:rsidRPr="00BD5AB7">
        <w:rPr>
          <w:rFonts w:asciiTheme="majorHAnsi" w:hAnsiTheme="majorHAnsi"/>
          <w:noProof/>
        </w:rPr>
        <w:tab/>
      </w:r>
      <w:r w:rsidRPr="00BD5AB7">
        <w:rPr>
          <w:rFonts w:asciiTheme="majorHAnsi" w:hAnsiTheme="majorHAnsi"/>
          <w:noProof/>
        </w:rPr>
        <w:fldChar w:fldCharType="begin"/>
      </w:r>
      <w:r w:rsidRPr="00BD5AB7">
        <w:rPr>
          <w:rFonts w:asciiTheme="majorHAnsi" w:hAnsiTheme="majorHAnsi"/>
          <w:noProof/>
        </w:rPr>
        <w:instrText xml:space="preserve"> PAGEREF _Toc267041929 \h </w:instrText>
      </w:r>
      <w:r w:rsidRPr="00BD5AB7">
        <w:rPr>
          <w:rFonts w:asciiTheme="majorHAnsi" w:hAnsiTheme="majorHAnsi"/>
          <w:noProof/>
        </w:rPr>
      </w:r>
      <w:r w:rsidRPr="00BD5AB7">
        <w:rPr>
          <w:rFonts w:asciiTheme="majorHAnsi" w:hAnsiTheme="majorHAnsi"/>
          <w:noProof/>
        </w:rPr>
        <w:fldChar w:fldCharType="separate"/>
      </w:r>
      <w:r w:rsidRPr="00BD5AB7">
        <w:rPr>
          <w:rFonts w:asciiTheme="majorHAnsi" w:hAnsiTheme="majorHAnsi"/>
          <w:noProof/>
        </w:rPr>
        <w:t>15</w:t>
      </w:r>
      <w:r w:rsidRPr="00BD5AB7">
        <w:rPr>
          <w:rFonts w:asciiTheme="majorHAnsi" w:hAnsiTheme="majorHAnsi"/>
          <w:noProof/>
        </w:rPr>
        <w:fldChar w:fldCharType="end"/>
      </w:r>
    </w:p>
    <w:p w14:paraId="4C6C00D3" w14:textId="77777777" w:rsidR="00BD5AB7" w:rsidRPr="00BD5AB7" w:rsidRDefault="00BD5AB7">
      <w:pPr>
        <w:pStyle w:val="TDC3"/>
        <w:tabs>
          <w:tab w:val="right" w:pos="8290"/>
        </w:tabs>
        <w:rPr>
          <w:rFonts w:asciiTheme="majorHAnsi" w:eastAsiaTheme="minorEastAsia" w:hAnsiTheme="majorHAnsi" w:cstheme="minorBidi"/>
          <w:noProof/>
          <w:sz w:val="24"/>
          <w:szCs w:val="24"/>
          <w:lang w:val="es-ES_tradnl" w:eastAsia="ja-JP" w:bidi="ar-SA"/>
        </w:rPr>
      </w:pPr>
      <w:r w:rsidRPr="00BD5AB7">
        <w:rPr>
          <w:rFonts w:asciiTheme="majorHAnsi" w:hAnsiTheme="majorHAnsi"/>
          <w:noProof/>
        </w:rPr>
        <w:t>Conectar un ejercicio de IBL con el mundo del trabajo</w:t>
      </w:r>
      <w:r w:rsidRPr="00BD5AB7">
        <w:rPr>
          <w:rFonts w:asciiTheme="majorHAnsi" w:hAnsiTheme="majorHAnsi"/>
          <w:noProof/>
        </w:rPr>
        <w:tab/>
      </w:r>
      <w:r w:rsidRPr="00BD5AB7">
        <w:rPr>
          <w:rFonts w:asciiTheme="majorHAnsi" w:hAnsiTheme="majorHAnsi"/>
          <w:noProof/>
        </w:rPr>
        <w:fldChar w:fldCharType="begin"/>
      </w:r>
      <w:r w:rsidRPr="00BD5AB7">
        <w:rPr>
          <w:rFonts w:asciiTheme="majorHAnsi" w:hAnsiTheme="majorHAnsi"/>
          <w:noProof/>
        </w:rPr>
        <w:instrText xml:space="preserve"> PAGEREF _Toc267041930 \h </w:instrText>
      </w:r>
      <w:r w:rsidRPr="00BD5AB7">
        <w:rPr>
          <w:rFonts w:asciiTheme="majorHAnsi" w:hAnsiTheme="majorHAnsi"/>
          <w:noProof/>
        </w:rPr>
      </w:r>
      <w:r w:rsidRPr="00BD5AB7">
        <w:rPr>
          <w:rFonts w:asciiTheme="majorHAnsi" w:hAnsiTheme="majorHAnsi"/>
          <w:noProof/>
        </w:rPr>
        <w:fldChar w:fldCharType="separate"/>
      </w:r>
      <w:r w:rsidRPr="00BD5AB7">
        <w:rPr>
          <w:rFonts w:asciiTheme="majorHAnsi" w:hAnsiTheme="majorHAnsi"/>
          <w:noProof/>
        </w:rPr>
        <w:t>15</w:t>
      </w:r>
      <w:r w:rsidRPr="00BD5AB7">
        <w:rPr>
          <w:rFonts w:asciiTheme="majorHAnsi" w:hAnsiTheme="majorHAnsi"/>
          <w:noProof/>
        </w:rPr>
        <w:fldChar w:fldCharType="end"/>
      </w:r>
    </w:p>
    <w:p w14:paraId="66688B26" w14:textId="77777777" w:rsidR="00BD5AB7" w:rsidRPr="00BD5AB7" w:rsidRDefault="00BD5AB7">
      <w:pPr>
        <w:pStyle w:val="TDC3"/>
        <w:tabs>
          <w:tab w:val="right" w:pos="8290"/>
        </w:tabs>
        <w:rPr>
          <w:rFonts w:asciiTheme="majorHAnsi" w:eastAsiaTheme="minorEastAsia" w:hAnsiTheme="majorHAnsi" w:cstheme="minorBidi"/>
          <w:noProof/>
          <w:sz w:val="24"/>
          <w:szCs w:val="24"/>
          <w:lang w:val="es-ES_tradnl" w:eastAsia="ja-JP" w:bidi="ar-SA"/>
        </w:rPr>
      </w:pPr>
      <w:r w:rsidRPr="00BD5AB7">
        <w:rPr>
          <w:rFonts w:asciiTheme="majorHAnsi" w:hAnsiTheme="majorHAnsi"/>
          <w:noProof/>
        </w:rPr>
        <w:t>Orientaciones para el (re)diseño</w:t>
      </w:r>
      <w:r w:rsidRPr="00BD5AB7">
        <w:rPr>
          <w:rFonts w:asciiTheme="majorHAnsi" w:hAnsiTheme="majorHAnsi"/>
          <w:noProof/>
        </w:rPr>
        <w:tab/>
      </w:r>
      <w:r w:rsidRPr="00BD5AB7">
        <w:rPr>
          <w:rFonts w:asciiTheme="majorHAnsi" w:hAnsiTheme="majorHAnsi"/>
          <w:noProof/>
        </w:rPr>
        <w:fldChar w:fldCharType="begin"/>
      </w:r>
      <w:r w:rsidRPr="00BD5AB7">
        <w:rPr>
          <w:rFonts w:asciiTheme="majorHAnsi" w:hAnsiTheme="majorHAnsi"/>
          <w:noProof/>
        </w:rPr>
        <w:instrText xml:space="preserve"> PAGEREF _Toc267041931 \h </w:instrText>
      </w:r>
      <w:r w:rsidRPr="00BD5AB7">
        <w:rPr>
          <w:rFonts w:asciiTheme="majorHAnsi" w:hAnsiTheme="majorHAnsi"/>
          <w:noProof/>
        </w:rPr>
      </w:r>
      <w:r w:rsidRPr="00BD5AB7">
        <w:rPr>
          <w:rFonts w:asciiTheme="majorHAnsi" w:hAnsiTheme="majorHAnsi"/>
          <w:noProof/>
        </w:rPr>
        <w:fldChar w:fldCharType="separate"/>
      </w:r>
      <w:r w:rsidRPr="00BD5AB7">
        <w:rPr>
          <w:rFonts w:asciiTheme="majorHAnsi" w:hAnsiTheme="majorHAnsi"/>
          <w:noProof/>
        </w:rPr>
        <w:t>15</w:t>
      </w:r>
      <w:r w:rsidRPr="00BD5AB7">
        <w:rPr>
          <w:rFonts w:asciiTheme="majorHAnsi" w:hAnsiTheme="majorHAnsi"/>
          <w:noProof/>
        </w:rPr>
        <w:fldChar w:fldCharType="end"/>
      </w:r>
    </w:p>
    <w:p w14:paraId="53AF0B3E" w14:textId="77777777" w:rsidR="00BD5AB7" w:rsidRPr="00BD5AB7" w:rsidRDefault="00BD5AB7">
      <w:pPr>
        <w:pStyle w:val="TDC2"/>
        <w:tabs>
          <w:tab w:val="right" w:pos="8290"/>
        </w:tabs>
        <w:rPr>
          <w:rFonts w:asciiTheme="majorHAnsi" w:eastAsiaTheme="minorEastAsia" w:hAnsiTheme="majorHAnsi" w:cstheme="minorBidi"/>
          <w:b w:val="0"/>
          <w:noProof/>
          <w:sz w:val="24"/>
          <w:szCs w:val="24"/>
          <w:lang w:val="es-ES_tradnl" w:eastAsia="ja-JP" w:bidi="ar-SA"/>
        </w:rPr>
      </w:pPr>
      <w:r w:rsidRPr="00BD5AB7">
        <w:rPr>
          <w:rFonts w:asciiTheme="majorHAnsi" w:hAnsiTheme="majorHAnsi"/>
          <w:noProof/>
        </w:rPr>
        <w:t>Ejemplos</w:t>
      </w:r>
      <w:r w:rsidRPr="00BD5AB7">
        <w:rPr>
          <w:rFonts w:asciiTheme="majorHAnsi" w:hAnsiTheme="majorHAnsi"/>
          <w:noProof/>
        </w:rPr>
        <w:tab/>
      </w:r>
      <w:r w:rsidRPr="00BD5AB7">
        <w:rPr>
          <w:rFonts w:asciiTheme="majorHAnsi" w:hAnsiTheme="majorHAnsi"/>
          <w:noProof/>
        </w:rPr>
        <w:fldChar w:fldCharType="begin"/>
      </w:r>
      <w:r w:rsidRPr="00BD5AB7">
        <w:rPr>
          <w:rFonts w:asciiTheme="majorHAnsi" w:hAnsiTheme="majorHAnsi"/>
          <w:noProof/>
        </w:rPr>
        <w:instrText xml:space="preserve"> PAGEREF _Toc267041932 \h </w:instrText>
      </w:r>
      <w:r w:rsidRPr="00BD5AB7">
        <w:rPr>
          <w:rFonts w:asciiTheme="majorHAnsi" w:hAnsiTheme="majorHAnsi"/>
          <w:noProof/>
        </w:rPr>
      </w:r>
      <w:r w:rsidRPr="00BD5AB7">
        <w:rPr>
          <w:rFonts w:asciiTheme="majorHAnsi" w:hAnsiTheme="majorHAnsi"/>
          <w:noProof/>
        </w:rPr>
        <w:fldChar w:fldCharType="separate"/>
      </w:r>
      <w:r w:rsidRPr="00BD5AB7">
        <w:rPr>
          <w:rFonts w:asciiTheme="majorHAnsi" w:hAnsiTheme="majorHAnsi"/>
          <w:noProof/>
        </w:rPr>
        <w:t>16</w:t>
      </w:r>
      <w:r w:rsidRPr="00BD5AB7">
        <w:rPr>
          <w:rFonts w:asciiTheme="majorHAnsi" w:hAnsiTheme="majorHAnsi"/>
          <w:noProof/>
        </w:rPr>
        <w:fldChar w:fldCharType="end"/>
      </w:r>
    </w:p>
    <w:p w14:paraId="7D4F2C93" w14:textId="77777777" w:rsidR="00BD5AB7" w:rsidRPr="00BD5AB7" w:rsidRDefault="00BD5AB7">
      <w:pPr>
        <w:pStyle w:val="TDC3"/>
        <w:tabs>
          <w:tab w:val="right" w:pos="8290"/>
        </w:tabs>
        <w:rPr>
          <w:rFonts w:asciiTheme="majorHAnsi" w:eastAsiaTheme="minorEastAsia" w:hAnsiTheme="majorHAnsi" w:cstheme="minorBidi"/>
          <w:noProof/>
          <w:sz w:val="24"/>
          <w:szCs w:val="24"/>
          <w:lang w:val="es-ES_tradnl" w:eastAsia="ja-JP" w:bidi="ar-SA"/>
        </w:rPr>
      </w:pPr>
      <w:r w:rsidRPr="00BD5AB7">
        <w:rPr>
          <w:rFonts w:asciiTheme="majorHAnsi" w:hAnsiTheme="majorHAnsi"/>
          <w:noProof/>
        </w:rPr>
        <w:t>Calcular el Índice de Masa Corporal</w:t>
      </w:r>
      <w:r w:rsidRPr="00BD5AB7">
        <w:rPr>
          <w:rFonts w:asciiTheme="majorHAnsi" w:hAnsiTheme="majorHAnsi"/>
          <w:noProof/>
        </w:rPr>
        <w:tab/>
      </w:r>
      <w:r w:rsidRPr="00BD5AB7">
        <w:rPr>
          <w:rFonts w:asciiTheme="majorHAnsi" w:hAnsiTheme="majorHAnsi"/>
          <w:noProof/>
        </w:rPr>
        <w:fldChar w:fldCharType="begin"/>
      </w:r>
      <w:r w:rsidRPr="00BD5AB7">
        <w:rPr>
          <w:rFonts w:asciiTheme="majorHAnsi" w:hAnsiTheme="majorHAnsi"/>
          <w:noProof/>
        </w:rPr>
        <w:instrText xml:space="preserve"> PAGEREF _Toc267041933 \h </w:instrText>
      </w:r>
      <w:r w:rsidRPr="00BD5AB7">
        <w:rPr>
          <w:rFonts w:asciiTheme="majorHAnsi" w:hAnsiTheme="majorHAnsi"/>
          <w:noProof/>
        </w:rPr>
      </w:r>
      <w:r w:rsidRPr="00BD5AB7">
        <w:rPr>
          <w:rFonts w:asciiTheme="majorHAnsi" w:hAnsiTheme="majorHAnsi"/>
          <w:noProof/>
        </w:rPr>
        <w:fldChar w:fldCharType="separate"/>
      </w:r>
      <w:r w:rsidRPr="00BD5AB7">
        <w:rPr>
          <w:rFonts w:asciiTheme="majorHAnsi" w:hAnsiTheme="majorHAnsi"/>
          <w:noProof/>
        </w:rPr>
        <w:t>16</w:t>
      </w:r>
      <w:r w:rsidRPr="00BD5AB7">
        <w:rPr>
          <w:rFonts w:asciiTheme="majorHAnsi" w:hAnsiTheme="majorHAnsi"/>
          <w:noProof/>
        </w:rPr>
        <w:fldChar w:fldCharType="end"/>
      </w:r>
    </w:p>
    <w:p w14:paraId="616E088C" w14:textId="77777777" w:rsidR="00BD5AB7" w:rsidRPr="00BD5AB7" w:rsidRDefault="00BD5AB7">
      <w:pPr>
        <w:pStyle w:val="TDC3"/>
        <w:tabs>
          <w:tab w:val="right" w:pos="8290"/>
        </w:tabs>
        <w:rPr>
          <w:rFonts w:asciiTheme="majorHAnsi" w:eastAsiaTheme="minorEastAsia" w:hAnsiTheme="majorHAnsi" w:cstheme="minorBidi"/>
          <w:noProof/>
          <w:sz w:val="24"/>
          <w:szCs w:val="24"/>
          <w:lang w:val="es-ES_tradnl" w:eastAsia="ja-JP" w:bidi="ar-SA"/>
        </w:rPr>
      </w:pPr>
      <w:r w:rsidRPr="00BD5AB7">
        <w:rPr>
          <w:rFonts w:asciiTheme="majorHAnsi" w:hAnsiTheme="majorHAnsi"/>
          <w:noProof/>
        </w:rPr>
        <w:t>Concentración de fármacos</w:t>
      </w:r>
      <w:r w:rsidRPr="00BD5AB7">
        <w:rPr>
          <w:rFonts w:asciiTheme="majorHAnsi" w:hAnsiTheme="majorHAnsi"/>
          <w:noProof/>
        </w:rPr>
        <w:tab/>
      </w:r>
      <w:r w:rsidRPr="00BD5AB7">
        <w:rPr>
          <w:rFonts w:asciiTheme="majorHAnsi" w:hAnsiTheme="majorHAnsi"/>
          <w:noProof/>
        </w:rPr>
        <w:fldChar w:fldCharType="begin"/>
      </w:r>
      <w:r w:rsidRPr="00BD5AB7">
        <w:rPr>
          <w:rFonts w:asciiTheme="majorHAnsi" w:hAnsiTheme="majorHAnsi"/>
          <w:noProof/>
        </w:rPr>
        <w:instrText xml:space="preserve"> PAGEREF _Toc267041934 \h </w:instrText>
      </w:r>
      <w:r w:rsidRPr="00BD5AB7">
        <w:rPr>
          <w:rFonts w:asciiTheme="majorHAnsi" w:hAnsiTheme="majorHAnsi"/>
          <w:noProof/>
        </w:rPr>
      </w:r>
      <w:r w:rsidRPr="00BD5AB7">
        <w:rPr>
          <w:rFonts w:asciiTheme="majorHAnsi" w:hAnsiTheme="majorHAnsi"/>
          <w:noProof/>
        </w:rPr>
        <w:fldChar w:fldCharType="separate"/>
      </w:r>
      <w:r w:rsidRPr="00BD5AB7">
        <w:rPr>
          <w:rFonts w:asciiTheme="majorHAnsi" w:hAnsiTheme="majorHAnsi"/>
          <w:noProof/>
        </w:rPr>
        <w:t>18</w:t>
      </w:r>
      <w:r w:rsidRPr="00BD5AB7">
        <w:rPr>
          <w:rFonts w:asciiTheme="majorHAnsi" w:hAnsiTheme="majorHAnsi"/>
          <w:noProof/>
        </w:rPr>
        <w:fldChar w:fldCharType="end"/>
      </w:r>
    </w:p>
    <w:p w14:paraId="554ADA85" w14:textId="77777777" w:rsidR="00BD5AB7" w:rsidRPr="00BD5AB7" w:rsidRDefault="00BD5AB7">
      <w:pPr>
        <w:pStyle w:val="TDC3"/>
        <w:tabs>
          <w:tab w:val="right" w:pos="8290"/>
        </w:tabs>
        <w:rPr>
          <w:rFonts w:asciiTheme="majorHAnsi" w:eastAsiaTheme="minorEastAsia" w:hAnsiTheme="majorHAnsi" w:cstheme="minorBidi"/>
          <w:noProof/>
          <w:sz w:val="24"/>
          <w:szCs w:val="24"/>
          <w:lang w:val="es-ES_tradnl" w:eastAsia="ja-JP" w:bidi="ar-SA"/>
        </w:rPr>
      </w:pPr>
      <w:r w:rsidRPr="00BD5AB7">
        <w:rPr>
          <w:rFonts w:asciiTheme="majorHAnsi" w:hAnsiTheme="majorHAnsi"/>
          <w:noProof/>
        </w:rPr>
        <w:t>Salmuera</w:t>
      </w:r>
      <w:r w:rsidRPr="00BD5AB7">
        <w:rPr>
          <w:rFonts w:asciiTheme="majorHAnsi" w:hAnsiTheme="majorHAnsi"/>
          <w:noProof/>
        </w:rPr>
        <w:tab/>
      </w:r>
      <w:r w:rsidRPr="00BD5AB7">
        <w:rPr>
          <w:rFonts w:asciiTheme="majorHAnsi" w:hAnsiTheme="majorHAnsi"/>
          <w:noProof/>
        </w:rPr>
        <w:fldChar w:fldCharType="begin"/>
      </w:r>
      <w:r w:rsidRPr="00BD5AB7">
        <w:rPr>
          <w:rFonts w:asciiTheme="majorHAnsi" w:hAnsiTheme="majorHAnsi"/>
          <w:noProof/>
        </w:rPr>
        <w:instrText xml:space="preserve"> PAGEREF _Toc267041935 \h </w:instrText>
      </w:r>
      <w:r w:rsidRPr="00BD5AB7">
        <w:rPr>
          <w:rFonts w:asciiTheme="majorHAnsi" w:hAnsiTheme="majorHAnsi"/>
          <w:noProof/>
        </w:rPr>
      </w:r>
      <w:r w:rsidRPr="00BD5AB7">
        <w:rPr>
          <w:rFonts w:asciiTheme="majorHAnsi" w:hAnsiTheme="majorHAnsi"/>
          <w:noProof/>
        </w:rPr>
        <w:fldChar w:fldCharType="separate"/>
      </w:r>
      <w:r w:rsidRPr="00BD5AB7">
        <w:rPr>
          <w:rFonts w:asciiTheme="majorHAnsi" w:hAnsiTheme="majorHAnsi"/>
          <w:noProof/>
        </w:rPr>
        <w:t>19</w:t>
      </w:r>
      <w:r w:rsidRPr="00BD5AB7">
        <w:rPr>
          <w:rFonts w:asciiTheme="majorHAnsi" w:hAnsiTheme="majorHAnsi"/>
          <w:noProof/>
        </w:rPr>
        <w:fldChar w:fldCharType="end"/>
      </w:r>
    </w:p>
    <w:p w14:paraId="33ADFD3B" w14:textId="77777777" w:rsidR="00BD5AB7" w:rsidRPr="00BD5AB7" w:rsidRDefault="00BD5AB7">
      <w:pPr>
        <w:pStyle w:val="TDC2"/>
        <w:tabs>
          <w:tab w:val="right" w:pos="8290"/>
        </w:tabs>
        <w:rPr>
          <w:rFonts w:asciiTheme="majorHAnsi" w:eastAsiaTheme="minorEastAsia" w:hAnsiTheme="majorHAnsi" w:cstheme="minorBidi"/>
          <w:b w:val="0"/>
          <w:noProof/>
          <w:sz w:val="24"/>
          <w:szCs w:val="24"/>
          <w:lang w:val="es-ES_tradnl" w:eastAsia="ja-JP" w:bidi="ar-SA"/>
        </w:rPr>
      </w:pPr>
      <w:r w:rsidRPr="00BD5AB7">
        <w:rPr>
          <w:rFonts w:asciiTheme="majorHAnsi" w:hAnsiTheme="majorHAnsi"/>
          <w:noProof/>
        </w:rPr>
        <w:t>Formato para las tareas diseñadas</w:t>
      </w:r>
      <w:r w:rsidRPr="00BD5AB7">
        <w:rPr>
          <w:rFonts w:asciiTheme="majorHAnsi" w:hAnsiTheme="majorHAnsi"/>
          <w:noProof/>
        </w:rPr>
        <w:tab/>
      </w:r>
      <w:r w:rsidRPr="00BD5AB7">
        <w:rPr>
          <w:rFonts w:asciiTheme="majorHAnsi" w:hAnsiTheme="majorHAnsi"/>
          <w:noProof/>
        </w:rPr>
        <w:fldChar w:fldCharType="begin"/>
      </w:r>
      <w:r w:rsidRPr="00BD5AB7">
        <w:rPr>
          <w:rFonts w:asciiTheme="majorHAnsi" w:hAnsiTheme="majorHAnsi"/>
          <w:noProof/>
        </w:rPr>
        <w:instrText xml:space="preserve"> PAGEREF _Toc267041936 \h </w:instrText>
      </w:r>
      <w:r w:rsidRPr="00BD5AB7">
        <w:rPr>
          <w:rFonts w:asciiTheme="majorHAnsi" w:hAnsiTheme="majorHAnsi"/>
          <w:noProof/>
        </w:rPr>
      </w:r>
      <w:r w:rsidRPr="00BD5AB7">
        <w:rPr>
          <w:rFonts w:asciiTheme="majorHAnsi" w:hAnsiTheme="majorHAnsi"/>
          <w:noProof/>
        </w:rPr>
        <w:fldChar w:fldCharType="separate"/>
      </w:r>
      <w:r w:rsidRPr="00BD5AB7">
        <w:rPr>
          <w:rFonts w:asciiTheme="majorHAnsi" w:hAnsiTheme="majorHAnsi"/>
          <w:noProof/>
        </w:rPr>
        <w:t>20</w:t>
      </w:r>
      <w:r w:rsidRPr="00BD5AB7">
        <w:rPr>
          <w:rFonts w:asciiTheme="majorHAnsi" w:hAnsiTheme="majorHAnsi"/>
          <w:noProof/>
        </w:rPr>
        <w:fldChar w:fldCharType="end"/>
      </w:r>
    </w:p>
    <w:p w14:paraId="34D87CE7" w14:textId="77777777" w:rsidR="00BD5AB7" w:rsidRPr="00BD5AB7" w:rsidRDefault="00BD5AB7">
      <w:pPr>
        <w:pStyle w:val="TDC1"/>
        <w:tabs>
          <w:tab w:val="right" w:pos="8290"/>
        </w:tabs>
        <w:rPr>
          <w:rFonts w:eastAsiaTheme="minorEastAsia" w:cstheme="minorBidi"/>
          <w:b w:val="0"/>
          <w:caps w:val="0"/>
          <w:noProof/>
          <w:lang w:val="es-ES_tradnl" w:eastAsia="ja-JP" w:bidi="ar-SA"/>
        </w:rPr>
      </w:pPr>
      <w:r w:rsidRPr="00BD5AB7">
        <w:rPr>
          <w:noProof/>
        </w:rPr>
        <w:t>Fundamentación teórica</w:t>
      </w:r>
      <w:r w:rsidRPr="00BD5AB7">
        <w:rPr>
          <w:noProof/>
        </w:rPr>
        <w:tab/>
      </w:r>
      <w:r w:rsidRPr="00BD5AB7">
        <w:rPr>
          <w:noProof/>
        </w:rPr>
        <w:fldChar w:fldCharType="begin"/>
      </w:r>
      <w:r w:rsidRPr="00BD5AB7">
        <w:rPr>
          <w:noProof/>
        </w:rPr>
        <w:instrText xml:space="preserve"> PAGEREF _Toc267041937 \h </w:instrText>
      </w:r>
      <w:r w:rsidRPr="00BD5AB7">
        <w:rPr>
          <w:noProof/>
        </w:rPr>
      </w:r>
      <w:r w:rsidRPr="00BD5AB7">
        <w:rPr>
          <w:noProof/>
        </w:rPr>
        <w:fldChar w:fldCharType="separate"/>
      </w:r>
      <w:r w:rsidRPr="00BD5AB7">
        <w:rPr>
          <w:noProof/>
        </w:rPr>
        <w:t>21</w:t>
      </w:r>
      <w:r w:rsidRPr="00BD5AB7">
        <w:rPr>
          <w:noProof/>
        </w:rPr>
        <w:fldChar w:fldCharType="end"/>
      </w:r>
    </w:p>
    <w:p w14:paraId="703C73CB" w14:textId="77777777" w:rsidR="00BD5AB7" w:rsidRPr="00BD5AB7" w:rsidRDefault="00BD5AB7">
      <w:pPr>
        <w:pStyle w:val="TDC1"/>
        <w:tabs>
          <w:tab w:val="right" w:pos="8290"/>
        </w:tabs>
        <w:rPr>
          <w:rFonts w:eastAsiaTheme="minorEastAsia" w:cstheme="minorBidi"/>
          <w:b w:val="0"/>
          <w:caps w:val="0"/>
          <w:noProof/>
          <w:lang w:val="es-ES_tradnl" w:eastAsia="ja-JP" w:bidi="ar-SA"/>
        </w:rPr>
      </w:pPr>
      <w:r w:rsidRPr="00BD5AB7">
        <w:rPr>
          <w:noProof/>
        </w:rPr>
        <w:t>Referencias</w:t>
      </w:r>
      <w:r w:rsidRPr="00BD5AB7">
        <w:rPr>
          <w:noProof/>
        </w:rPr>
        <w:tab/>
      </w:r>
      <w:r w:rsidRPr="00BD5AB7">
        <w:rPr>
          <w:noProof/>
        </w:rPr>
        <w:fldChar w:fldCharType="begin"/>
      </w:r>
      <w:r w:rsidRPr="00BD5AB7">
        <w:rPr>
          <w:noProof/>
        </w:rPr>
        <w:instrText xml:space="preserve"> PAGEREF _Toc267041938 \h </w:instrText>
      </w:r>
      <w:r w:rsidRPr="00BD5AB7">
        <w:rPr>
          <w:noProof/>
        </w:rPr>
      </w:r>
      <w:r w:rsidRPr="00BD5AB7">
        <w:rPr>
          <w:noProof/>
        </w:rPr>
        <w:fldChar w:fldCharType="separate"/>
      </w:r>
      <w:r w:rsidRPr="00BD5AB7">
        <w:rPr>
          <w:noProof/>
        </w:rPr>
        <w:t>23</w:t>
      </w:r>
      <w:r w:rsidRPr="00BD5AB7">
        <w:rPr>
          <w:noProof/>
        </w:rPr>
        <w:fldChar w:fldCharType="end"/>
      </w:r>
    </w:p>
    <w:p w14:paraId="47BAE56F" w14:textId="70C7D046" w:rsidR="0051125E" w:rsidRPr="00BD5AB7" w:rsidRDefault="00BD5AB7" w:rsidP="00062E7A">
      <w:pPr>
        <w:pStyle w:val="TDC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BD5AB7">
        <w:rPr>
          <w:rFonts w:eastAsiaTheme="minorEastAsia" w:cstheme="minorBidi"/>
          <w:caps w:val="0"/>
          <w:noProof/>
          <w:color w:val="548DD4"/>
          <w:sz w:val="22"/>
          <w:szCs w:val="22"/>
        </w:rPr>
        <w:fldChar w:fldCharType="end"/>
      </w:r>
    </w:p>
    <w:p w14:paraId="6800AAD7" w14:textId="77777777" w:rsidR="00B1683E" w:rsidRPr="00BD5AB7" w:rsidRDefault="00B1683E" w:rsidP="00062E7A"/>
    <w:p w14:paraId="7CA6D9EF" w14:textId="77777777" w:rsidR="00B1683E" w:rsidRPr="00BD5AB7" w:rsidRDefault="00B1683E" w:rsidP="00062E7A"/>
    <w:p w14:paraId="2803B23E" w14:textId="77777777" w:rsidR="00B1683E" w:rsidRPr="00BD5AB7" w:rsidRDefault="00B1683E" w:rsidP="00062E7A"/>
    <w:p w14:paraId="30D9B749" w14:textId="77777777" w:rsidR="00C60F57" w:rsidRPr="00BD5AB7" w:rsidRDefault="00C60F57" w:rsidP="00062E7A">
      <w:pPr>
        <w:rPr>
          <w:rFonts w:ascii="Calibri" w:eastAsia="MS Gothic" w:hAnsi="Calibri"/>
          <w:color w:val="345A8A"/>
          <w:sz w:val="36"/>
          <w:szCs w:val="32"/>
        </w:rPr>
      </w:pPr>
      <w:r w:rsidRPr="00BD5AB7">
        <w:br w:type="page"/>
      </w:r>
      <w:bookmarkStart w:id="16" w:name="_GoBack"/>
      <w:bookmarkEnd w:id="16"/>
    </w:p>
    <w:p w14:paraId="2B593F4A" w14:textId="77777777" w:rsidR="00C60F57" w:rsidRPr="00BD5AB7" w:rsidRDefault="00FC6108" w:rsidP="00B32D3B">
      <w:pPr>
        <w:pStyle w:val="Ttulo1"/>
      </w:pPr>
      <w:bookmarkStart w:id="17" w:name="_Toc389464911"/>
      <w:bookmarkStart w:id="18" w:name="_Toc266950483"/>
      <w:bookmarkStart w:id="19" w:name="_Toc266975852"/>
      <w:bookmarkStart w:id="20" w:name="_Toc267036471"/>
      <w:bookmarkStart w:id="21" w:name="_Toc267036545"/>
      <w:bookmarkStart w:id="22" w:name="_Toc267041708"/>
      <w:bookmarkStart w:id="23" w:name="_Toc267041806"/>
      <w:bookmarkStart w:id="24" w:name="_Toc267041916"/>
      <w:r w:rsidRPr="00BD5AB7">
        <w:lastRenderedPageBreak/>
        <w:t>Introducción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19DDD692" w14:textId="1B584269" w:rsidR="009B0B7D" w:rsidRPr="00BD5AB7" w:rsidRDefault="009B0B7D" w:rsidP="00062E7A">
      <w:pPr>
        <w:rPr>
          <w:rFonts w:cs="Calibri"/>
        </w:rPr>
      </w:pPr>
      <w:r w:rsidRPr="00BD5AB7">
        <w:t xml:space="preserve">En este documento, describimos </w:t>
      </w:r>
      <w:r w:rsidR="003E4148" w:rsidRPr="00BD5AB7">
        <w:t>algunas orientaciones para</w:t>
      </w:r>
      <w:r w:rsidRPr="00BD5AB7">
        <w:t xml:space="preserve"> (re)diseñar materiales de aula </w:t>
      </w:r>
      <w:r w:rsidR="003E4148" w:rsidRPr="00BD5AB7">
        <w:t xml:space="preserve">con un enfoque de </w:t>
      </w:r>
      <w:r w:rsidR="00FE4FB8" w:rsidRPr="00BD5AB7">
        <w:t>aprendi</w:t>
      </w:r>
      <w:r w:rsidR="002755B3" w:rsidRPr="00BD5AB7">
        <w:t>zaje por investigación guiada (</w:t>
      </w:r>
      <w:r w:rsidR="002755B3" w:rsidRPr="00BD5AB7">
        <w:rPr>
          <w:i/>
        </w:rPr>
        <w:t>Inquiry-Based L</w:t>
      </w:r>
      <w:r w:rsidR="00FE4FB8" w:rsidRPr="00BD5AB7">
        <w:rPr>
          <w:i/>
        </w:rPr>
        <w:t xml:space="preserve">earning, </w:t>
      </w:r>
      <w:r w:rsidR="003E4148" w:rsidRPr="00BD5AB7">
        <w:rPr>
          <w:i/>
        </w:rPr>
        <w:t>IBL</w:t>
      </w:r>
      <w:r w:rsidR="00FE4FB8" w:rsidRPr="00BD5AB7">
        <w:t xml:space="preserve"> a partir de ahora en este documento)</w:t>
      </w:r>
      <w:r w:rsidR="003E4148" w:rsidRPr="00BD5AB7">
        <w:t xml:space="preserve"> </w:t>
      </w:r>
      <w:r w:rsidRPr="00BD5AB7">
        <w:t xml:space="preserve">utilizando contextos laborales relevantes. </w:t>
      </w:r>
      <w:r w:rsidR="003E4148" w:rsidRPr="00BD5AB7">
        <w:t>La finalidad de e</w:t>
      </w:r>
      <w:r w:rsidRPr="00BD5AB7">
        <w:t xml:space="preserve">ste documento </w:t>
      </w:r>
      <w:r w:rsidR="003E4148" w:rsidRPr="00BD5AB7">
        <w:t>es</w:t>
      </w:r>
      <w:r w:rsidRPr="00BD5AB7">
        <w:t xml:space="preserve"> ayudar a docentes y formadores a comprender por qué y cómo </w:t>
      </w:r>
      <w:r w:rsidR="003E4148" w:rsidRPr="00BD5AB7">
        <w:t>las tareas</w:t>
      </w:r>
      <w:r w:rsidRPr="00BD5AB7">
        <w:t xml:space="preserve"> </w:t>
      </w:r>
      <w:r w:rsidR="005E0AA9" w:rsidRPr="00BD5AB7">
        <w:rPr>
          <w:i/>
        </w:rPr>
        <w:t>M</w:t>
      </w:r>
      <w:r w:rsidRPr="00BD5AB7">
        <w:rPr>
          <w:i/>
        </w:rPr>
        <w:t>a</w:t>
      </w:r>
      <w:r w:rsidR="005E0AA9" w:rsidRPr="00BD5AB7">
        <w:rPr>
          <w:i/>
        </w:rPr>
        <w:t>S</w:t>
      </w:r>
      <w:r w:rsidRPr="00BD5AB7">
        <w:rPr>
          <w:i/>
        </w:rPr>
        <w:t>cil</w:t>
      </w:r>
      <w:r w:rsidRPr="00BD5AB7">
        <w:t xml:space="preserve"> </w:t>
      </w:r>
      <w:r w:rsidR="003E4148" w:rsidRPr="00BD5AB7">
        <w:t xml:space="preserve">pueden ser utilizadas para </w:t>
      </w:r>
      <w:r w:rsidR="00A76B1F" w:rsidRPr="00BD5AB7">
        <w:t xml:space="preserve">promover el </w:t>
      </w:r>
      <w:r w:rsidRPr="00BD5AB7">
        <w:rPr>
          <w:i/>
        </w:rPr>
        <w:t>IBL</w:t>
      </w:r>
      <w:r w:rsidRPr="00BD5AB7">
        <w:t>, además del modo en que se</w:t>
      </w:r>
      <w:r w:rsidR="00A76B1F" w:rsidRPr="00BD5AB7">
        <w:t xml:space="preserve"> podrían conectar</w:t>
      </w:r>
      <w:r w:rsidRPr="00BD5AB7">
        <w:t xml:space="preserve"> con contextos tomados del mundo del trabajo. Asimismo, </w:t>
      </w:r>
      <w:r w:rsidR="003E4148" w:rsidRPr="00BD5AB7">
        <w:t xml:space="preserve">a través de este documento se </w:t>
      </w:r>
      <w:r w:rsidR="002755B3" w:rsidRPr="00BD5AB7">
        <w:t>pretende</w:t>
      </w:r>
      <w:r w:rsidR="003E4148" w:rsidRPr="00BD5AB7">
        <w:t xml:space="preserve"> mostrar como</w:t>
      </w:r>
      <w:r w:rsidR="00E62B7B" w:rsidRPr="00BD5AB7">
        <w:t xml:space="preserve"> </w:t>
      </w:r>
      <w:r w:rsidR="003E4148" w:rsidRPr="00BD5AB7">
        <w:t>el docente</w:t>
      </w:r>
      <w:r w:rsidRPr="00BD5AB7">
        <w:t xml:space="preserve"> puede seleccionar y adaptar </w:t>
      </w:r>
      <w:r w:rsidR="003E4148" w:rsidRPr="00BD5AB7">
        <w:t xml:space="preserve">actividades y tareas </w:t>
      </w:r>
      <w:r w:rsidR="002755B3" w:rsidRPr="00BD5AB7">
        <w:rPr>
          <w:i/>
        </w:rPr>
        <w:t>MaS</w:t>
      </w:r>
      <w:r w:rsidRPr="00BD5AB7">
        <w:rPr>
          <w:i/>
        </w:rPr>
        <w:t>cil</w:t>
      </w:r>
      <w:r w:rsidR="002755B3" w:rsidRPr="00BD5AB7">
        <w:t xml:space="preserve">, </w:t>
      </w:r>
      <w:r w:rsidRPr="00BD5AB7">
        <w:t>o de otro tipo (</w:t>
      </w:r>
      <w:r w:rsidR="003E4148" w:rsidRPr="00BD5AB7">
        <w:t>como por ej</w:t>
      </w:r>
      <w:r w:rsidR="00A76B1F" w:rsidRPr="00BD5AB7">
        <w:t>e</w:t>
      </w:r>
      <w:r w:rsidR="003E4148" w:rsidRPr="00BD5AB7">
        <w:t xml:space="preserve">mplo del </w:t>
      </w:r>
      <w:r w:rsidRPr="00BD5AB7">
        <w:t>libro de texto, proyectos, etc.)</w:t>
      </w:r>
      <w:r w:rsidR="002755B3" w:rsidRPr="00BD5AB7">
        <w:t>,</w:t>
      </w:r>
      <w:r w:rsidRPr="00BD5AB7">
        <w:t xml:space="preserve"> a sus necesidades y a las de </w:t>
      </w:r>
      <w:r w:rsidR="002755B3" w:rsidRPr="00BD5AB7">
        <w:t>su alumnado</w:t>
      </w:r>
      <w:r w:rsidRPr="00BD5AB7">
        <w:t xml:space="preserve"> para fomentar el </w:t>
      </w:r>
      <w:r w:rsidRPr="00BD5AB7">
        <w:rPr>
          <w:i/>
        </w:rPr>
        <w:t>IBL</w:t>
      </w:r>
      <w:r w:rsidRPr="00BD5AB7">
        <w:t xml:space="preserve"> y </w:t>
      </w:r>
      <w:r w:rsidR="003E4148" w:rsidRPr="00BD5AB7">
        <w:t>conectar</w:t>
      </w:r>
      <w:r w:rsidRPr="00BD5AB7">
        <w:t xml:space="preserve"> con </w:t>
      </w:r>
      <w:r w:rsidR="00A76B1F" w:rsidRPr="00BD5AB7">
        <w:t>contextos del mundo del trabajo (</w:t>
      </w:r>
      <w:r w:rsidR="00A76B1F" w:rsidRPr="00BD5AB7">
        <w:rPr>
          <w:i/>
        </w:rPr>
        <w:t>Word of Work, WoW</w:t>
      </w:r>
      <w:r w:rsidR="00A76B1F" w:rsidRPr="00BD5AB7">
        <w:t>, en este documento)</w:t>
      </w:r>
    </w:p>
    <w:p w14:paraId="3A7E2001" w14:textId="4BFA557D" w:rsidR="009F1174" w:rsidRPr="00BD5AB7" w:rsidRDefault="003E4148" w:rsidP="00062E7A">
      <w:pPr>
        <w:rPr>
          <w:rFonts w:cs="Calibri"/>
        </w:rPr>
      </w:pPr>
      <w:r w:rsidRPr="00BD5AB7">
        <w:rPr>
          <w:i/>
        </w:rPr>
        <w:t xml:space="preserve">El proyecto </w:t>
      </w:r>
      <w:r w:rsidR="00FE4F96" w:rsidRPr="00BD5AB7">
        <w:rPr>
          <w:i/>
        </w:rPr>
        <w:t>Mascil</w:t>
      </w:r>
      <w:r w:rsidR="00FE4F96" w:rsidRPr="00BD5AB7">
        <w:t xml:space="preserve"> </w:t>
      </w:r>
      <w:r w:rsidRPr="00BD5AB7">
        <w:t>pretende</w:t>
      </w:r>
      <w:r w:rsidR="00FE4F96" w:rsidRPr="00BD5AB7">
        <w:t xml:space="preserve"> fomentar</w:t>
      </w:r>
      <w:r w:rsidR="00FE4FB8" w:rsidRPr="00BD5AB7">
        <w:t xml:space="preserve"> </w:t>
      </w:r>
      <w:r w:rsidR="00551CEB" w:rsidRPr="00BD5AB7">
        <w:t>y extender</w:t>
      </w:r>
      <w:r w:rsidR="00A76B1F" w:rsidRPr="00BD5AB7">
        <w:t xml:space="preserve"> una enseñanza bas</w:t>
      </w:r>
      <w:r w:rsidR="002755B3" w:rsidRPr="00BD5AB7">
        <w:t>ada en la investigación guiada (</w:t>
      </w:r>
      <w:r w:rsidR="002755B3" w:rsidRPr="00BD5AB7">
        <w:rPr>
          <w:i/>
        </w:rPr>
        <w:t>Inquiry-Based Science Teaching</w:t>
      </w:r>
      <w:r w:rsidR="00A76B1F" w:rsidRPr="00BD5AB7">
        <w:rPr>
          <w:i/>
        </w:rPr>
        <w:t>, IBST</w:t>
      </w:r>
      <w:r w:rsidR="00A76B1F" w:rsidRPr="00BD5AB7">
        <w:t>) en</w:t>
      </w:r>
      <w:r w:rsidR="00E62B7B" w:rsidRPr="00BD5AB7">
        <w:t xml:space="preserve"> </w:t>
      </w:r>
      <w:r w:rsidR="00FE4F96" w:rsidRPr="00BD5AB7">
        <w:t>centros de primaria y secund</w:t>
      </w:r>
      <w:r w:rsidR="00A76B1F" w:rsidRPr="00BD5AB7">
        <w:t>aria. La principal innovación que se propone desde</w:t>
      </w:r>
      <w:r w:rsidR="00FE4F96" w:rsidRPr="00BD5AB7">
        <w:t xml:space="preserve"> </w:t>
      </w:r>
      <w:r w:rsidR="00A76B1F" w:rsidRPr="00BD5AB7">
        <w:rPr>
          <w:i/>
        </w:rPr>
        <w:t>MaS</w:t>
      </w:r>
      <w:r w:rsidR="00FE4F96" w:rsidRPr="00BD5AB7">
        <w:rPr>
          <w:i/>
        </w:rPr>
        <w:t>cil</w:t>
      </w:r>
      <w:r w:rsidR="00FE4F96" w:rsidRPr="00BD5AB7">
        <w:t xml:space="preserve"> es conectar la IBST </w:t>
      </w:r>
      <w:r w:rsidR="00A76B1F" w:rsidRPr="00BD5AB7">
        <w:t>con el mundo del trabajo, dotando</w:t>
      </w:r>
      <w:r w:rsidR="00FE4F96" w:rsidRPr="00BD5AB7">
        <w:t xml:space="preserve"> así </w:t>
      </w:r>
      <w:r w:rsidR="00A76B1F" w:rsidRPr="00BD5AB7">
        <w:t xml:space="preserve">de </w:t>
      </w:r>
      <w:r w:rsidR="00FE4F96" w:rsidRPr="00BD5AB7">
        <w:t>un mayor sentido a las ci</w:t>
      </w:r>
      <w:r w:rsidR="00A76B1F" w:rsidRPr="00BD5AB7">
        <w:t xml:space="preserve">encias para los jóvenes alumnos, tratando de suscitar </w:t>
      </w:r>
      <w:r w:rsidR="00FE4F96" w:rsidRPr="00BD5AB7">
        <w:t>su interés en c</w:t>
      </w:r>
      <w:r w:rsidR="00A76B1F" w:rsidRPr="00BD5AB7">
        <w:t xml:space="preserve">arreras de ciencias y </w:t>
      </w:r>
      <w:r w:rsidR="002441D1" w:rsidRPr="00BD5AB7">
        <w:t>tecnológicas</w:t>
      </w:r>
      <w:r w:rsidR="00FE4F96" w:rsidRPr="00BD5AB7">
        <w:t xml:space="preserve">. </w:t>
      </w:r>
      <w:r w:rsidR="00A76B1F" w:rsidRPr="00BD5AB7">
        <w:t xml:space="preserve">Para lograr estos </w:t>
      </w:r>
      <w:r w:rsidR="002441D1" w:rsidRPr="00BD5AB7">
        <w:t>objetivos</w:t>
      </w:r>
      <w:r w:rsidR="00A76B1F" w:rsidRPr="00BD5AB7">
        <w:t xml:space="preserve">, en </w:t>
      </w:r>
      <w:r w:rsidR="00A76B1F" w:rsidRPr="00BD5AB7">
        <w:rPr>
          <w:rFonts w:asciiTheme="majorHAnsi" w:hAnsiTheme="majorHAnsi"/>
        </w:rPr>
        <w:t xml:space="preserve">estrecha colaboración con todos sus socios, </w:t>
      </w:r>
      <w:r w:rsidR="00A76B1F" w:rsidRPr="00BD5AB7">
        <w:rPr>
          <w:rFonts w:asciiTheme="majorHAnsi" w:hAnsiTheme="majorHAnsi"/>
          <w:i/>
        </w:rPr>
        <w:t>M</w:t>
      </w:r>
      <w:r w:rsidR="002755B3" w:rsidRPr="00BD5AB7">
        <w:rPr>
          <w:rFonts w:asciiTheme="majorHAnsi" w:hAnsiTheme="majorHAnsi"/>
          <w:i/>
        </w:rPr>
        <w:t>aS</w:t>
      </w:r>
      <w:r w:rsidR="00FE4F96" w:rsidRPr="00BD5AB7">
        <w:rPr>
          <w:rFonts w:asciiTheme="majorHAnsi" w:hAnsiTheme="majorHAnsi"/>
          <w:i/>
        </w:rPr>
        <w:t>cil</w:t>
      </w:r>
      <w:r w:rsidR="00FE4F96" w:rsidRPr="00BD5AB7">
        <w:rPr>
          <w:rFonts w:asciiTheme="majorHAnsi" w:hAnsiTheme="majorHAnsi"/>
        </w:rPr>
        <w:t xml:space="preserve"> </w:t>
      </w:r>
      <w:r w:rsidR="00A76B1F" w:rsidRPr="00BD5AB7">
        <w:rPr>
          <w:rFonts w:asciiTheme="majorHAnsi" w:hAnsiTheme="majorHAnsi"/>
        </w:rPr>
        <w:t xml:space="preserve">ha </w:t>
      </w:r>
      <w:r w:rsidR="00FE4F96" w:rsidRPr="00BD5AB7">
        <w:rPr>
          <w:rFonts w:asciiTheme="majorHAnsi" w:hAnsiTheme="majorHAnsi"/>
        </w:rPr>
        <w:t>recopila</w:t>
      </w:r>
      <w:r w:rsidR="00A76B1F" w:rsidRPr="00BD5AB7">
        <w:rPr>
          <w:rFonts w:asciiTheme="majorHAnsi" w:hAnsiTheme="majorHAnsi"/>
        </w:rPr>
        <w:t>do</w:t>
      </w:r>
      <w:r w:rsidR="00FE4F96" w:rsidRPr="00BD5AB7">
        <w:rPr>
          <w:rFonts w:asciiTheme="majorHAnsi" w:hAnsiTheme="majorHAnsi"/>
        </w:rPr>
        <w:t xml:space="preserve"> y publica</w:t>
      </w:r>
      <w:r w:rsidR="00A76B1F" w:rsidRPr="00BD5AB7">
        <w:rPr>
          <w:rFonts w:asciiTheme="majorHAnsi" w:hAnsiTheme="majorHAnsi"/>
        </w:rPr>
        <w:t>do</w:t>
      </w:r>
      <w:r w:rsidR="002755B3" w:rsidRPr="00BD5AB7">
        <w:rPr>
          <w:rFonts w:asciiTheme="majorHAnsi" w:hAnsiTheme="majorHAnsi"/>
        </w:rPr>
        <w:t xml:space="preserve"> ejemplos de materiales </w:t>
      </w:r>
      <w:r w:rsidR="00A76B1F" w:rsidRPr="00BD5AB7">
        <w:rPr>
          <w:rFonts w:asciiTheme="majorHAnsi" w:hAnsiTheme="majorHAnsi"/>
        </w:rPr>
        <w:t xml:space="preserve">que fomentan el </w:t>
      </w:r>
      <w:r w:rsidR="00A76B1F" w:rsidRPr="00BD5AB7">
        <w:rPr>
          <w:rFonts w:asciiTheme="majorHAnsi" w:hAnsiTheme="majorHAnsi"/>
          <w:i/>
        </w:rPr>
        <w:t>IBL</w:t>
      </w:r>
      <w:r w:rsidR="00A76B1F" w:rsidRPr="00BD5AB7">
        <w:rPr>
          <w:rFonts w:asciiTheme="majorHAnsi" w:hAnsiTheme="majorHAnsi"/>
        </w:rPr>
        <w:t xml:space="preserve"> </w:t>
      </w:r>
      <w:r w:rsidR="00FE4F96" w:rsidRPr="00BD5AB7">
        <w:rPr>
          <w:rFonts w:asciiTheme="majorHAnsi" w:hAnsiTheme="majorHAnsi"/>
        </w:rPr>
        <w:t>en contextos profesionales significativos</w:t>
      </w:r>
      <w:r w:rsidR="00E62B7B" w:rsidRPr="00BD5AB7">
        <w:rPr>
          <w:rFonts w:asciiTheme="majorHAnsi" w:hAnsiTheme="majorHAnsi"/>
        </w:rPr>
        <w:t xml:space="preserve"> </w:t>
      </w:r>
      <w:r w:rsidR="00FE4F96" w:rsidRPr="00BD5AB7">
        <w:t>(</w:t>
      </w:r>
      <w:r w:rsidR="002755B3" w:rsidRPr="00BD5AB7">
        <w:t xml:space="preserve">para más información </w:t>
      </w:r>
      <w:r w:rsidR="00FE4F96" w:rsidRPr="00BD5AB7">
        <w:t xml:space="preserve">visite www.mascil-project.eu). </w:t>
      </w:r>
      <w:bookmarkStart w:id="25" w:name="_Toc389464912"/>
      <w:r w:rsidR="009F1174" w:rsidRPr="00BD5AB7">
        <w:br w:type="page"/>
      </w:r>
    </w:p>
    <w:p w14:paraId="5CCA15F9" w14:textId="79315135" w:rsidR="00C60F57" w:rsidRPr="00BD5AB7" w:rsidRDefault="00B16A7D" w:rsidP="00062E7A">
      <w:pPr>
        <w:pStyle w:val="Ttulo2"/>
      </w:pPr>
      <w:r w:rsidRPr="00BD5AB7">
        <w:lastRenderedPageBreak/>
        <w:t xml:space="preserve"> </w:t>
      </w:r>
      <w:bookmarkStart w:id="26" w:name="_Toc266950484"/>
      <w:bookmarkStart w:id="27" w:name="_Toc266975853"/>
      <w:bookmarkStart w:id="28" w:name="_Toc267036472"/>
      <w:bookmarkStart w:id="29" w:name="_Toc267036546"/>
      <w:bookmarkStart w:id="30" w:name="_Toc267041709"/>
      <w:bookmarkStart w:id="31" w:name="_Toc267041807"/>
      <w:bookmarkStart w:id="32" w:name="_Toc267041917"/>
      <w:r w:rsidR="002755B3" w:rsidRPr="00BD5AB7">
        <w:t>El proyecto</w:t>
      </w:r>
      <w:r w:rsidR="009F1174" w:rsidRPr="00BD5AB7">
        <w:t xml:space="preserve"> </w:t>
      </w:r>
      <w:r w:rsidR="003E4148" w:rsidRPr="00BD5AB7">
        <w:t>M</w:t>
      </w:r>
      <w:r w:rsidR="009F1174" w:rsidRPr="00BD5AB7">
        <w:t>aS</w:t>
      </w:r>
      <w:r w:rsidRPr="00BD5AB7">
        <w:t>cil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4FB9CDFE" w14:textId="377FD254" w:rsidR="00C60F57" w:rsidRPr="00BD5AB7" w:rsidRDefault="00EA3E3A" w:rsidP="00062E7A">
      <w:pPr>
        <w:rPr>
          <w:rFonts w:ascii="Times New Roman" w:hAnsi="Times New Roman"/>
          <w:sz w:val="22"/>
          <w:szCs w:val="22"/>
          <w:lang w:bidi="ar-SA"/>
        </w:rPr>
      </w:pPr>
      <w:r w:rsidRPr="00BD5AB7">
        <w:t>Uno de los objetivos de</w:t>
      </w:r>
      <w:r w:rsidR="003D286B" w:rsidRPr="00BD5AB7">
        <w:t>l aprendizaje por investigación (</w:t>
      </w:r>
      <w:r w:rsidR="003D286B" w:rsidRPr="00BD5AB7">
        <w:rPr>
          <w:i/>
        </w:rPr>
        <w:t>IBL</w:t>
      </w:r>
      <w:r w:rsidR="003D286B" w:rsidRPr="00BD5AB7">
        <w:t>)</w:t>
      </w:r>
      <w:r w:rsidRPr="00BD5AB7">
        <w:t xml:space="preserve"> es</w:t>
      </w:r>
      <w:r w:rsidR="00E62B7B" w:rsidRPr="00BD5AB7">
        <w:t xml:space="preserve"> </w:t>
      </w:r>
      <w:r w:rsidR="003D286B" w:rsidRPr="00BD5AB7">
        <w:t>desarrollar y fomentar la curiosidad</w:t>
      </w:r>
      <w:r w:rsidRPr="00BD5AB7">
        <w:t>, además de</w:t>
      </w:r>
      <w:r w:rsidR="00E62B7B" w:rsidRPr="00BD5AB7">
        <w:t xml:space="preserve"> </w:t>
      </w:r>
      <w:r w:rsidR="003D286B" w:rsidRPr="00BD5AB7">
        <w:t>otras</w:t>
      </w:r>
      <w:r w:rsidR="00E62B7B" w:rsidRPr="00BD5AB7">
        <w:t xml:space="preserve"> </w:t>
      </w:r>
      <w:r w:rsidRPr="00BD5AB7">
        <w:t xml:space="preserve">importantes </w:t>
      </w:r>
      <w:r w:rsidR="003D286B" w:rsidRPr="00BD5AB7">
        <w:t>actitudes</w:t>
      </w:r>
      <w:r w:rsidR="003E4148" w:rsidRPr="00BD5AB7">
        <w:t xml:space="preserve"> y </w:t>
      </w:r>
      <w:r w:rsidR="002441D1" w:rsidRPr="00BD5AB7">
        <w:t>habilidades</w:t>
      </w:r>
      <w:r w:rsidR="003D286B" w:rsidRPr="00BD5AB7">
        <w:t xml:space="preserve"> </w:t>
      </w:r>
      <w:r w:rsidR="002755B3" w:rsidRPr="00BD5AB7">
        <w:t xml:space="preserve">cruciales y necesarias para en siglo XXI. </w:t>
      </w:r>
      <w:r w:rsidR="003E4148" w:rsidRPr="00BD5AB7">
        <w:t>Uno de los principios básicos</w:t>
      </w:r>
      <w:r w:rsidR="00E62B7B" w:rsidRPr="00BD5AB7">
        <w:t xml:space="preserve"> </w:t>
      </w:r>
      <w:r w:rsidR="003D286B" w:rsidRPr="00BD5AB7">
        <w:t xml:space="preserve">del </w:t>
      </w:r>
      <w:r w:rsidR="003D286B" w:rsidRPr="00BD5AB7">
        <w:rPr>
          <w:i/>
        </w:rPr>
        <w:t>IBL</w:t>
      </w:r>
      <w:r w:rsidR="003D286B" w:rsidRPr="00BD5AB7">
        <w:t xml:space="preserve"> es, ante todo, que los alumnos adopten una actitud activa y planteen sus propias preguntas. Este planteamiento es fundamental en el proyecto </w:t>
      </w:r>
      <w:r w:rsidR="002441D1" w:rsidRPr="00BD5AB7">
        <w:rPr>
          <w:rFonts w:asciiTheme="majorHAnsi" w:hAnsiTheme="majorHAnsi"/>
          <w:i/>
        </w:rPr>
        <w:t>MaS</w:t>
      </w:r>
      <w:r w:rsidR="003D286B" w:rsidRPr="00BD5AB7">
        <w:rPr>
          <w:rFonts w:asciiTheme="majorHAnsi" w:hAnsiTheme="majorHAnsi"/>
          <w:i/>
        </w:rPr>
        <w:t>cil</w:t>
      </w:r>
      <w:r w:rsidR="003D286B" w:rsidRPr="00BD5AB7">
        <w:t>. En e</w:t>
      </w:r>
      <w:r w:rsidR="003E4148" w:rsidRPr="00BD5AB7">
        <w:t>l siguiente</w:t>
      </w:r>
      <w:r w:rsidR="003D286B" w:rsidRPr="00BD5AB7">
        <w:t xml:space="preserve"> diagrama resumimos </w:t>
      </w:r>
      <w:r w:rsidR="009F1174" w:rsidRPr="00BD5AB7">
        <w:t>algunos de</w:t>
      </w:r>
      <w:r w:rsidR="002755B3" w:rsidRPr="00BD5AB7">
        <w:t xml:space="preserve"> </w:t>
      </w:r>
      <w:r w:rsidR="003D286B" w:rsidRPr="00BD5AB7">
        <w:t xml:space="preserve">los aspectos </w:t>
      </w:r>
      <w:r w:rsidR="002755B3" w:rsidRPr="00BD5AB7">
        <w:t xml:space="preserve">que hemos considerado clave en el proyecto relacionados con </w:t>
      </w:r>
      <w:r w:rsidR="003D286B" w:rsidRPr="00BD5AB7">
        <w:t xml:space="preserve">el </w:t>
      </w:r>
      <w:r w:rsidR="003D286B" w:rsidRPr="00BD5AB7">
        <w:rPr>
          <w:i/>
        </w:rPr>
        <w:t>IBL</w:t>
      </w:r>
      <w:r w:rsidR="003D286B" w:rsidRPr="00BD5AB7">
        <w:t xml:space="preserve"> y las conexiones con el mundo del trabajo para </w:t>
      </w:r>
      <w:r w:rsidR="00FE4FB8" w:rsidRPr="00BD5AB7">
        <w:t xml:space="preserve">el </w:t>
      </w:r>
      <w:r w:rsidR="003D286B" w:rsidRPr="00BD5AB7">
        <w:t>(re)diseñ</w:t>
      </w:r>
      <w:r w:rsidR="00FE4FB8" w:rsidRPr="00BD5AB7">
        <w:t>o de</w:t>
      </w:r>
      <w:r w:rsidR="00E62B7B" w:rsidRPr="00BD5AB7">
        <w:t xml:space="preserve"> </w:t>
      </w:r>
      <w:r w:rsidR="003E4148" w:rsidRPr="00BD5AB7">
        <w:t>tareas</w:t>
      </w:r>
      <w:r w:rsidR="00E62B7B" w:rsidRPr="00BD5AB7">
        <w:t xml:space="preserve"> </w:t>
      </w:r>
      <w:r w:rsidR="003E4148" w:rsidRPr="00BD5AB7">
        <w:t xml:space="preserve">para el </w:t>
      </w:r>
      <w:r w:rsidR="002441D1" w:rsidRPr="00BD5AB7">
        <w:t>aula (Figura</w:t>
      </w:r>
      <w:r w:rsidR="003D286B" w:rsidRPr="00BD5AB7">
        <w:t xml:space="preserve"> 1).</w:t>
      </w:r>
    </w:p>
    <w:p w14:paraId="26206FA1" w14:textId="11177885" w:rsidR="003D286B" w:rsidRPr="00BD5AB7" w:rsidRDefault="00BD5AB7" w:rsidP="00062E7A">
      <w:r w:rsidRPr="00BD5AB7">
        <w:rPr>
          <w:noProof/>
          <w:lang w:bidi="ar-SA"/>
        </w:rPr>
        <w:drawing>
          <wp:inline distT="0" distB="0" distL="0" distR="0" wp14:anchorId="4BB6B3CB" wp14:editId="75A2FC60">
            <wp:extent cx="5220728" cy="3598104"/>
            <wp:effectExtent l="25400" t="25400" r="37465" b="34290"/>
            <wp:docPr id="3" name="Imagen 1" descr="AQASSD:Users:antquesa:Desktop:MaSCil Enfoqu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QASSD:Users:antquesa:Desktop:MaSCil Enfoque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1"/>
                    <a:stretch/>
                  </pic:blipFill>
                  <pic:spPr bwMode="auto">
                    <a:xfrm>
                      <a:off x="0" y="0"/>
                      <a:ext cx="5220728" cy="35981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72B9C" w14:textId="1BBF41D5" w:rsidR="00C60F57" w:rsidRPr="00BD5AB7" w:rsidRDefault="009F1174" w:rsidP="00BD5AB7">
      <w:pPr>
        <w:jc w:val="center"/>
      </w:pPr>
      <w:r w:rsidRPr="00BD5AB7">
        <w:t>Figura</w:t>
      </w:r>
      <w:r w:rsidR="00C60F57" w:rsidRPr="00BD5AB7">
        <w:t xml:space="preserve"> 1: </w:t>
      </w:r>
      <w:r w:rsidR="006A18D4" w:rsidRPr="00BD5AB7">
        <w:t xml:space="preserve">El </w:t>
      </w:r>
      <w:r w:rsidR="00A464DD" w:rsidRPr="00BD5AB7">
        <w:t xml:space="preserve">enfoque </w:t>
      </w:r>
      <w:r w:rsidR="002441D1" w:rsidRPr="00BD5AB7">
        <w:rPr>
          <w:i/>
        </w:rPr>
        <w:t>MaS</w:t>
      </w:r>
      <w:r w:rsidR="00C60F57" w:rsidRPr="00BD5AB7">
        <w:rPr>
          <w:i/>
        </w:rPr>
        <w:t>cil</w:t>
      </w:r>
      <w:r w:rsidR="00EA3E3A" w:rsidRPr="00BD5AB7">
        <w:rPr>
          <w:i/>
        </w:rPr>
        <w:t>.</w:t>
      </w:r>
    </w:p>
    <w:p w14:paraId="2200DB63" w14:textId="5910EDF9" w:rsidR="007E744D" w:rsidRPr="00BD5AB7" w:rsidRDefault="007E744D" w:rsidP="00062E7A">
      <w:r w:rsidRPr="00BD5AB7">
        <w:t>Algunas de l</w:t>
      </w:r>
      <w:r w:rsidR="002755B3" w:rsidRPr="00BD5AB7">
        <w:t>as características en este enfoque</w:t>
      </w:r>
      <w:r w:rsidRPr="00BD5AB7">
        <w:t xml:space="preserve"> se aplican a </w:t>
      </w:r>
      <w:r w:rsidR="003E4148" w:rsidRPr="00BD5AB7">
        <w:t xml:space="preserve">los </w:t>
      </w:r>
      <w:r w:rsidRPr="00BD5AB7">
        <w:t>valores y objetivos de</w:t>
      </w:r>
      <w:r w:rsidR="003E4148" w:rsidRPr="00BD5AB7">
        <w:t xml:space="preserve"> </w:t>
      </w:r>
      <w:r w:rsidR="00FE4FB8" w:rsidRPr="00BD5AB7">
        <w:t xml:space="preserve">la enseñanza y aprendizaje de </w:t>
      </w:r>
      <w:r w:rsidRPr="00BD5AB7">
        <w:t xml:space="preserve">los procesos </w:t>
      </w:r>
      <w:r w:rsidR="00FE4FB8" w:rsidRPr="00BD5AB7">
        <w:t>científicos</w:t>
      </w:r>
      <w:r w:rsidR="002441D1" w:rsidRPr="00BD5AB7">
        <w:t xml:space="preserve"> en matemáticas y ciencias</w:t>
      </w:r>
      <w:r w:rsidR="00FE4FB8" w:rsidRPr="00BD5AB7">
        <w:t xml:space="preserve">. </w:t>
      </w:r>
      <w:r w:rsidRPr="00BD5AB7">
        <w:t xml:space="preserve">Las características </w:t>
      </w:r>
      <w:r w:rsidR="00FE4FB8" w:rsidRPr="00BD5AB7">
        <w:t>que se muestran en los globos de</w:t>
      </w:r>
      <w:r w:rsidRPr="00BD5AB7">
        <w:t xml:space="preserve"> "</w:t>
      </w:r>
      <w:r w:rsidR="00FE4FB8" w:rsidRPr="00BD5AB7">
        <w:t>tareas</w:t>
      </w:r>
      <w:r w:rsidRPr="00BD5AB7">
        <w:t xml:space="preserve"> IBL" y el </w:t>
      </w:r>
      <w:r w:rsidR="00FE4FB8" w:rsidRPr="00BD5AB7">
        <w:t>“</w:t>
      </w:r>
      <w:r w:rsidRPr="00BD5AB7">
        <w:t>mundo del trabajo</w:t>
      </w:r>
      <w:r w:rsidR="00FE4FB8" w:rsidRPr="00BD5AB7">
        <w:t>”</w:t>
      </w:r>
      <w:r w:rsidR="002755B3" w:rsidRPr="00BD5AB7">
        <w:t xml:space="preserve"> están relacionadas directamente con</w:t>
      </w:r>
      <w:r w:rsidRPr="00BD5AB7">
        <w:t xml:space="preserve"> </w:t>
      </w:r>
      <w:r w:rsidR="003E0075" w:rsidRPr="00BD5AB7">
        <w:t>las tareas</w:t>
      </w:r>
      <w:r w:rsidRPr="00BD5AB7">
        <w:t xml:space="preserve"> (materiales) empleados en clase. Todo ello se analizará en este documento.</w:t>
      </w:r>
    </w:p>
    <w:p w14:paraId="15ED2508" w14:textId="30ADB6D0" w:rsidR="0000450E" w:rsidRPr="00BD5AB7" w:rsidRDefault="005E2D40" w:rsidP="00062E7A">
      <w:r w:rsidRPr="00BD5AB7">
        <w:t xml:space="preserve">En </w:t>
      </w:r>
      <w:r w:rsidR="006A18D4" w:rsidRPr="00BD5AB7">
        <w:t xml:space="preserve">la dimensión </w:t>
      </w:r>
      <w:r w:rsidRPr="00BD5AB7">
        <w:t>"</w:t>
      </w:r>
      <w:r w:rsidR="00EA3E3A" w:rsidRPr="00BD5AB7">
        <w:t xml:space="preserve">tareas </w:t>
      </w:r>
      <w:r w:rsidRPr="00BD5AB7">
        <w:t>IBL" encontramos cuatro criterios que fomenta</w:t>
      </w:r>
      <w:r w:rsidR="003E4148" w:rsidRPr="00BD5AB7">
        <w:t>n un</w:t>
      </w:r>
      <w:r w:rsidRPr="00BD5AB7">
        <w:t xml:space="preserve"> aprendizaje por investigación</w:t>
      </w:r>
      <w:r w:rsidR="003E4148" w:rsidRPr="00BD5AB7">
        <w:t xml:space="preserve"> guiada</w:t>
      </w:r>
      <w:r w:rsidRPr="00BD5AB7">
        <w:t>. Cuando los alumnos aprenden investigando, exploran situacio</w:t>
      </w:r>
      <w:r w:rsidR="002755B3" w:rsidRPr="00BD5AB7">
        <w:t>nes, plantean preguntas, planifican</w:t>
      </w:r>
      <w:r w:rsidRPr="00BD5AB7">
        <w:t xml:space="preserve"> investigaciones, experimentan, interpretan y evalúan,</w:t>
      </w:r>
      <w:r w:rsidR="00E62B7B" w:rsidRPr="00BD5AB7">
        <w:t xml:space="preserve"> </w:t>
      </w:r>
      <w:r w:rsidRPr="00BD5AB7">
        <w:t xml:space="preserve">colaboran y comunican los resultados. Estos procesos </w:t>
      </w:r>
      <w:r w:rsidR="00C355A4" w:rsidRPr="00BD5AB7">
        <w:t xml:space="preserve">han de </w:t>
      </w:r>
      <w:r w:rsidRPr="00BD5AB7">
        <w:t>apoya</w:t>
      </w:r>
      <w:r w:rsidR="00C355A4" w:rsidRPr="00BD5AB7">
        <w:t>rse</w:t>
      </w:r>
      <w:r w:rsidR="00E62B7B" w:rsidRPr="00BD5AB7">
        <w:t xml:space="preserve"> </w:t>
      </w:r>
      <w:r w:rsidRPr="00BD5AB7">
        <w:t xml:space="preserve">en </w:t>
      </w:r>
      <w:r w:rsidR="00C355A4" w:rsidRPr="00BD5AB7">
        <w:t xml:space="preserve">tareas </w:t>
      </w:r>
      <w:r w:rsidRPr="00BD5AB7">
        <w:t xml:space="preserve">que </w:t>
      </w:r>
      <w:r w:rsidR="00C355A4" w:rsidRPr="00BD5AB7">
        <w:t>partan</w:t>
      </w:r>
      <w:r w:rsidRPr="00BD5AB7">
        <w:t xml:space="preserve"> </w:t>
      </w:r>
      <w:r w:rsidR="00C355A4" w:rsidRPr="00BD5AB7">
        <w:t>de</w:t>
      </w:r>
      <w:r w:rsidRPr="00BD5AB7">
        <w:t xml:space="preserve"> </w:t>
      </w:r>
      <w:r w:rsidRPr="00BD5AB7">
        <w:rPr>
          <w:b/>
        </w:rPr>
        <w:t xml:space="preserve">situaciones significativas </w:t>
      </w:r>
      <w:r w:rsidRPr="00BD5AB7">
        <w:t xml:space="preserve">para los alumnos. </w:t>
      </w:r>
      <w:r w:rsidR="00C355A4" w:rsidRPr="00BD5AB7">
        <w:t>En ocasi</w:t>
      </w:r>
      <w:r w:rsidR="006A18D4" w:rsidRPr="00BD5AB7">
        <w:t>ones, puede darse el caso que aú</w:t>
      </w:r>
      <w:r w:rsidR="00C355A4" w:rsidRPr="00BD5AB7">
        <w:t xml:space="preserve">n presentado una situación significativa el alumnado no sabe como afrontarla o qué hacer para resolver el problema principal. </w:t>
      </w:r>
      <w:r w:rsidRPr="00BD5AB7">
        <w:t xml:space="preserve">La naturaleza significativa de la situación les permite cuestionarla y pensar en </w:t>
      </w:r>
      <w:r w:rsidR="003E0075" w:rsidRPr="00BD5AB7">
        <w:t xml:space="preserve">diferentes </w:t>
      </w:r>
      <w:r w:rsidRPr="00BD5AB7">
        <w:t xml:space="preserve">maneras de resolver </w:t>
      </w:r>
      <w:r w:rsidR="003E0075" w:rsidRPr="00BD5AB7">
        <w:t>el</w:t>
      </w:r>
      <w:r w:rsidRPr="00BD5AB7">
        <w:t xml:space="preserve"> problema sin </w:t>
      </w:r>
      <w:r w:rsidR="00C355A4" w:rsidRPr="00BD5AB7">
        <w:t xml:space="preserve">tener que </w:t>
      </w:r>
      <w:r w:rsidRPr="00BD5AB7">
        <w:t xml:space="preserve">emplear </w:t>
      </w:r>
      <w:r w:rsidR="00C355A4" w:rsidRPr="00BD5AB7">
        <w:t xml:space="preserve">los </w:t>
      </w:r>
      <w:r w:rsidRPr="00BD5AB7">
        <w:t xml:space="preserve">procedimientos de resolución </w:t>
      </w:r>
      <w:r w:rsidR="002441D1" w:rsidRPr="00BD5AB7">
        <w:t xml:space="preserve">“estandarizados” o </w:t>
      </w:r>
      <w:r w:rsidRPr="00BD5AB7">
        <w:t>habituales</w:t>
      </w:r>
      <w:r w:rsidR="002441D1" w:rsidRPr="00BD5AB7">
        <w:t>.</w:t>
      </w:r>
    </w:p>
    <w:p w14:paraId="45B262FF" w14:textId="391F87B7" w:rsidR="007713A7" w:rsidRPr="00BD5AB7" w:rsidRDefault="0000450E" w:rsidP="00062E7A">
      <w:r w:rsidRPr="00BD5AB7">
        <w:lastRenderedPageBreak/>
        <w:t xml:space="preserve">Cuando los alumnos </w:t>
      </w:r>
      <w:r w:rsidR="006A18D4" w:rsidRPr="00BD5AB7">
        <w:t xml:space="preserve">establecen una conexión entre </w:t>
      </w:r>
      <w:r w:rsidR="002755B3" w:rsidRPr="00BD5AB7">
        <w:t>la tareas</w:t>
      </w:r>
      <w:r w:rsidRPr="00BD5AB7">
        <w:t xml:space="preserve"> </w:t>
      </w:r>
      <w:r w:rsidR="006A18D4" w:rsidRPr="00BD5AB7">
        <w:t xml:space="preserve">y </w:t>
      </w:r>
      <w:r w:rsidR="002755B3" w:rsidRPr="00BD5AB7">
        <w:t xml:space="preserve">una </w:t>
      </w:r>
      <w:r w:rsidRPr="00BD5AB7">
        <w:t>solución típica, sus procesos de investigación se</w:t>
      </w:r>
      <w:r w:rsidR="006A18D4" w:rsidRPr="00BD5AB7">
        <w:t xml:space="preserve"> ven bastante</w:t>
      </w:r>
      <w:r w:rsidRPr="00BD5AB7">
        <w:t xml:space="preserve"> limita</w:t>
      </w:r>
      <w:r w:rsidR="006A18D4" w:rsidRPr="00BD5AB7">
        <w:t>dos</w:t>
      </w:r>
      <w:r w:rsidRPr="00BD5AB7">
        <w:t xml:space="preserve">. Por lo tanto, </w:t>
      </w:r>
      <w:r w:rsidR="006A18D4" w:rsidRPr="00BD5AB7">
        <w:t xml:space="preserve">una de las características de tareas </w:t>
      </w:r>
      <w:r w:rsidR="002755B3" w:rsidRPr="00BD5AB7">
        <w:t xml:space="preserve">las </w:t>
      </w:r>
      <w:r w:rsidR="006A18D4" w:rsidRPr="00BD5AB7">
        <w:rPr>
          <w:i/>
        </w:rPr>
        <w:t>IBL</w:t>
      </w:r>
      <w:r w:rsidR="006A18D4" w:rsidRPr="00BD5AB7">
        <w:t xml:space="preserve"> es que estas</w:t>
      </w:r>
      <w:r w:rsidRPr="00BD5AB7">
        <w:t xml:space="preserve"> debería</w:t>
      </w:r>
      <w:r w:rsidR="006A18D4" w:rsidRPr="00BD5AB7">
        <w:t>n</w:t>
      </w:r>
      <w:r w:rsidRPr="00BD5AB7">
        <w:t xml:space="preserve"> </w:t>
      </w:r>
      <w:r w:rsidR="006A18D4" w:rsidRPr="00BD5AB7">
        <w:t>ofrecer oportunidades</w:t>
      </w:r>
      <w:r w:rsidRPr="00BD5AB7">
        <w:t xml:space="preserve"> </w:t>
      </w:r>
      <w:r w:rsidR="006A18D4" w:rsidRPr="00BD5AB7">
        <w:t>para su resolución a través de</w:t>
      </w:r>
      <w:r w:rsidRPr="00BD5AB7">
        <w:t xml:space="preserve"> </w:t>
      </w:r>
      <w:r w:rsidRPr="00BD5AB7">
        <w:rPr>
          <w:b/>
        </w:rPr>
        <w:t>múltiples estrategias</w:t>
      </w:r>
      <w:r w:rsidRPr="00BD5AB7">
        <w:t>. E</w:t>
      </w:r>
      <w:r w:rsidR="002755B3" w:rsidRPr="00BD5AB7">
        <w:t xml:space="preserve">sta es una  </w:t>
      </w:r>
      <w:r w:rsidRPr="00BD5AB7">
        <w:t xml:space="preserve">característica </w:t>
      </w:r>
      <w:r w:rsidR="002755B3" w:rsidRPr="00BD5AB7">
        <w:t xml:space="preserve">que está </w:t>
      </w:r>
      <w:r w:rsidR="00DB2624" w:rsidRPr="00BD5AB7">
        <w:t xml:space="preserve"> vincula</w:t>
      </w:r>
      <w:r w:rsidR="002755B3" w:rsidRPr="00BD5AB7">
        <w:t>da en gran medida a</w:t>
      </w:r>
      <w:r w:rsidRPr="00BD5AB7">
        <w:t xml:space="preserve">l </w:t>
      </w:r>
      <w:r w:rsidRPr="00BD5AB7">
        <w:rPr>
          <w:i/>
        </w:rPr>
        <w:t>bagaje</w:t>
      </w:r>
      <w:r w:rsidRPr="00BD5AB7">
        <w:t xml:space="preserve"> cognitivo y del nivel académico de</w:t>
      </w:r>
      <w:r w:rsidR="006A18D4" w:rsidRPr="00BD5AB7">
        <w:t>l</w:t>
      </w:r>
      <w:r w:rsidRPr="00BD5AB7">
        <w:t xml:space="preserve"> alumn</w:t>
      </w:r>
      <w:r w:rsidR="002755B3" w:rsidRPr="00BD5AB7">
        <w:t>os que trabajan con dicha tarea.</w:t>
      </w:r>
      <w:r w:rsidRPr="00BD5AB7">
        <w:t>.</w:t>
      </w:r>
    </w:p>
    <w:p w14:paraId="678CA83A" w14:textId="742B7E47" w:rsidR="007713A7" w:rsidRPr="00BD5AB7" w:rsidRDefault="006A18D4" w:rsidP="00062E7A">
      <w:r w:rsidRPr="00BD5AB7">
        <w:t>Otra de las características es que la propia tarea no ha de</w:t>
      </w:r>
      <w:r w:rsidR="007713A7" w:rsidRPr="00BD5AB7">
        <w:t xml:space="preserve"> gu</w:t>
      </w:r>
      <w:r w:rsidRPr="00BD5AB7">
        <w:t>iar</w:t>
      </w:r>
      <w:r w:rsidR="007713A7" w:rsidRPr="00BD5AB7">
        <w:t xml:space="preserve"> a los alumnos a lo largo del proceso de investigación proporcionándoles todas las preguntas parciales a las que hay que dar respuesta para resolver el problema principal. </w:t>
      </w:r>
      <w:r w:rsidRPr="00BD5AB7">
        <w:t>La</w:t>
      </w:r>
      <w:r w:rsidR="007713A7" w:rsidRPr="00BD5AB7">
        <w:t xml:space="preserve"> </w:t>
      </w:r>
      <w:r w:rsidRPr="00BD5AB7">
        <w:t>tare</w:t>
      </w:r>
      <w:r w:rsidR="00DB2624" w:rsidRPr="00BD5AB7">
        <w:t>a</w:t>
      </w:r>
      <w:r w:rsidRPr="00BD5AB7">
        <w:t xml:space="preserve"> </w:t>
      </w:r>
      <w:r w:rsidR="007713A7" w:rsidRPr="00BD5AB7">
        <w:t xml:space="preserve">les </w:t>
      </w:r>
      <w:r w:rsidRPr="00BD5AB7">
        <w:t xml:space="preserve">debe </w:t>
      </w:r>
      <w:r w:rsidR="00DB2624" w:rsidRPr="00BD5AB7">
        <w:t>permitir</w:t>
      </w:r>
      <w:r w:rsidR="007713A7" w:rsidRPr="00BD5AB7">
        <w:t xml:space="preserve"> </w:t>
      </w:r>
      <w:r w:rsidR="002755B3" w:rsidRPr="00BD5AB7">
        <w:rPr>
          <w:b/>
        </w:rPr>
        <w:t>planificar</w:t>
      </w:r>
      <w:r w:rsidR="007713A7" w:rsidRPr="00BD5AB7">
        <w:t xml:space="preserve"> (inicialmente) o pensar en el proceso de </w:t>
      </w:r>
      <w:r w:rsidR="007713A7" w:rsidRPr="00BD5AB7">
        <w:rPr>
          <w:b/>
        </w:rPr>
        <w:t>investigación</w:t>
      </w:r>
      <w:r w:rsidR="007713A7" w:rsidRPr="00BD5AB7">
        <w:t xml:space="preserve"> por sí mismos.</w:t>
      </w:r>
    </w:p>
    <w:p w14:paraId="1A1E9FE0" w14:textId="77777777" w:rsidR="00BD7B98" w:rsidRPr="00BD5AB7" w:rsidRDefault="007713A7" w:rsidP="00062E7A">
      <w:r w:rsidRPr="00BD5AB7">
        <w:t xml:space="preserve">Por último, </w:t>
      </w:r>
      <w:r w:rsidR="006A18D4" w:rsidRPr="00BD5AB7">
        <w:t xml:space="preserve">la tarea ha de </w:t>
      </w:r>
      <w:r w:rsidRPr="00BD5AB7">
        <w:t>fomenta</w:t>
      </w:r>
      <w:r w:rsidR="006A18D4" w:rsidRPr="00BD5AB7">
        <w:t>r</w:t>
      </w:r>
      <w:r w:rsidRPr="00BD5AB7">
        <w:t xml:space="preserve"> la </w:t>
      </w:r>
      <w:r w:rsidRPr="00BD5AB7">
        <w:rPr>
          <w:b/>
        </w:rPr>
        <w:t>colaboración y comunicación</w:t>
      </w:r>
      <w:r w:rsidRPr="00BD5AB7">
        <w:t>, por ejemplo</w:t>
      </w:r>
      <w:r w:rsidR="00DB2624" w:rsidRPr="00BD5AB7">
        <w:t>,</w:t>
      </w:r>
      <w:r w:rsidRPr="00BD5AB7">
        <w:t xml:space="preserve"> proporcionando información sobre cómo distribuir el trabajo, o incluyendo la </w:t>
      </w:r>
      <w:r w:rsidR="006A18D4" w:rsidRPr="00BD5AB7">
        <w:t xml:space="preserve">posibilidad </w:t>
      </w:r>
      <w:r w:rsidRPr="00BD5AB7">
        <w:t xml:space="preserve">de presentar </w:t>
      </w:r>
      <w:r w:rsidR="006A18D4" w:rsidRPr="00BD5AB7">
        <w:t xml:space="preserve">los </w:t>
      </w:r>
      <w:r w:rsidRPr="00BD5AB7">
        <w:t>resultados.</w:t>
      </w:r>
    </w:p>
    <w:p w14:paraId="23E80FF2" w14:textId="19C9BF15" w:rsidR="00C60F57" w:rsidRPr="00BD5AB7" w:rsidRDefault="00DB2624" w:rsidP="00062E7A">
      <w:r w:rsidRPr="00BD5AB7">
        <w:t>En el globo</w:t>
      </w:r>
      <w:r w:rsidR="00C355A4" w:rsidRPr="00BD5AB7">
        <w:t xml:space="preserve"> </w:t>
      </w:r>
      <w:r w:rsidR="00B16A7D" w:rsidRPr="00BD5AB7">
        <w:t xml:space="preserve">"Mundo del trabajo" </w:t>
      </w:r>
      <w:r w:rsidR="00C355A4" w:rsidRPr="00BD5AB7">
        <w:t xml:space="preserve">se </w:t>
      </w:r>
      <w:r w:rsidR="00B16A7D" w:rsidRPr="00BD5AB7">
        <w:t>presenta</w:t>
      </w:r>
      <w:r w:rsidR="00C355A4" w:rsidRPr="00BD5AB7">
        <w:t>n</w:t>
      </w:r>
      <w:r w:rsidR="00B16A7D" w:rsidRPr="00BD5AB7">
        <w:t xml:space="preserve"> cuatro </w:t>
      </w:r>
      <w:r w:rsidR="00C355A4" w:rsidRPr="00BD5AB7">
        <w:t xml:space="preserve">aspectos </w:t>
      </w:r>
      <w:r w:rsidRPr="00BD5AB7">
        <w:t>sobre cómo</w:t>
      </w:r>
      <w:r w:rsidR="00E62B7B" w:rsidRPr="00BD5AB7">
        <w:t xml:space="preserve"> </w:t>
      </w:r>
      <w:r w:rsidR="00C355A4" w:rsidRPr="00BD5AB7">
        <w:t xml:space="preserve">podrían </w:t>
      </w:r>
      <w:r w:rsidR="00B16A7D" w:rsidRPr="00BD5AB7">
        <w:t>conectar</w:t>
      </w:r>
      <w:r w:rsidR="00C355A4" w:rsidRPr="00BD5AB7">
        <w:t>se</w:t>
      </w:r>
      <w:r w:rsidR="00E62B7B" w:rsidRPr="00BD5AB7">
        <w:t xml:space="preserve"> </w:t>
      </w:r>
      <w:r w:rsidR="00B16A7D" w:rsidRPr="00BD5AB7">
        <w:t>l</w:t>
      </w:r>
      <w:r w:rsidR="00C355A4" w:rsidRPr="00BD5AB7">
        <w:t>as</w:t>
      </w:r>
      <w:r w:rsidR="00E62B7B" w:rsidRPr="00BD5AB7">
        <w:t xml:space="preserve"> </w:t>
      </w:r>
      <w:r w:rsidR="00C355A4" w:rsidRPr="00BD5AB7">
        <w:t>tareas con el</w:t>
      </w:r>
      <w:r w:rsidR="00B16A7D" w:rsidRPr="00BD5AB7">
        <w:t xml:space="preserve"> mundo del trabajo: </w:t>
      </w:r>
      <w:r w:rsidR="00573FA3" w:rsidRPr="00BD5AB7">
        <w:t xml:space="preserve">el </w:t>
      </w:r>
      <w:r w:rsidR="00C355A4" w:rsidRPr="00BD5AB7">
        <w:t>c</w:t>
      </w:r>
      <w:r w:rsidR="00B16A7D" w:rsidRPr="00BD5AB7">
        <w:t xml:space="preserve">ontexto, </w:t>
      </w:r>
      <w:r w:rsidR="00C355A4" w:rsidRPr="00BD5AB7">
        <w:t>el papel del alumnado</w:t>
      </w:r>
      <w:r w:rsidR="00B16A7D" w:rsidRPr="00BD5AB7">
        <w:t>,</w:t>
      </w:r>
      <w:r w:rsidR="00573FA3" w:rsidRPr="00BD5AB7">
        <w:t xml:space="preserve"> la</w:t>
      </w:r>
      <w:r w:rsidR="00B16A7D" w:rsidRPr="00BD5AB7">
        <w:t xml:space="preserve"> </w:t>
      </w:r>
      <w:r w:rsidR="00C355A4" w:rsidRPr="00BD5AB7">
        <w:t>a</w:t>
      </w:r>
      <w:r w:rsidR="00573FA3" w:rsidRPr="00BD5AB7">
        <w:t>ctividad y el producto</w:t>
      </w:r>
      <w:r w:rsidR="00B16A7D" w:rsidRPr="00BD5AB7">
        <w:rPr>
          <w:rStyle w:val="Refdenotaalpie"/>
        </w:rPr>
        <w:footnoteReference w:id="1"/>
      </w:r>
      <w:r w:rsidR="00B16A7D" w:rsidRPr="00BD5AB7">
        <w:t xml:space="preserve">. </w:t>
      </w:r>
    </w:p>
    <w:p w14:paraId="18B879E7" w14:textId="439851F2" w:rsidR="00C60F57" w:rsidRPr="00BD5AB7" w:rsidRDefault="00C60F57" w:rsidP="00062E7A">
      <w:r w:rsidRPr="00BD5AB7">
        <w:t xml:space="preserve">El </w:t>
      </w:r>
      <w:r w:rsidRPr="00BD5AB7">
        <w:rPr>
          <w:b/>
        </w:rPr>
        <w:t>contexto</w:t>
      </w:r>
      <w:r w:rsidRPr="00BD5AB7">
        <w:t xml:space="preserve"> </w:t>
      </w:r>
      <w:r w:rsidR="009F1BBE" w:rsidRPr="00BD5AB7">
        <w:t xml:space="preserve">en el que </w:t>
      </w:r>
      <w:r w:rsidR="00085754" w:rsidRPr="00BD5AB7">
        <w:t>basan</w:t>
      </w:r>
      <w:r w:rsidR="009F1BBE" w:rsidRPr="00BD5AB7">
        <w:t xml:space="preserve"> la tareas</w:t>
      </w:r>
      <w:r w:rsidRPr="00BD5AB7">
        <w:t xml:space="preserve"> está relacionado con el mundo del trabajo. Esta relación </w:t>
      </w:r>
      <w:r w:rsidR="009F1BBE" w:rsidRPr="00BD5AB7">
        <w:t>es significativa</w:t>
      </w:r>
      <w:r w:rsidRPr="00BD5AB7">
        <w:t xml:space="preserve"> si se utiliza una actividad profesional real</w:t>
      </w:r>
      <w:r w:rsidR="009F1BBE" w:rsidRPr="00BD5AB7">
        <w:t xml:space="preserve"> (autentica)</w:t>
      </w:r>
      <w:r w:rsidRPr="00BD5AB7">
        <w:t xml:space="preserve"> tomada del mundo del trabajo como contexto didáctico. Debe </w:t>
      </w:r>
      <w:r w:rsidR="009F1BBE" w:rsidRPr="00BD5AB7">
        <w:t xml:space="preserve">generar la </w:t>
      </w:r>
      <w:r w:rsidRPr="00BD5AB7">
        <w:t xml:space="preserve">necesidad de </w:t>
      </w:r>
      <w:r w:rsidR="009F1BBE" w:rsidRPr="00BD5AB7">
        <w:t xml:space="preserve">conocer, de enganchar al alumnado y de ofrecer un </w:t>
      </w:r>
      <w:r w:rsidR="009F1174" w:rsidRPr="00BD5AB7">
        <w:t>claro propósito.</w:t>
      </w:r>
      <w:r w:rsidR="009F1BBE" w:rsidRPr="00BD5AB7">
        <w:t xml:space="preserve">. </w:t>
      </w:r>
    </w:p>
    <w:p w14:paraId="7829553A" w14:textId="1C2847DC" w:rsidR="00C60F57" w:rsidRPr="00BD5AB7" w:rsidRDefault="00085754" w:rsidP="00062E7A">
      <w:r w:rsidRPr="00BD5AB7">
        <w:t>Sin embargo,</w:t>
      </w:r>
      <w:r w:rsidR="009F1BBE" w:rsidRPr="00BD5AB7">
        <w:t xml:space="preserve"> se ha de ser cuidadoso ya que</w:t>
      </w:r>
      <w:r w:rsidR="00C60F57" w:rsidRPr="00BD5AB7">
        <w:t xml:space="preserve"> </w:t>
      </w:r>
      <w:r w:rsidR="009F1BBE" w:rsidRPr="00BD5AB7">
        <w:t xml:space="preserve">la </w:t>
      </w:r>
      <w:r w:rsidR="00C60F57" w:rsidRPr="00BD5AB7">
        <w:t>relación entre el contexto y el mundo del trabajo también puede ser débil</w:t>
      </w:r>
      <w:r w:rsidR="002755B3" w:rsidRPr="00BD5AB7">
        <w:t xml:space="preserve"> o inadecuada.</w:t>
      </w:r>
      <w:r w:rsidR="00C60F57" w:rsidRPr="00BD5AB7">
        <w:t xml:space="preserve"> </w:t>
      </w:r>
      <w:r w:rsidR="002755B3" w:rsidRPr="00BD5AB7">
        <w:t>S</w:t>
      </w:r>
      <w:r w:rsidR="00C60F57" w:rsidRPr="00BD5AB7">
        <w:t xml:space="preserve">i por ejemplo </w:t>
      </w:r>
      <w:r w:rsidR="009F1BBE" w:rsidRPr="00BD5AB7">
        <w:t>la tarea</w:t>
      </w:r>
      <w:r w:rsidR="00C60F57" w:rsidRPr="00BD5AB7">
        <w:t xml:space="preserve"> se sitúa en un contexto del mundo del trabajo, pero este contexto es </w:t>
      </w:r>
      <w:r w:rsidR="009F1BBE" w:rsidRPr="00BD5AB7">
        <w:t xml:space="preserve">forzado y aparece </w:t>
      </w:r>
      <w:r w:rsidR="00C60F57" w:rsidRPr="00BD5AB7">
        <w:t xml:space="preserve">solo </w:t>
      </w:r>
      <w:r w:rsidR="009F1BBE" w:rsidRPr="00BD5AB7">
        <w:t>como</w:t>
      </w:r>
      <w:r w:rsidR="00C60F57" w:rsidRPr="00BD5AB7">
        <w:t xml:space="preserve"> "envoltorio superficial" de</w:t>
      </w:r>
      <w:r w:rsidR="009F1BBE" w:rsidRPr="00BD5AB7">
        <w:t xml:space="preserve"> la tareas,</w:t>
      </w:r>
      <w:r w:rsidR="00E62B7B" w:rsidRPr="00BD5AB7">
        <w:t xml:space="preserve"> </w:t>
      </w:r>
      <w:r w:rsidR="009F1BBE" w:rsidRPr="00BD5AB7">
        <w:t xml:space="preserve">dejando </w:t>
      </w:r>
      <w:r w:rsidR="00C60F57" w:rsidRPr="00BD5AB7">
        <w:t xml:space="preserve">de ser importante cuando se realiza el ejercicio. </w:t>
      </w:r>
    </w:p>
    <w:p w14:paraId="64B788C1" w14:textId="2BA84228" w:rsidR="00C60F57" w:rsidRPr="00BD5AB7" w:rsidRDefault="00C60F57" w:rsidP="00062E7A">
      <w:r w:rsidRPr="00BD5AB7">
        <w:t xml:space="preserve">Las </w:t>
      </w:r>
      <w:r w:rsidRPr="00BD5AB7">
        <w:rPr>
          <w:b/>
        </w:rPr>
        <w:t>actividades</w:t>
      </w:r>
      <w:r w:rsidRPr="00BD5AB7">
        <w:t xml:space="preserve"> que los alumnos realizan </w:t>
      </w:r>
      <w:r w:rsidR="009F1BBE" w:rsidRPr="00BD5AB7">
        <w:t>a lo lardo de la tarea</w:t>
      </w:r>
      <w:r w:rsidRPr="00BD5AB7">
        <w:t xml:space="preserve"> están relacionadas con actividades profesionales reales tomadas del mundo del trabajo. </w:t>
      </w:r>
      <w:r w:rsidR="009F1BBE" w:rsidRPr="00BD5AB7">
        <w:t>Estas actividades</w:t>
      </w:r>
      <w:r w:rsidRPr="00BD5AB7">
        <w:t xml:space="preserve"> pueden ser más o menos similares a las que realmente llevan a cabo los trabajadores en su lugar de trabajo. Asimismo, las formas de trabajar reflejan características del</w:t>
      </w:r>
      <w:r w:rsidR="00E62B7B" w:rsidRPr="00BD5AB7">
        <w:t xml:space="preserve"> </w:t>
      </w:r>
      <w:r w:rsidRPr="00BD5AB7">
        <w:t>trabajo diario, como por ejemplo el trabajo en equipo, la división</w:t>
      </w:r>
      <w:r w:rsidR="009F1BBE" w:rsidRPr="00BD5AB7">
        <w:t xml:space="preserve"> y </w:t>
      </w:r>
      <w:r w:rsidR="00085754" w:rsidRPr="00BD5AB7">
        <w:t>distribución</w:t>
      </w:r>
      <w:r w:rsidR="00E62B7B" w:rsidRPr="00BD5AB7">
        <w:t xml:space="preserve"> </w:t>
      </w:r>
      <w:r w:rsidRPr="00BD5AB7">
        <w:t>de trabajo</w:t>
      </w:r>
      <w:r w:rsidR="00085754" w:rsidRPr="00BD5AB7">
        <w:t>, etc.</w:t>
      </w:r>
      <w:r w:rsidRPr="00BD5AB7">
        <w:t xml:space="preserve">. Las </w:t>
      </w:r>
      <w:r w:rsidR="00736378" w:rsidRPr="00BD5AB7">
        <w:t>tareas</w:t>
      </w:r>
      <w:r w:rsidRPr="00BD5AB7">
        <w:t xml:space="preserve"> deben tener un objetivo claro, presentar problemas reales y demostrar cómo se emplean las matemáticas y las ciencias. El objetivo de las actividades es que los alumnos utilicen las matemáticas y las ciencias en contextos relacionados con el mundo del trabajo. Si las actividades de los alumnos son muy similares a los problemas típicos de matemáticas y ciencias que</w:t>
      </w:r>
      <w:r w:rsidR="00736378" w:rsidRPr="00BD5AB7">
        <w:t xml:space="preserve"> generalmente</w:t>
      </w:r>
      <w:r w:rsidRPr="00BD5AB7">
        <w:t xml:space="preserve"> aparecen en los libros de texto, no habrá mucha</w:t>
      </w:r>
      <w:r w:rsidR="00683462" w:rsidRPr="00BD5AB7">
        <w:t xml:space="preserve"> conexión entre las estas </w:t>
      </w:r>
      <w:r w:rsidRPr="00BD5AB7">
        <w:t>y el mundo del trabajo.</w:t>
      </w:r>
    </w:p>
    <w:p w14:paraId="70064986" w14:textId="572B0173" w:rsidR="00C60F57" w:rsidRPr="00BD5AB7" w:rsidRDefault="00C60F57" w:rsidP="00062E7A">
      <w:r w:rsidRPr="00BD5AB7">
        <w:t xml:space="preserve">Durante </w:t>
      </w:r>
      <w:r w:rsidR="00736378" w:rsidRPr="00BD5AB7">
        <w:t>la tarea</w:t>
      </w:r>
      <w:r w:rsidRPr="00BD5AB7">
        <w:t xml:space="preserve">, los alumnos adoptan un </w:t>
      </w:r>
      <w:r w:rsidRPr="00BD5AB7">
        <w:rPr>
          <w:b/>
        </w:rPr>
        <w:t xml:space="preserve">papel profesional </w:t>
      </w:r>
      <w:r w:rsidRPr="00BD5AB7">
        <w:t xml:space="preserve">apropiado </w:t>
      </w:r>
      <w:r w:rsidR="00736378" w:rsidRPr="00BD5AB7">
        <w:t>y adaptado a</w:t>
      </w:r>
      <w:r w:rsidRPr="00BD5AB7">
        <w:t xml:space="preserve">l contexto </w:t>
      </w:r>
      <w:r w:rsidR="00736378" w:rsidRPr="00BD5AB7">
        <w:t>de la misma</w:t>
      </w:r>
      <w:r w:rsidRPr="00BD5AB7">
        <w:t xml:space="preserve">. De alguna manera, </w:t>
      </w:r>
      <w:r w:rsidR="00736378" w:rsidRPr="00BD5AB7">
        <w:t>el alumno</w:t>
      </w:r>
      <w:r w:rsidR="00E62B7B" w:rsidRPr="00BD5AB7">
        <w:t xml:space="preserve"> </w:t>
      </w:r>
      <w:r w:rsidR="00736378" w:rsidRPr="00BD5AB7">
        <w:t>“</w:t>
      </w:r>
      <w:r w:rsidRPr="00BD5AB7">
        <w:t>sale</w:t>
      </w:r>
      <w:r w:rsidR="00736378" w:rsidRPr="00BD5AB7">
        <w:t>”</w:t>
      </w:r>
      <w:r w:rsidRPr="00BD5AB7">
        <w:t xml:space="preserve"> de su </w:t>
      </w:r>
      <w:r w:rsidR="00683462" w:rsidRPr="00BD5AB7">
        <w:t>rol</w:t>
      </w:r>
      <w:r w:rsidRPr="00BD5AB7">
        <w:t xml:space="preserve"> </w:t>
      </w:r>
      <w:r w:rsidR="00683462" w:rsidRPr="00BD5AB7">
        <w:t>cotidiano.</w:t>
      </w:r>
    </w:p>
    <w:p w14:paraId="3C3F8BB9" w14:textId="33A8BCC0" w:rsidR="00C60F57" w:rsidRPr="00BD5AB7" w:rsidRDefault="009F1174" w:rsidP="00062E7A">
      <w:r w:rsidRPr="00BD5AB7">
        <w:lastRenderedPageBreak/>
        <w:t xml:space="preserve">La </w:t>
      </w:r>
      <w:r w:rsidR="00736378" w:rsidRPr="00BD5AB7">
        <w:t>tarea</w:t>
      </w:r>
      <w:r w:rsidR="00C60F57" w:rsidRPr="00BD5AB7">
        <w:t xml:space="preserve"> </w:t>
      </w:r>
      <w:r w:rsidRPr="00BD5AB7">
        <w:t xml:space="preserve">requiere que se genere </w:t>
      </w:r>
      <w:r w:rsidR="00C60F57" w:rsidRPr="00BD5AB7">
        <w:t xml:space="preserve">un </w:t>
      </w:r>
      <w:r w:rsidR="00C60F57" w:rsidRPr="00BD5AB7">
        <w:rPr>
          <w:b/>
        </w:rPr>
        <w:t>producto</w:t>
      </w:r>
      <w:r w:rsidR="00C60F57" w:rsidRPr="00BD5AB7">
        <w:t xml:space="preserve"> realizado por los alumnos en su papel como profesionales</w:t>
      </w:r>
      <w:r w:rsidR="00736378" w:rsidRPr="00BD5AB7">
        <w:t>. Este producto tiene que estar focalizado hacia el</w:t>
      </w:r>
      <w:r w:rsidR="00C60F57" w:rsidRPr="00BD5AB7">
        <w:t xml:space="preserve"> público adecuado. El producto es similar a productos reales del mundo del trabajo. </w:t>
      </w:r>
    </w:p>
    <w:p w14:paraId="6807CBB9" w14:textId="75CDCF35" w:rsidR="00EF0ECD" w:rsidRPr="00BD5AB7" w:rsidRDefault="00EF0ECD" w:rsidP="00062E7A">
      <w:r w:rsidRPr="00BD5AB7">
        <w:t xml:space="preserve">Para que </w:t>
      </w:r>
      <w:r w:rsidR="00736378" w:rsidRPr="00BD5AB7">
        <w:t>una tarea</w:t>
      </w:r>
      <w:r w:rsidRPr="00BD5AB7">
        <w:t xml:space="preserve"> tenga una estrecha conexión con el mundo del trabajo, su relación con </w:t>
      </w:r>
      <w:r w:rsidR="00736378" w:rsidRPr="00BD5AB7">
        <w:t>e</w:t>
      </w:r>
      <w:r w:rsidRPr="00BD5AB7">
        <w:t xml:space="preserve">ste en cuando a </w:t>
      </w:r>
      <w:r w:rsidR="00683462" w:rsidRPr="00BD5AB7">
        <w:t xml:space="preserve">las </w:t>
      </w:r>
      <w:r w:rsidRPr="00BD5AB7">
        <w:t>dimensiones</w:t>
      </w:r>
      <w:r w:rsidR="00683462" w:rsidRPr="00BD5AB7">
        <w:t xml:space="preserve"> de</w:t>
      </w:r>
      <w:r w:rsidRPr="00BD5AB7">
        <w:t xml:space="preserve"> contexto, papel</w:t>
      </w:r>
      <w:r w:rsidR="00085754" w:rsidRPr="00BD5AB7">
        <w:t xml:space="preserve"> del alumnado</w:t>
      </w:r>
      <w:r w:rsidRPr="00BD5AB7">
        <w:t xml:space="preserve">, actividades y productos debe ser explícita, bien alineada </w:t>
      </w:r>
      <w:r w:rsidR="00736378" w:rsidRPr="00BD5AB7">
        <w:t xml:space="preserve">con los objetivos didácticos propuestos </w:t>
      </w:r>
      <w:r w:rsidRPr="00BD5AB7">
        <w:t>y cl</w:t>
      </w:r>
      <w:r w:rsidR="00736378" w:rsidRPr="00BD5AB7">
        <w:t>ara</w:t>
      </w:r>
      <w:r w:rsidRPr="00BD5AB7">
        <w:t xml:space="preserve"> para los alumnos.</w:t>
      </w:r>
      <w:r w:rsidR="005F7AD1" w:rsidRPr="00BD5AB7">
        <w:t xml:space="preserve"> Sin embargo, no todas tareas tendrán porque centrarse de una forma similar </w:t>
      </w:r>
      <w:r w:rsidR="00683462" w:rsidRPr="00BD5AB7">
        <w:t xml:space="preserve">y con el mismo énfasis </w:t>
      </w:r>
      <w:r w:rsidR="005F7AD1" w:rsidRPr="00BD5AB7">
        <w:t>en cada una de estas cuatro dimensiones, pero, para que haya una</w:t>
      </w:r>
      <w:r w:rsidRPr="00BD5AB7">
        <w:t xml:space="preserve"> conexión </w:t>
      </w:r>
      <w:r w:rsidR="005F7AD1" w:rsidRPr="00BD5AB7">
        <w:t xml:space="preserve">relevante </w:t>
      </w:r>
      <w:r w:rsidRPr="00BD5AB7">
        <w:t>con el mundo del trabajo, es necesario tener</w:t>
      </w:r>
      <w:r w:rsidR="005F7AD1" w:rsidRPr="00BD5AB7">
        <w:t>las</w:t>
      </w:r>
      <w:r w:rsidRPr="00BD5AB7">
        <w:t xml:space="preserve"> en cuenta </w:t>
      </w:r>
      <w:r w:rsidR="005F7AD1" w:rsidRPr="00BD5AB7">
        <w:t>a la hora de (re)diseñar las</w:t>
      </w:r>
      <w:r w:rsidR="00736378" w:rsidRPr="00BD5AB7">
        <w:t xml:space="preserve"> tareas.</w:t>
      </w:r>
      <w:r w:rsidRPr="00BD5AB7">
        <w:t xml:space="preserve"> </w:t>
      </w:r>
    </w:p>
    <w:p w14:paraId="0E1F6AA0" w14:textId="77777777" w:rsidR="00FC6108" w:rsidRPr="00BD5AB7" w:rsidRDefault="00FC6108" w:rsidP="00062E7A">
      <w:pPr>
        <w:rPr>
          <w:rFonts w:ascii="Calibri" w:eastAsia="MS Gothic" w:hAnsi="Calibri"/>
          <w:color w:val="345A8A"/>
          <w:sz w:val="36"/>
          <w:szCs w:val="32"/>
        </w:rPr>
      </w:pPr>
      <w:bookmarkStart w:id="33" w:name="_Toc361145226"/>
      <w:r w:rsidRPr="00BD5AB7">
        <w:br w:type="page"/>
      </w:r>
    </w:p>
    <w:p w14:paraId="664A3D9C" w14:textId="77777777" w:rsidR="00C60F57" w:rsidRPr="00BD5AB7" w:rsidRDefault="00EA3E3A" w:rsidP="00062E7A">
      <w:pPr>
        <w:pStyle w:val="Ttulo1"/>
      </w:pPr>
      <w:bookmarkStart w:id="34" w:name="_Toc389464913"/>
      <w:bookmarkStart w:id="35" w:name="_Toc266950485"/>
      <w:bookmarkStart w:id="36" w:name="_Toc266975854"/>
      <w:bookmarkStart w:id="37" w:name="_Toc267036473"/>
      <w:bookmarkStart w:id="38" w:name="_Toc267036547"/>
      <w:bookmarkStart w:id="39" w:name="_Toc267041710"/>
      <w:bookmarkStart w:id="40" w:name="_Toc267041808"/>
      <w:bookmarkStart w:id="41" w:name="_Toc267041918"/>
      <w:bookmarkEnd w:id="33"/>
      <w:r w:rsidRPr="00BD5AB7">
        <w:lastRenderedPageBreak/>
        <w:t xml:space="preserve">Orientaciones </w:t>
      </w:r>
      <w:r w:rsidR="00C60F57" w:rsidRPr="00BD5AB7">
        <w:t xml:space="preserve">para (re)diseñar </w:t>
      </w:r>
      <w:r w:rsidRPr="00BD5AB7">
        <w:t>tareas</w:t>
      </w:r>
      <w:r w:rsidR="00C60F57" w:rsidRPr="00BD5AB7">
        <w:t xml:space="preserve"> IB</w:t>
      </w:r>
      <w:r w:rsidRPr="00BD5AB7">
        <w:t>L</w:t>
      </w:r>
      <w:r w:rsidR="00C60F57" w:rsidRPr="00BD5AB7">
        <w:t xml:space="preserve"> relacionad</w:t>
      </w:r>
      <w:r w:rsidRPr="00BD5AB7">
        <w:t>a</w:t>
      </w:r>
      <w:r w:rsidR="00C60F57" w:rsidRPr="00BD5AB7">
        <w:t>s con el mundo del trabajo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492A806F" w14:textId="1659A792" w:rsidR="00033A4E" w:rsidRPr="00BD5AB7" w:rsidRDefault="00033A4E" w:rsidP="00062E7A">
      <w:r w:rsidRPr="00BD5AB7">
        <w:t xml:space="preserve">El punto de partida para diseñar </w:t>
      </w:r>
      <w:r w:rsidR="00EA3E3A" w:rsidRPr="00BD5AB7">
        <w:t>tareas y actividades</w:t>
      </w:r>
      <w:r w:rsidR="005F7AD1" w:rsidRPr="00BD5AB7">
        <w:t>,</w:t>
      </w:r>
      <w:r w:rsidR="00EA3E3A" w:rsidRPr="00BD5AB7">
        <w:t xml:space="preserve"> dentro del</w:t>
      </w:r>
      <w:r w:rsidRPr="00BD5AB7">
        <w:t xml:space="preserve"> marco</w:t>
      </w:r>
      <w:r w:rsidR="00E62B7B" w:rsidRPr="00BD5AB7">
        <w:t xml:space="preserve"> </w:t>
      </w:r>
      <w:r w:rsidR="00EA3E3A" w:rsidRPr="00BD5AB7">
        <w:t xml:space="preserve">que hemos comentado anteriormente </w:t>
      </w:r>
      <w:r w:rsidR="00736378" w:rsidRPr="00BD5AB7">
        <w:t>(</w:t>
      </w:r>
      <w:r w:rsidR="00736378" w:rsidRPr="00BD5AB7">
        <w:rPr>
          <w:i/>
        </w:rPr>
        <w:t>M</w:t>
      </w:r>
      <w:r w:rsidRPr="00BD5AB7">
        <w:rPr>
          <w:i/>
        </w:rPr>
        <w:t>a</w:t>
      </w:r>
      <w:r w:rsidR="00736378" w:rsidRPr="00BD5AB7">
        <w:rPr>
          <w:i/>
        </w:rPr>
        <w:t>S</w:t>
      </w:r>
      <w:r w:rsidRPr="00BD5AB7">
        <w:rPr>
          <w:i/>
        </w:rPr>
        <w:t>cil</w:t>
      </w:r>
      <w:r w:rsidR="00736378" w:rsidRPr="00BD5AB7">
        <w:rPr>
          <w:i/>
        </w:rPr>
        <w:t>)</w:t>
      </w:r>
      <w:r w:rsidR="005F7AD1" w:rsidRPr="00BD5AB7">
        <w:rPr>
          <w:i/>
        </w:rPr>
        <w:t>,</w:t>
      </w:r>
      <w:r w:rsidRPr="00BD5AB7">
        <w:t xml:space="preserve"> </w:t>
      </w:r>
      <w:r w:rsidR="005F7AD1" w:rsidRPr="00BD5AB7">
        <w:t>debe tener en cuenta</w:t>
      </w:r>
      <w:r w:rsidR="00E62B7B" w:rsidRPr="00BD5AB7">
        <w:t xml:space="preserve"> </w:t>
      </w:r>
      <w:r w:rsidR="005F7AD1" w:rsidRPr="00BD5AB7">
        <w:t>e</w:t>
      </w:r>
      <w:r w:rsidR="00FE4FB8" w:rsidRPr="00BD5AB7">
        <w:t xml:space="preserve">l </w:t>
      </w:r>
      <w:r w:rsidR="005F7AD1" w:rsidRPr="00BD5AB7">
        <w:t>currículo</w:t>
      </w:r>
      <w:r w:rsidR="00FE4FB8" w:rsidRPr="00BD5AB7">
        <w:t xml:space="preserve"> </w:t>
      </w:r>
      <w:r w:rsidR="005F7AD1" w:rsidRPr="00BD5AB7">
        <w:t>nacional</w:t>
      </w:r>
      <w:r w:rsidRPr="00BD5AB7">
        <w:t xml:space="preserve"> </w:t>
      </w:r>
      <w:r w:rsidR="005F7AD1" w:rsidRPr="00BD5AB7">
        <w:t>en aquellos aspectos relacionados con las ciencias</w:t>
      </w:r>
      <w:r w:rsidRPr="00BD5AB7">
        <w:t xml:space="preserve"> y las matemáticas</w:t>
      </w:r>
      <w:r w:rsidR="00A47DE3" w:rsidRPr="00BD5AB7">
        <w:t>.</w:t>
      </w:r>
      <w:r w:rsidRPr="00BD5AB7">
        <w:t xml:space="preserve"> Es importante que l</w:t>
      </w:r>
      <w:r w:rsidR="00EA3E3A" w:rsidRPr="00BD5AB7">
        <w:t>as tareas</w:t>
      </w:r>
      <w:r w:rsidRPr="00BD5AB7">
        <w:t xml:space="preserve"> se adecúen a los objetivos del currículo y que se aborden </w:t>
      </w:r>
      <w:r w:rsidR="00EA3E3A" w:rsidRPr="00BD5AB7">
        <w:t xml:space="preserve">los </w:t>
      </w:r>
      <w:r w:rsidRPr="00BD5AB7">
        <w:t>contenidos</w:t>
      </w:r>
      <w:r w:rsidR="005F7AD1" w:rsidRPr="00BD5AB7">
        <w:t xml:space="preserve"> apropiados. Como se comentará</w:t>
      </w:r>
      <w:r w:rsidRPr="00BD5AB7">
        <w:t xml:space="preserve"> en el</w:t>
      </w:r>
      <w:r w:rsidR="00FE4FB8" w:rsidRPr="00BD5AB7">
        <w:t xml:space="preserve"> apartado de fundamentación teórica</w:t>
      </w:r>
      <w:r w:rsidRPr="00BD5AB7">
        <w:t>, el empleo de contextos y actividades profesionales reales en</w:t>
      </w:r>
      <w:r w:rsidR="00FE4FB8" w:rsidRPr="00BD5AB7">
        <w:t xml:space="preserve"> </w:t>
      </w:r>
      <w:r w:rsidR="005F7AD1" w:rsidRPr="00BD5AB7">
        <w:t>situaciones</w:t>
      </w:r>
      <w:r w:rsidR="00FE4FB8" w:rsidRPr="00BD5AB7">
        <w:t xml:space="preserve"> de</w:t>
      </w:r>
      <w:r w:rsidRPr="00BD5AB7">
        <w:t xml:space="preserve"> </w:t>
      </w:r>
      <w:r w:rsidRPr="00BD5AB7">
        <w:rPr>
          <w:i/>
        </w:rPr>
        <w:t>IB</w:t>
      </w:r>
      <w:r w:rsidR="00FE4FB8" w:rsidRPr="00BD5AB7">
        <w:rPr>
          <w:i/>
        </w:rPr>
        <w:t>L</w:t>
      </w:r>
      <w:r w:rsidRPr="00BD5AB7">
        <w:rPr>
          <w:i/>
        </w:rPr>
        <w:t xml:space="preserve"> </w:t>
      </w:r>
      <w:r w:rsidRPr="00BD5AB7">
        <w:t xml:space="preserve">no </w:t>
      </w:r>
      <w:r w:rsidR="005F7AD1" w:rsidRPr="00BD5AB7">
        <w:t>tiene por</w:t>
      </w:r>
      <w:r w:rsidR="0042423F" w:rsidRPr="00BD5AB7">
        <w:t>qué</w:t>
      </w:r>
      <w:r w:rsidR="005F7AD1" w:rsidRPr="00BD5AB7">
        <w:t xml:space="preserve"> dejar de prestar atención a los conocimientos y </w:t>
      </w:r>
      <w:r w:rsidR="00A47DE3" w:rsidRPr="00BD5AB7">
        <w:t xml:space="preserve">a la </w:t>
      </w:r>
      <w:r w:rsidR="005F7AD1" w:rsidRPr="00BD5AB7">
        <w:t>comprensión de contenidos propios de la disciplina, siempre y cuando</w:t>
      </w:r>
      <w:r w:rsidR="00FE4FB8" w:rsidRPr="00BD5AB7">
        <w:t xml:space="preserve"> las tareas </w:t>
      </w:r>
      <w:r w:rsidR="005F7AD1" w:rsidRPr="00BD5AB7">
        <w:t>estén</w:t>
      </w:r>
      <w:r w:rsidR="00FE4FB8" w:rsidRPr="00BD5AB7">
        <w:t xml:space="preserve"> </w:t>
      </w:r>
      <w:r w:rsidR="005F7AD1" w:rsidRPr="00BD5AB7">
        <w:t>diseñadas</w:t>
      </w:r>
      <w:r w:rsidR="00E62B7B" w:rsidRPr="00BD5AB7">
        <w:t xml:space="preserve"> </w:t>
      </w:r>
      <w:r w:rsidR="005F7AD1" w:rsidRPr="00BD5AB7">
        <w:t>adecuadamente.</w:t>
      </w:r>
    </w:p>
    <w:p w14:paraId="7E8DF857" w14:textId="77777777" w:rsidR="00C60F57" w:rsidRPr="00BD5AB7" w:rsidRDefault="00C60F57" w:rsidP="00062E7A">
      <w:pPr>
        <w:pStyle w:val="Ttulo2"/>
      </w:pPr>
      <w:bookmarkStart w:id="42" w:name="_Toc266950486"/>
      <w:bookmarkStart w:id="43" w:name="_Toc389464914"/>
      <w:bookmarkStart w:id="44" w:name="_Toc266975855"/>
      <w:bookmarkStart w:id="45" w:name="_Toc267036474"/>
      <w:bookmarkStart w:id="46" w:name="_Toc267036548"/>
      <w:bookmarkStart w:id="47" w:name="_Toc267041711"/>
      <w:bookmarkStart w:id="48" w:name="_Toc267041809"/>
      <w:bookmarkStart w:id="49" w:name="_Toc267041919"/>
      <w:r w:rsidRPr="00BD5AB7">
        <w:t xml:space="preserve">Características de </w:t>
      </w:r>
      <w:r w:rsidR="00EA3E3A" w:rsidRPr="00BD5AB7">
        <w:t xml:space="preserve">las tareas </w:t>
      </w:r>
      <w:r w:rsidRPr="00BD5AB7">
        <w:t>IB</w:t>
      </w:r>
      <w:r w:rsidR="00FE4FB8" w:rsidRPr="00BD5AB7">
        <w:t>L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377FE1B3" w14:textId="77777777" w:rsidR="00573FA3" w:rsidRPr="00BD5AB7" w:rsidRDefault="00565B7C" w:rsidP="00062E7A">
      <w:r w:rsidRPr="00BD5AB7">
        <w:t xml:space="preserve">En primer lugar, </w:t>
      </w:r>
      <w:r w:rsidR="00EA3E3A" w:rsidRPr="00BD5AB7">
        <w:t>las tareas</w:t>
      </w:r>
      <w:r w:rsidRPr="00BD5AB7">
        <w:t xml:space="preserve"> que los profesores</w:t>
      </w:r>
      <w:r w:rsidR="00EA3E3A" w:rsidRPr="00BD5AB7">
        <w:t xml:space="preserve"> ofrecen</w:t>
      </w:r>
      <w:r w:rsidR="00E62B7B" w:rsidRPr="00BD5AB7">
        <w:t xml:space="preserve"> </w:t>
      </w:r>
      <w:r w:rsidRPr="00BD5AB7">
        <w:t xml:space="preserve">a </w:t>
      </w:r>
      <w:r w:rsidR="00EA3E3A" w:rsidRPr="00BD5AB7">
        <w:t xml:space="preserve">sus </w:t>
      </w:r>
      <w:r w:rsidRPr="00BD5AB7">
        <w:t xml:space="preserve">alumnos tienen una gran influencia a la hora de </w:t>
      </w:r>
      <w:r w:rsidR="00EA3E3A" w:rsidRPr="00BD5AB7">
        <w:t>orientar</w:t>
      </w:r>
      <w:r w:rsidRPr="00BD5AB7">
        <w:t xml:space="preserve"> el aprendizaje. En esta sección se describen </w:t>
      </w:r>
      <w:r w:rsidR="00EA3E3A" w:rsidRPr="00BD5AB7">
        <w:t xml:space="preserve">las </w:t>
      </w:r>
      <w:r w:rsidR="005F7AD1" w:rsidRPr="00BD5AB7">
        <w:t>orientaciones</w:t>
      </w:r>
      <w:r w:rsidRPr="00BD5AB7">
        <w:t xml:space="preserve"> para (re)diseñar </w:t>
      </w:r>
      <w:r w:rsidR="00EA3E3A" w:rsidRPr="00BD5AB7">
        <w:t xml:space="preserve">unas tareas </w:t>
      </w:r>
      <w:r w:rsidRPr="00BD5AB7">
        <w:t xml:space="preserve">que fomenten el aprendizaje por investigación. </w:t>
      </w:r>
    </w:p>
    <w:p w14:paraId="03C97381" w14:textId="1A301AF9" w:rsidR="00C60F57" w:rsidRPr="00BD5AB7" w:rsidRDefault="00565B7C" w:rsidP="00062E7A">
      <w:r w:rsidRPr="00BD5AB7">
        <w:t>Sin embargo,</w:t>
      </w:r>
      <w:r w:rsidR="00EA3E3A" w:rsidRPr="00BD5AB7">
        <w:t xml:space="preserve"> como sabemos,</w:t>
      </w:r>
      <w:r w:rsidR="00E62B7B" w:rsidRPr="00BD5AB7">
        <w:t xml:space="preserve"> </w:t>
      </w:r>
      <w:r w:rsidR="00EA3E3A" w:rsidRPr="00BD5AB7">
        <w:t>la tarea por si misma no es suficiente</w:t>
      </w:r>
      <w:r w:rsidR="00A47DE3" w:rsidRPr="00BD5AB7">
        <w:t>,</w:t>
      </w:r>
      <w:r w:rsidR="005F7AD1" w:rsidRPr="00BD5AB7">
        <w:t xml:space="preserve"> ni fomenta por sí sola</w:t>
      </w:r>
      <w:r w:rsidRPr="00BD5AB7">
        <w:t xml:space="preserve"> la investigación por </w:t>
      </w:r>
      <w:r w:rsidR="005F7AD1" w:rsidRPr="00BD5AB7">
        <w:t>parte de los alumnos, ya que</w:t>
      </w:r>
      <w:r w:rsidRPr="00BD5AB7">
        <w:t xml:space="preserve"> </w:t>
      </w:r>
      <w:r w:rsidR="005F7AD1" w:rsidRPr="00BD5AB7">
        <w:t>si presentamos</w:t>
      </w:r>
      <w:r w:rsidRPr="00BD5AB7">
        <w:t xml:space="preserve"> un ejercicio de </w:t>
      </w:r>
      <w:r w:rsidR="00573FA3" w:rsidRPr="00BD5AB7">
        <w:t>“</w:t>
      </w:r>
      <w:r w:rsidR="00573FA3" w:rsidRPr="00BD5AB7">
        <w:rPr>
          <w:i/>
        </w:rPr>
        <w:t>IBL”</w:t>
      </w:r>
      <w:r w:rsidRPr="00BD5AB7">
        <w:t xml:space="preserve"> de forma cerrada y estructurada, </w:t>
      </w:r>
      <w:r w:rsidR="005F7AD1" w:rsidRPr="00BD5AB7">
        <w:t xml:space="preserve">se eliminan </w:t>
      </w:r>
      <w:r w:rsidRPr="00BD5AB7">
        <w:t xml:space="preserve">las características del aprendizaje por investigación. También </w:t>
      </w:r>
      <w:r w:rsidR="005F7AD1" w:rsidRPr="00BD5AB7">
        <w:t xml:space="preserve">podría </w:t>
      </w:r>
      <w:r w:rsidRPr="00BD5AB7">
        <w:t>sucede</w:t>
      </w:r>
      <w:r w:rsidR="00A47DE3" w:rsidRPr="00BD5AB7">
        <w:t xml:space="preserve">r, que aun partiendo de una actividad </w:t>
      </w:r>
      <w:r w:rsidR="00A47DE3" w:rsidRPr="00BD5AB7">
        <w:rPr>
          <w:i/>
        </w:rPr>
        <w:t>IBL</w:t>
      </w:r>
      <w:r w:rsidR="00A47DE3" w:rsidRPr="00BD5AB7">
        <w:t xml:space="preserve"> no la presentemos como tal y el alumnado la pueda percibir como cerrada y ajena </w:t>
      </w:r>
      <w:r w:rsidR="005700C5" w:rsidRPr="00BD5AB7">
        <w:t xml:space="preserve">al </w:t>
      </w:r>
      <w:r w:rsidR="005700C5" w:rsidRPr="00BD5AB7">
        <w:rPr>
          <w:i/>
        </w:rPr>
        <w:t>IBL</w:t>
      </w:r>
      <w:r w:rsidR="005700C5" w:rsidRPr="00BD5AB7">
        <w:t xml:space="preserve"> por no fomentar la investigación. Teniendo esto en cuenta, </w:t>
      </w:r>
      <w:r w:rsidR="00EA3E3A" w:rsidRPr="00BD5AB7">
        <w:t>las tareas</w:t>
      </w:r>
      <w:r w:rsidR="00E62B7B" w:rsidRPr="00BD5AB7">
        <w:t xml:space="preserve"> </w:t>
      </w:r>
      <w:r w:rsidR="00EA3E3A" w:rsidRPr="00BD5AB7">
        <w:t>IBL deberían</w:t>
      </w:r>
      <w:r w:rsidR="00E62B7B" w:rsidRPr="00BD5AB7">
        <w:t xml:space="preserve"> </w:t>
      </w:r>
      <w:r w:rsidR="00EA3E3A" w:rsidRPr="00BD5AB7">
        <w:t xml:space="preserve">tener </w:t>
      </w:r>
      <w:r w:rsidR="005700C5" w:rsidRPr="00BD5AB7">
        <w:t>las siguientes características:</w:t>
      </w:r>
    </w:p>
    <w:p w14:paraId="6260DDF3" w14:textId="1F7BD3F2" w:rsidR="00C60F57" w:rsidRPr="00BD5AB7" w:rsidRDefault="00EA3E3A" w:rsidP="00BD5AB7">
      <w:pPr>
        <w:pStyle w:val="Ttulo3"/>
      </w:pPr>
      <w:bookmarkStart w:id="50" w:name="_Toc267036475"/>
      <w:bookmarkStart w:id="51" w:name="_Toc267041712"/>
      <w:bookmarkStart w:id="52" w:name="_Toc267041810"/>
      <w:bookmarkStart w:id="53" w:name="_Toc267041920"/>
      <w:r w:rsidRPr="00BD5AB7">
        <w:t xml:space="preserve">Tareas </w:t>
      </w:r>
      <w:r w:rsidR="00BD5AB7">
        <w:t>fomentan</w:t>
      </w:r>
      <w:r w:rsidR="005700C5" w:rsidRPr="00BD5AB7">
        <w:t xml:space="preserve"> la investigación </w:t>
      </w:r>
      <w:r w:rsidR="00F66325" w:rsidRPr="00BD5AB7">
        <w:t>del alumnado</w:t>
      </w:r>
      <w:bookmarkEnd w:id="50"/>
      <w:bookmarkEnd w:id="51"/>
      <w:bookmarkEnd w:id="52"/>
      <w:bookmarkEnd w:id="53"/>
    </w:p>
    <w:p w14:paraId="392F950F" w14:textId="77777777" w:rsidR="00C60F57" w:rsidRPr="00BD5AB7" w:rsidRDefault="00C60F57" w:rsidP="00062E7A">
      <w:pPr>
        <w:pStyle w:val="Sinespaciado"/>
      </w:pPr>
      <w:r w:rsidRPr="00BD5AB7">
        <w:t xml:space="preserve">Para ofrecer a los alumnos oportunidades de exploración óptimas, </w:t>
      </w:r>
      <w:r w:rsidR="00EA3E3A" w:rsidRPr="00BD5AB7">
        <w:t>las tareas</w:t>
      </w:r>
      <w:r w:rsidRPr="00BD5AB7">
        <w:t xml:space="preserve"> no deben estar demasiado estructurad</w:t>
      </w:r>
      <w:r w:rsidR="00F82A10" w:rsidRPr="00BD5AB7">
        <w:t>a</w:t>
      </w:r>
      <w:r w:rsidRPr="00BD5AB7">
        <w:t>s de antemano. En muchos libros de texto de matemáticas y ciencias, los ejercicios se divide</w:t>
      </w:r>
      <w:r w:rsidR="00FB3D4B" w:rsidRPr="00BD5AB7">
        <w:t>n en pequeños subejercicios que guían</w:t>
      </w:r>
      <w:r w:rsidRPr="00BD5AB7">
        <w:t xml:space="preserve"> a los alumnos p</w:t>
      </w:r>
      <w:r w:rsidR="002653A0" w:rsidRPr="00BD5AB7">
        <w:t xml:space="preserve">ara que </w:t>
      </w:r>
      <w:r w:rsidR="00FB3D4B" w:rsidRPr="00BD5AB7">
        <w:t xml:space="preserve">cómodamente </w:t>
      </w:r>
      <w:r w:rsidR="002653A0" w:rsidRPr="00BD5AB7">
        <w:t xml:space="preserve">afronten </w:t>
      </w:r>
      <w:r w:rsidRPr="00BD5AB7">
        <w:t xml:space="preserve">todos los posibles problemas que puedan encontrarse. </w:t>
      </w:r>
      <w:r w:rsidR="00F82A10" w:rsidRPr="00BD5AB7">
        <w:t>Sin embargo si queremos promover un aprendizaje basado en la investigación guiada,</w:t>
      </w:r>
      <w:r w:rsidRPr="00BD5AB7">
        <w:t xml:space="preserve"> el alum</w:t>
      </w:r>
      <w:r w:rsidR="00F82A10" w:rsidRPr="00BD5AB7">
        <w:t>nado debería tener</w:t>
      </w:r>
      <w:r w:rsidR="00E62B7B" w:rsidRPr="00BD5AB7">
        <w:t xml:space="preserve"> </w:t>
      </w:r>
      <w:r w:rsidRPr="00BD5AB7">
        <w:t>la oportunidad de pensar en cómo p</w:t>
      </w:r>
      <w:r w:rsidR="00F82A10" w:rsidRPr="00BD5AB7">
        <w:t>odría</w:t>
      </w:r>
      <w:r w:rsidRPr="00BD5AB7">
        <w:t xml:space="preserve"> estructurar y dividir</w:t>
      </w:r>
      <w:r w:rsidR="00F82A10" w:rsidRPr="00BD5AB7">
        <w:t xml:space="preserve"> </w:t>
      </w:r>
      <w:r w:rsidRPr="00BD5AB7">
        <w:t>el problema en problemas más pequeños</w:t>
      </w:r>
      <w:r w:rsidR="00FB3D4B" w:rsidRPr="00BD5AB7">
        <w:t xml:space="preserve"> y asequibles</w:t>
      </w:r>
      <w:r w:rsidRPr="00BD5AB7">
        <w:t xml:space="preserve">. Esto fomenta la investigación por parte de los alumnos y </w:t>
      </w:r>
      <w:r w:rsidR="00F82A10" w:rsidRPr="00BD5AB7">
        <w:t xml:space="preserve">da </w:t>
      </w:r>
      <w:r w:rsidRPr="00BD5AB7">
        <w:t xml:space="preserve">cierto sentido de la responsabilidad ante los problemas que es necesario </w:t>
      </w:r>
      <w:r w:rsidR="00FB3D4B" w:rsidRPr="00BD5AB7">
        <w:t xml:space="preserve">afrontar y </w:t>
      </w:r>
      <w:r w:rsidRPr="00BD5AB7">
        <w:t>resolver para terminar la tarea. El proyecto PRIMAS proporciona consejos</w:t>
      </w:r>
      <w:r w:rsidR="00F82A10" w:rsidRPr="00BD5AB7">
        <w:t xml:space="preserve"> y orientaciones</w:t>
      </w:r>
      <w:r w:rsidRPr="00BD5AB7">
        <w:t xml:space="preserve"> a</w:t>
      </w:r>
      <w:r w:rsidR="00F82A10" w:rsidRPr="00BD5AB7">
        <w:t xml:space="preserve">l docente </w:t>
      </w:r>
      <w:r w:rsidRPr="00BD5AB7">
        <w:t>sobre cómo trabajar con problemas no estructurados (Tabla 1).</w:t>
      </w:r>
    </w:p>
    <w:p w14:paraId="71763BDC" w14:textId="77777777" w:rsidR="00F82A10" w:rsidRPr="00BD5AB7" w:rsidRDefault="00F82A10" w:rsidP="00062E7A">
      <w:pPr>
        <w:pStyle w:val="Sinespaciado"/>
      </w:pPr>
    </w:p>
    <w:p w14:paraId="5FE357D6" w14:textId="77777777" w:rsidR="002932C6" w:rsidRPr="00BD5AB7" w:rsidRDefault="002932C6" w:rsidP="00062E7A">
      <w:pPr>
        <w:pStyle w:val="Sinespaciado"/>
      </w:pPr>
    </w:p>
    <w:p w14:paraId="2FADA2C1" w14:textId="77777777" w:rsidR="002932C6" w:rsidRPr="00BD5AB7" w:rsidRDefault="002932C6" w:rsidP="00062E7A">
      <w:pPr>
        <w:pStyle w:val="Sinespaciado"/>
      </w:pPr>
    </w:p>
    <w:p w14:paraId="3349A32D" w14:textId="2C6470BE" w:rsidR="00062E7A" w:rsidRPr="00BD5AB7" w:rsidRDefault="00062E7A">
      <w:pPr>
        <w:spacing w:before="0" w:after="0"/>
        <w:jc w:val="left"/>
        <w:rPr>
          <w:szCs w:val="32"/>
        </w:rPr>
      </w:pPr>
      <w:r w:rsidRPr="00BD5AB7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4297"/>
      </w:tblGrid>
      <w:tr w:rsidR="00062E7A" w:rsidRPr="00BD5AB7" w14:paraId="3B154F9B" w14:textId="77777777" w:rsidTr="00062E7A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AB106" w14:textId="77777777" w:rsidR="00062E7A" w:rsidRPr="00BD5AB7" w:rsidRDefault="00062E7A" w:rsidP="00062E7A">
            <w:pPr>
              <w:pStyle w:val="Sinespaciado"/>
              <w:keepNext/>
              <w:keepLines/>
              <w:spacing w:before="200" w:after="0"/>
              <w:jc w:val="center"/>
              <w:outlineLvl w:val="7"/>
              <w:rPr>
                <w:sz w:val="20"/>
              </w:rPr>
            </w:pPr>
            <w:r w:rsidRPr="00BD5AB7">
              <w:rPr>
                <w:sz w:val="20"/>
              </w:rPr>
              <w:lastRenderedPageBreak/>
              <w:t>Estrategias sugeridas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5F784" w14:textId="77777777" w:rsidR="00062E7A" w:rsidRPr="00BD5AB7" w:rsidRDefault="00062E7A" w:rsidP="00062E7A">
            <w:pPr>
              <w:spacing w:after="0"/>
              <w:ind w:left="720"/>
              <w:jc w:val="center"/>
              <w:rPr>
                <w:sz w:val="20"/>
                <w:szCs w:val="32"/>
              </w:rPr>
            </w:pPr>
            <w:r w:rsidRPr="00BD5AB7">
              <w:rPr>
                <w:sz w:val="20"/>
                <w:szCs w:val="32"/>
              </w:rPr>
              <w:t>Preguntas sugeridas</w:t>
            </w:r>
          </w:p>
        </w:tc>
      </w:tr>
      <w:tr w:rsidR="00062E7A" w:rsidRPr="00BD5AB7" w14:paraId="11073F75" w14:textId="77777777" w:rsidTr="00062E7A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BC02E" w14:textId="77777777" w:rsidR="00062E7A" w:rsidRPr="00BD5AB7" w:rsidRDefault="00062E7A" w:rsidP="00062E7A">
            <w:pPr>
              <w:pStyle w:val="Sinespaciado"/>
              <w:keepNext/>
              <w:keepLines/>
              <w:spacing w:before="200" w:after="0"/>
              <w:jc w:val="center"/>
              <w:outlineLvl w:val="7"/>
              <w:rPr>
                <w:b/>
                <w:sz w:val="20"/>
              </w:rPr>
            </w:pPr>
            <w:r w:rsidRPr="00BD5AB7">
              <w:rPr>
                <w:b/>
                <w:sz w:val="20"/>
              </w:rPr>
              <w:t>Concede tiempo a los alumnos para que entiendan bien el problema</w:t>
            </w:r>
          </w:p>
          <w:p w14:paraId="61287A81" w14:textId="77777777" w:rsidR="00062E7A" w:rsidRPr="00BD5AB7" w:rsidRDefault="00062E7A" w:rsidP="00062E7A">
            <w:pPr>
              <w:pStyle w:val="Sinespaciado"/>
              <w:spacing w:after="0"/>
              <w:jc w:val="center"/>
              <w:rPr>
                <w:sz w:val="20"/>
              </w:rPr>
            </w:pPr>
            <w:r w:rsidRPr="00BD5AB7">
              <w:rPr>
                <w:sz w:val="20"/>
              </w:rPr>
              <w:t>Indica a los alumnos que no deben precipitarse ni pedirte ayuda demasiado pronto.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07FE0" w14:textId="77777777" w:rsidR="00062E7A" w:rsidRPr="00BD5AB7" w:rsidRDefault="00062E7A" w:rsidP="00062E7A">
            <w:pPr>
              <w:numPr>
                <w:ilvl w:val="0"/>
                <w:numId w:val="24"/>
              </w:numPr>
              <w:spacing w:after="0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32"/>
              </w:rPr>
            </w:pPr>
            <w:r w:rsidRPr="00BD5AB7">
              <w:rPr>
                <w:sz w:val="20"/>
                <w:szCs w:val="32"/>
              </w:rPr>
              <w:t>Dedicad el tiempo necesario, no os precipitéis.</w:t>
            </w:r>
          </w:p>
          <w:p w14:paraId="6D66AC7C" w14:textId="77777777" w:rsidR="00062E7A" w:rsidRPr="00BD5AB7" w:rsidRDefault="00062E7A" w:rsidP="00062E7A">
            <w:pPr>
              <w:numPr>
                <w:ilvl w:val="0"/>
                <w:numId w:val="24"/>
              </w:numPr>
              <w:spacing w:after="0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32"/>
              </w:rPr>
            </w:pPr>
            <w:r w:rsidRPr="00BD5AB7">
              <w:rPr>
                <w:sz w:val="20"/>
                <w:szCs w:val="32"/>
              </w:rPr>
              <w:t>¿Qué sabéis?</w:t>
            </w:r>
          </w:p>
          <w:p w14:paraId="16F3F168" w14:textId="77777777" w:rsidR="00062E7A" w:rsidRPr="00BD5AB7" w:rsidRDefault="00062E7A" w:rsidP="00062E7A">
            <w:pPr>
              <w:numPr>
                <w:ilvl w:val="0"/>
                <w:numId w:val="24"/>
              </w:numPr>
              <w:spacing w:after="0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32"/>
              </w:rPr>
            </w:pPr>
            <w:r w:rsidRPr="00BD5AB7">
              <w:rPr>
                <w:sz w:val="20"/>
                <w:szCs w:val="32"/>
              </w:rPr>
              <w:t>¿Qué intentáis hacer?</w:t>
            </w:r>
          </w:p>
          <w:p w14:paraId="2780ED09" w14:textId="77777777" w:rsidR="00062E7A" w:rsidRPr="00BD5AB7" w:rsidRDefault="00062E7A" w:rsidP="00062E7A">
            <w:pPr>
              <w:numPr>
                <w:ilvl w:val="0"/>
                <w:numId w:val="24"/>
              </w:numPr>
              <w:spacing w:after="0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32"/>
              </w:rPr>
            </w:pPr>
            <w:r w:rsidRPr="00BD5AB7">
              <w:rPr>
                <w:sz w:val="20"/>
                <w:szCs w:val="32"/>
              </w:rPr>
              <w:t>¿Qué se mantiene fijo? ¿Qué podemos cambiar?</w:t>
            </w:r>
          </w:p>
          <w:p w14:paraId="18124C56" w14:textId="77777777" w:rsidR="00062E7A" w:rsidRPr="00BD5AB7" w:rsidRDefault="00062E7A" w:rsidP="00062E7A">
            <w:pPr>
              <w:numPr>
                <w:ilvl w:val="0"/>
                <w:numId w:val="24"/>
              </w:numPr>
              <w:spacing w:after="0"/>
              <w:rPr>
                <w:sz w:val="20"/>
                <w:szCs w:val="32"/>
              </w:rPr>
            </w:pPr>
            <w:bookmarkStart w:id="54" w:name="OLE_LINK1"/>
            <w:r w:rsidRPr="00BD5AB7">
              <w:rPr>
                <w:sz w:val="20"/>
                <w:szCs w:val="32"/>
              </w:rPr>
              <w:t>No pidáis ayuda demasiado pronto; intentad resolverlo entre vosotros.</w:t>
            </w:r>
            <w:bookmarkEnd w:id="54"/>
          </w:p>
        </w:tc>
      </w:tr>
      <w:tr w:rsidR="00062E7A" w:rsidRPr="00BD5AB7" w14:paraId="449D2157" w14:textId="77777777" w:rsidTr="00062E7A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A3887" w14:textId="77777777" w:rsidR="00062E7A" w:rsidRPr="00BD5AB7" w:rsidRDefault="00062E7A" w:rsidP="00062E7A">
            <w:pPr>
              <w:pStyle w:val="Sinespaciado"/>
              <w:keepNext/>
              <w:keepLines/>
              <w:spacing w:before="200" w:after="0"/>
              <w:jc w:val="center"/>
              <w:outlineLvl w:val="2"/>
              <w:rPr>
                <w:b/>
                <w:sz w:val="20"/>
              </w:rPr>
            </w:pPr>
            <w:r w:rsidRPr="00BD5AB7">
              <w:rPr>
                <w:b/>
                <w:sz w:val="20"/>
              </w:rPr>
              <w:t>Ofrece consejos estratégicos y no técnicos</w:t>
            </w:r>
          </w:p>
          <w:p w14:paraId="2EF788C2" w14:textId="77777777" w:rsidR="00062E7A" w:rsidRPr="00BD5AB7" w:rsidRDefault="00062E7A" w:rsidP="00062E7A">
            <w:pPr>
              <w:pStyle w:val="Sinespaciado"/>
              <w:spacing w:after="0"/>
              <w:jc w:val="center"/>
              <w:rPr>
                <w:sz w:val="20"/>
              </w:rPr>
            </w:pPr>
            <w:r w:rsidRPr="00BD5AB7">
              <w:rPr>
                <w:sz w:val="20"/>
              </w:rPr>
              <w:t>Evita simplificar los problemas para los alumnos descomponiéndolos en pasos.</w:t>
            </w:r>
          </w:p>
          <w:p w14:paraId="69463BA9" w14:textId="77777777" w:rsidR="00062E7A" w:rsidRPr="00BD5AB7" w:rsidRDefault="00062E7A" w:rsidP="00062E7A">
            <w:pPr>
              <w:pStyle w:val="Sinespaciado"/>
              <w:spacing w:after="0"/>
              <w:jc w:val="center"/>
              <w:rPr>
                <w:sz w:val="20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BC3A5" w14:textId="77777777" w:rsidR="00062E7A" w:rsidRPr="00BD5AB7" w:rsidRDefault="00062E7A" w:rsidP="00062E7A">
            <w:pPr>
              <w:numPr>
                <w:ilvl w:val="0"/>
                <w:numId w:val="24"/>
              </w:numPr>
              <w:spacing w:after="0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32"/>
              </w:rPr>
            </w:pPr>
            <w:r w:rsidRPr="00BD5AB7">
              <w:rPr>
                <w:sz w:val="20"/>
                <w:szCs w:val="32"/>
              </w:rPr>
              <w:t>¿Cómo podemos empezar a abordar este problema?</w:t>
            </w:r>
          </w:p>
          <w:p w14:paraId="2F3D7772" w14:textId="77777777" w:rsidR="00062E7A" w:rsidRPr="00BD5AB7" w:rsidRDefault="00062E7A" w:rsidP="00062E7A">
            <w:pPr>
              <w:numPr>
                <w:ilvl w:val="0"/>
                <w:numId w:val="24"/>
              </w:numPr>
              <w:spacing w:after="0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32"/>
              </w:rPr>
            </w:pPr>
            <w:r w:rsidRPr="00BD5AB7">
              <w:rPr>
                <w:sz w:val="20"/>
                <w:szCs w:val="32"/>
              </w:rPr>
              <w:t>¿Qué habéis intentado por ahora?</w:t>
            </w:r>
          </w:p>
          <w:p w14:paraId="641C1678" w14:textId="77777777" w:rsidR="00062E7A" w:rsidRPr="00BD5AB7" w:rsidRDefault="00062E7A" w:rsidP="00062E7A">
            <w:pPr>
              <w:numPr>
                <w:ilvl w:val="0"/>
                <w:numId w:val="24"/>
              </w:numPr>
              <w:spacing w:after="0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32"/>
              </w:rPr>
            </w:pPr>
            <w:r w:rsidRPr="00BD5AB7">
              <w:rPr>
                <w:sz w:val="20"/>
                <w:szCs w:val="32"/>
              </w:rPr>
              <w:t>¿Podéis intentar poner un ejemplo específico?</w:t>
            </w:r>
          </w:p>
          <w:p w14:paraId="2496F36E" w14:textId="77777777" w:rsidR="00062E7A" w:rsidRPr="00BD5AB7" w:rsidRDefault="00062E7A" w:rsidP="00062E7A">
            <w:pPr>
              <w:numPr>
                <w:ilvl w:val="0"/>
                <w:numId w:val="24"/>
              </w:numPr>
              <w:spacing w:after="0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32"/>
              </w:rPr>
            </w:pPr>
            <w:r w:rsidRPr="00BD5AB7">
              <w:rPr>
                <w:sz w:val="20"/>
                <w:szCs w:val="32"/>
              </w:rPr>
              <w:t>¿Cómo podéis trabajar de modo sistemático en este caso?</w:t>
            </w:r>
          </w:p>
          <w:p w14:paraId="4E0583C6" w14:textId="77777777" w:rsidR="00062E7A" w:rsidRPr="00BD5AB7" w:rsidRDefault="00062E7A" w:rsidP="00062E7A">
            <w:pPr>
              <w:numPr>
                <w:ilvl w:val="0"/>
                <w:numId w:val="24"/>
              </w:numPr>
              <w:spacing w:after="0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32"/>
              </w:rPr>
            </w:pPr>
            <w:r w:rsidRPr="00BD5AB7">
              <w:rPr>
                <w:sz w:val="20"/>
                <w:szCs w:val="32"/>
              </w:rPr>
              <w:t>¿Se os ocurre una representación que resulte útil?</w:t>
            </w:r>
          </w:p>
        </w:tc>
      </w:tr>
      <w:tr w:rsidR="00062E7A" w:rsidRPr="00BD5AB7" w14:paraId="48D5B0E8" w14:textId="77777777" w:rsidTr="00062E7A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4DB59" w14:textId="77777777" w:rsidR="00062E7A" w:rsidRPr="00BD5AB7" w:rsidRDefault="00062E7A" w:rsidP="00062E7A">
            <w:pPr>
              <w:pStyle w:val="Sinespaciado"/>
              <w:keepNext/>
              <w:keepLines/>
              <w:spacing w:before="200" w:after="0"/>
              <w:jc w:val="center"/>
              <w:outlineLvl w:val="2"/>
              <w:rPr>
                <w:b/>
                <w:sz w:val="20"/>
              </w:rPr>
            </w:pPr>
            <w:r w:rsidRPr="00BD5AB7">
              <w:rPr>
                <w:b/>
                <w:sz w:val="20"/>
              </w:rPr>
              <w:t>Anima a los alumnos a idear métodos y planteamientos alternativos</w:t>
            </w:r>
          </w:p>
          <w:p w14:paraId="4A2FCFE1" w14:textId="77777777" w:rsidR="00062E7A" w:rsidRPr="00BD5AB7" w:rsidRDefault="00062E7A" w:rsidP="00062E7A">
            <w:pPr>
              <w:pStyle w:val="Sinespaciado"/>
              <w:spacing w:after="0"/>
              <w:jc w:val="center"/>
              <w:rPr>
                <w:sz w:val="20"/>
              </w:rPr>
            </w:pPr>
            <w:r w:rsidRPr="00BD5AB7">
              <w:rPr>
                <w:sz w:val="20"/>
              </w:rPr>
              <w:t>Anima a los alumnos a comparar sus propios métodos.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6CFD2" w14:textId="77777777" w:rsidR="00062E7A" w:rsidRPr="00BD5AB7" w:rsidRDefault="00062E7A" w:rsidP="00062E7A">
            <w:pPr>
              <w:numPr>
                <w:ilvl w:val="0"/>
                <w:numId w:val="24"/>
              </w:numPr>
              <w:spacing w:after="0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32"/>
              </w:rPr>
            </w:pPr>
            <w:r w:rsidRPr="00BD5AB7">
              <w:rPr>
                <w:sz w:val="20"/>
                <w:szCs w:val="32"/>
              </w:rPr>
              <w:t>¿Hay otra manera de hacer esto?</w:t>
            </w:r>
          </w:p>
          <w:p w14:paraId="629F6009" w14:textId="77777777" w:rsidR="00062E7A" w:rsidRPr="00BD5AB7" w:rsidRDefault="00062E7A" w:rsidP="00062E7A">
            <w:pPr>
              <w:numPr>
                <w:ilvl w:val="0"/>
                <w:numId w:val="24"/>
              </w:numPr>
              <w:spacing w:after="0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32"/>
              </w:rPr>
            </w:pPr>
            <w:r w:rsidRPr="00BD5AB7">
              <w:rPr>
                <w:sz w:val="20"/>
                <w:szCs w:val="32"/>
              </w:rPr>
              <w:t>Describe tu método al resto del grupo</w:t>
            </w:r>
          </w:p>
          <w:p w14:paraId="173434AE" w14:textId="77777777" w:rsidR="00062E7A" w:rsidRPr="00BD5AB7" w:rsidRDefault="00062E7A" w:rsidP="00062E7A">
            <w:pPr>
              <w:numPr>
                <w:ilvl w:val="0"/>
                <w:numId w:val="24"/>
              </w:numPr>
              <w:spacing w:after="0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32"/>
              </w:rPr>
            </w:pPr>
            <w:r w:rsidRPr="00BD5AB7">
              <w:rPr>
                <w:sz w:val="20"/>
                <w:szCs w:val="32"/>
              </w:rPr>
              <w:t>¿Cuál de estos dos métodos preferís y por qué?</w:t>
            </w:r>
          </w:p>
        </w:tc>
      </w:tr>
      <w:tr w:rsidR="00062E7A" w:rsidRPr="00BD5AB7" w14:paraId="11BE1E56" w14:textId="77777777" w:rsidTr="00062E7A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088E0" w14:textId="77777777" w:rsidR="00062E7A" w:rsidRPr="00BD5AB7" w:rsidRDefault="00062E7A" w:rsidP="00062E7A">
            <w:pPr>
              <w:pStyle w:val="Sinespaciado"/>
              <w:keepNext/>
              <w:keepLines/>
              <w:spacing w:before="200" w:after="0"/>
              <w:jc w:val="center"/>
              <w:outlineLvl w:val="2"/>
              <w:rPr>
                <w:b/>
                <w:sz w:val="20"/>
              </w:rPr>
            </w:pPr>
            <w:r w:rsidRPr="00BD5AB7">
              <w:rPr>
                <w:b/>
                <w:sz w:val="20"/>
              </w:rPr>
              <w:t>Anima a que se expliquen</w:t>
            </w:r>
          </w:p>
          <w:p w14:paraId="4EBFD5FC" w14:textId="77777777" w:rsidR="00062E7A" w:rsidRPr="00BD5AB7" w:rsidRDefault="00062E7A" w:rsidP="00062E7A">
            <w:pPr>
              <w:pStyle w:val="Sinespaciado"/>
              <w:spacing w:after="0"/>
              <w:jc w:val="center"/>
              <w:rPr>
                <w:sz w:val="20"/>
              </w:rPr>
            </w:pPr>
            <w:r w:rsidRPr="00BD5AB7">
              <w:rPr>
                <w:sz w:val="20"/>
              </w:rPr>
              <w:t>Haz que los alumnos realicen el razonamiento y anímalos a explicárselo mutuamente.</w:t>
            </w:r>
          </w:p>
          <w:p w14:paraId="308111DE" w14:textId="77777777" w:rsidR="00062E7A" w:rsidRPr="00BD5AB7" w:rsidRDefault="00062E7A" w:rsidP="00062E7A">
            <w:pPr>
              <w:pStyle w:val="Sinespaciado"/>
              <w:spacing w:after="0"/>
              <w:jc w:val="center"/>
              <w:rPr>
                <w:sz w:val="20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74C03" w14:textId="77777777" w:rsidR="00062E7A" w:rsidRPr="00BD5AB7" w:rsidRDefault="00062E7A" w:rsidP="00062E7A">
            <w:pPr>
              <w:numPr>
                <w:ilvl w:val="0"/>
                <w:numId w:val="24"/>
              </w:numPr>
              <w:spacing w:after="0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32"/>
              </w:rPr>
            </w:pPr>
            <w:r w:rsidRPr="00BD5AB7">
              <w:rPr>
                <w:sz w:val="20"/>
                <w:szCs w:val="32"/>
              </w:rPr>
              <w:t>¿Podéis explicar vuestro método?</w:t>
            </w:r>
          </w:p>
          <w:p w14:paraId="614BEB2D" w14:textId="77777777" w:rsidR="00062E7A" w:rsidRPr="00BD5AB7" w:rsidRDefault="00062E7A" w:rsidP="00062E7A">
            <w:pPr>
              <w:numPr>
                <w:ilvl w:val="0"/>
                <w:numId w:val="24"/>
              </w:numPr>
              <w:spacing w:after="0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32"/>
              </w:rPr>
            </w:pPr>
            <w:r w:rsidRPr="00BD5AB7">
              <w:rPr>
                <w:sz w:val="20"/>
                <w:szCs w:val="32"/>
              </w:rPr>
              <w:t>¿Podéis volver a explicarlo de otro modo?</w:t>
            </w:r>
          </w:p>
          <w:p w14:paraId="388A0041" w14:textId="77777777" w:rsidR="00062E7A" w:rsidRPr="00BD5AB7" w:rsidRDefault="00062E7A" w:rsidP="00062E7A">
            <w:pPr>
              <w:numPr>
                <w:ilvl w:val="0"/>
                <w:numId w:val="24"/>
              </w:numPr>
              <w:spacing w:after="0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32"/>
              </w:rPr>
            </w:pPr>
            <w:r w:rsidRPr="00BD5AB7">
              <w:rPr>
                <w:sz w:val="20"/>
                <w:szCs w:val="32"/>
              </w:rPr>
              <w:t>¿Podéis explicar con vuestras propias palabras lo que ha dicho Sarah?</w:t>
            </w:r>
          </w:p>
          <w:p w14:paraId="21388E77" w14:textId="77777777" w:rsidR="00062E7A" w:rsidRPr="00BD5AB7" w:rsidRDefault="00062E7A" w:rsidP="00062E7A">
            <w:pPr>
              <w:numPr>
                <w:ilvl w:val="0"/>
                <w:numId w:val="24"/>
              </w:numPr>
              <w:spacing w:after="0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32"/>
              </w:rPr>
            </w:pPr>
            <w:r w:rsidRPr="00BD5AB7">
              <w:rPr>
                <w:sz w:val="20"/>
                <w:szCs w:val="32"/>
              </w:rPr>
              <w:t>¿Podéis ponerlo por escrito?</w:t>
            </w:r>
          </w:p>
        </w:tc>
      </w:tr>
      <w:tr w:rsidR="00062E7A" w:rsidRPr="00BD5AB7" w14:paraId="4BC6E6BB" w14:textId="77777777" w:rsidTr="00062E7A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E7813" w14:textId="77777777" w:rsidR="00062E7A" w:rsidRPr="00BD5AB7" w:rsidRDefault="00062E7A" w:rsidP="00062E7A">
            <w:pPr>
              <w:pStyle w:val="Sinespaciado"/>
              <w:keepNext/>
              <w:keepLines/>
              <w:spacing w:before="200" w:after="0"/>
              <w:jc w:val="center"/>
              <w:outlineLvl w:val="2"/>
              <w:rPr>
                <w:b/>
                <w:sz w:val="20"/>
              </w:rPr>
            </w:pPr>
            <w:r w:rsidRPr="00BD5AB7">
              <w:rPr>
                <w:b/>
                <w:sz w:val="20"/>
              </w:rPr>
              <w:t>Reflexionar sobre el modelo e introducir modelos más potentes</w:t>
            </w:r>
          </w:p>
          <w:p w14:paraId="6B713888" w14:textId="77777777" w:rsidR="00062E7A" w:rsidRPr="00BD5AB7" w:rsidRDefault="00062E7A" w:rsidP="00062E7A">
            <w:pPr>
              <w:pStyle w:val="Sinespaciado"/>
              <w:spacing w:after="0"/>
              <w:jc w:val="center"/>
              <w:rPr>
                <w:sz w:val="20"/>
              </w:rPr>
            </w:pPr>
            <w:r w:rsidRPr="00BD5AB7">
              <w:rPr>
                <w:sz w:val="20"/>
              </w:rPr>
              <w:t>Cuando los alumnos hayan hecho todo lo que hayan podido, se les mostrará un planteamiento potente y elegante del que podrán aprender. Sin embargo, si esto se hace al principio, tan solo imitarán el método y no valorarán por qué era necesario.</w:t>
            </w:r>
          </w:p>
          <w:p w14:paraId="7192AC1E" w14:textId="77777777" w:rsidR="00062E7A" w:rsidRPr="00BD5AB7" w:rsidRDefault="00062E7A" w:rsidP="00062E7A">
            <w:pPr>
              <w:pStyle w:val="Sinespaciado"/>
              <w:spacing w:after="0"/>
              <w:jc w:val="center"/>
              <w:rPr>
                <w:sz w:val="20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1FEB3" w14:textId="77777777" w:rsidR="00062E7A" w:rsidRPr="00BD5AB7" w:rsidRDefault="00062E7A" w:rsidP="00062E7A">
            <w:pPr>
              <w:numPr>
                <w:ilvl w:val="0"/>
                <w:numId w:val="24"/>
              </w:numPr>
              <w:spacing w:after="0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32"/>
              </w:rPr>
            </w:pPr>
            <w:r w:rsidRPr="00BD5AB7">
              <w:rPr>
                <w:sz w:val="20"/>
                <w:szCs w:val="32"/>
              </w:rPr>
              <w:t>Ahora voy a abordar el problema yo, pensando en voz alta.</w:t>
            </w:r>
          </w:p>
          <w:p w14:paraId="52F4DFFC" w14:textId="77777777" w:rsidR="00062E7A" w:rsidRPr="00BD5AB7" w:rsidRDefault="00062E7A" w:rsidP="00062E7A">
            <w:pPr>
              <w:numPr>
                <w:ilvl w:val="0"/>
                <w:numId w:val="24"/>
              </w:numPr>
              <w:spacing w:after="0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32"/>
              </w:rPr>
            </w:pPr>
            <w:r w:rsidRPr="00BD5AB7">
              <w:rPr>
                <w:sz w:val="20"/>
                <w:szCs w:val="32"/>
              </w:rPr>
              <w:t>Puede que cometa errores. En ese caso, avisadme si los detectáis.</w:t>
            </w:r>
          </w:p>
          <w:p w14:paraId="1741A0EA" w14:textId="77777777" w:rsidR="00062E7A" w:rsidRPr="00BD5AB7" w:rsidRDefault="00062E7A" w:rsidP="00062E7A">
            <w:pPr>
              <w:numPr>
                <w:ilvl w:val="0"/>
                <w:numId w:val="24"/>
              </w:numPr>
              <w:spacing w:after="0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32"/>
              </w:rPr>
            </w:pPr>
            <w:r w:rsidRPr="00BD5AB7">
              <w:rPr>
                <w:sz w:val="20"/>
                <w:szCs w:val="32"/>
              </w:rPr>
              <w:t>De esta manera podemos mejorar la solución.</w:t>
            </w:r>
          </w:p>
        </w:tc>
      </w:tr>
    </w:tbl>
    <w:p w14:paraId="0702FFEF" w14:textId="172DD115" w:rsidR="00C60F57" w:rsidRPr="00BD5AB7" w:rsidRDefault="00C60F57" w:rsidP="004E2FBB">
      <w:pPr>
        <w:pStyle w:val="Sinespaciado"/>
        <w:jc w:val="center"/>
      </w:pPr>
      <w:r w:rsidRPr="00BD5AB7">
        <w:t xml:space="preserve">Tabla 1: Consejos para trabajar con problemas no estructurados </w:t>
      </w:r>
      <w:r w:rsidRPr="00BD5AB7">
        <w:rPr>
          <w:rStyle w:val="Refdenotaalpie"/>
          <w:sz w:val="20"/>
        </w:rPr>
        <w:footnoteReference w:id="2"/>
      </w:r>
      <w:r w:rsidR="00062E7A" w:rsidRPr="00BD5AB7">
        <w:br w:type="page"/>
      </w:r>
    </w:p>
    <w:p w14:paraId="5375424E" w14:textId="25C1FC17" w:rsidR="00C60F57" w:rsidRPr="00BD5AB7" w:rsidRDefault="00BD5AB7" w:rsidP="00BD5AB7">
      <w:pPr>
        <w:pStyle w:val="Ttulo3"/>
      </w:pPr>
      <w:bookmarkStart w:id="55" w:name="_Toc267036476"/>
      <w:bookmarkStart w:id="56" w:name="_Toc267041713"/>
      <w:bookmarkStart w:id="57" w:name="_Toc267041811"/>
      <w:bookmarkStart w:id="58" w:name="_Toc267041921"/>
      <w:r>
        <w:lastRenderedPageBreak/>
        <w:t>Tareas que</w:t>
      </w:r>
      <w:r w:rsidR="005700C5" w:rsidRPr="00BD5AB7">
        <w:t xml:space="preserve"> permiten varias estrategias de resolución</w:t>
      </w:r>
      <w:bookmarkEnd w:id="55"/>
      <w:bookmarkEnd w:id="56"/>
      <w:bookmarkEnd w:id="57"/>
      <w:bookmarkEnd w:id="58"/>
    </w:p>
    <w:p w14:paraId="547D80F4" w14:textId="77777777" w:rsidR="00C60F57" w:rsidRPr="00BD5AB7" w:rsidRDefault="00C60F57" w:rsidP="00062E7A">
      <w:pPr>
        <w:pStyle w:val="Sinespaciado"/>
      </w:pPr>
      <w:r w:rsidRPr="00BD5AB7">
        <w:t xml:space="preserve">Es importante que los alumnos aprendan a pensar </w:t>
      </w:r>
      <w:r w:rsidR="005E0AA9" w:rsidRPr="00BD5AB7">
        <w:t>partiendo de</w:t>
      </w:r>
      <w:r w:rsidRPr="00BD5AB7">
        <w:t xml:space="preserve"> lo que ya saben y </w:t>
      </w:r>
      <w:r w:rsidR="00736378" w:rsidRPr="00BD5AB7">
        <w:t xml:space="preserve">se hagan preguntas sobre </w:t>
      </w:r>
      <w:r w:rsidRPr="00BD5AB7">
        <w:t xml:space="preserve">lo que no saben. A menudo, las preguntas (planteadas por el profesor o el libro de texto) ofrecen una única solución o solo abordan un aspecto específico del problema. En </w:t>
      </w:r>
      <w:r w:rsidRPr="00BD5AB7">
        <w:rPr>
          <w:i/>
        </w:rPr>
        <w:t>IB</w:t>
      </w:r>
      <w:r w:rsidR="00FB3D4B" w:rsidRPr="00BD5AB7">
        <w:rPr>
          <w:i/>
        </w:rPr>
        <w:t>ST</w:t>
      </w:r>
      <w:r w:rsidRPr="00BD5AB7">
        <w:t xml:space="preserve">, la pregunta se plantea en el marco de una situación relevante, interesante y significativa para los alumnos. Lo que resulta significativo para los alumnos </w:t>
      </w:r>
      <w:r w:rsidR="00736378" w:rsidRPr="00BD5AB7">
        <w:t>está</w:t>
      </w:r>
      <w:r w:rsidR="00FB3D4B" w:rsidRPr="00BD5AB7">
        <w:t xml:space="preserve"> estrechamente relacionado con </w:t>
      </w:r>
      <w:r w:rsidRPr="00BD5AB7">
        <w:t>su</w:t>
      </w:r>
      <w:r w:rsidR="00736378" w:rsidRPr="00BD5AB7">
        <w:t>s</w:t>
      </w:r>
      <w:r w:rsidRPr="00BD5AB7">
        <w:t xml:space="preserve"> </w:t>
      </w:r>
      <w:r w:rsidR="00736378" w:rsidRPr="00BD5AB7">
        <w:t xml:space="preserve">experiencias previas y en este enfoque, también con </w:t>
      </w:r>
      <w:r w:rsidRPr="00BD5AB7">
        <w:t xml:space="preserve">su </w:t>
      </w:r>
      <w:r w:rsidR="005E0AA9" w:rsidRPr="00BD5AB7">
        <w:t xml:space="preserve">capacidad para </w:t>
      </w:r>
      <w:r w:rsidRPr="00BD5AB7">
        <w:t>familiari</w:t>
      </w:r>
      <w:r w:rsidR="005E0AA9" w:rsidRPr="00BD5AB7">
        <w:t>zarse</w:t>
      </w:r>
      <w:r w:rsidRPr="00BD5AB7">
        <w:t xml:space="preserve"> con el contexto. La </w:t>
      </w:r>
      <w:r w:rsidR="00FB3D4B" w:rsidRPr="00BD5AB7">
        <w:t>tarea es mucho mas “rica” y “compleja” si</w:t>
      </w:r>
      <w:r w:rsidRPr="00BD5AB7">
        <w:t xml:space="preserve"> se </w:t>
      </w:r>
      <w:r w:rsidR="00FB3D4B" w:rsidRPr="00BD5AB7">
        <w:t>hace referencia</w:t>
      </w:r>
      <w:r w:rsidRPr="00BD5AB7">
        <w:t xml:space="preserve"> a un problema</w:t>
      </w:r>
      <w:r w:rsidR="00FB3D4B" w:rsidRPr="00BD5AB7">
        <w:t xml:space="preserve"> cuya resolución pueda ser abordada</w:t>
      </w:r>
      <w:r w:rsidRPr="00BD5AB7">
        <w:t xml:space="preserve"> </w:t>
      </w:r>
      <w:r w:rsidR="00FB3D4B" w:rsidRPr="00BD5AB7">
        <w:t>a través de diferentes estrategias</w:t>
      </w:r>
      <w:r w:rsidRPr="00BD5AB7">
        <w:t>. Parte del</w:t>
      </w:r>
      <w:r w:rsidR="001A488B" w:rsidRPr="00BD5AB7">
        <w:t xml:space="preserve"> trabajo de los alumnos consistiría</w:t>
      </w:r>
      <w:r w:rsidRPr="00BD5AB7">
        <w:t xml:space="preserve"> en </w:t>
      </w:r>
      <w:r w:rsidR="00E62B7B" w:rsidRPr="00BD5AB7">
        <w:t>comprender y clarificar la pregunta para</w:t>
      </w:r>
      <w:r w:rsidRPr="00BD5AB7">
        <w:t xml:space="preserve"> encontrar </w:t>
      </w:r>
      <w:r w:rsidR="00FB3D4B" w:rsidRPr="00BD5AB7">
        <w:t>la mejor manera de</w:t>
      </w:r>
      <w:r w:rsidR="00E62B7B" w:rsidRPr="00BD5AB7">
        <w:t xml:space="preserve"> </w:t>
      </w:r>
      <w:r w:rsidRPr="00BD5AB7">
        <w:t xml:space="preserve">darle respuesta. En este proceso, los alumnos intentan modelar y resolver el problema empleando representaciones, relaciones o ideas. Las actividades de este tipo son importantes para </w:t>
      </w:r>
      <w:r w:rsidR="001A488B" w:rsidRPr="00BD5AB7">
        <w:t>fomentar la creatividad y experimentar</w:t>
      </w:r>
      <w:r w:rsidRPr="00BD5AB7">
        <w:t xml:space="preserve"> con</w:t>
      </w:r>
      <w:r w:rsidR="001A488B" w:rsidRPr="00BD5AB7">
        <w:t xml:space="preserve"> diversos</w:t>
      </w:r>
      <w:r w:rsidRPr="00BD5AB7">
        <w:t xml:space="preserve"> ciclos de modelado. </w:t>
      </w:r>
      <w:r w:rsidR="001A488B" w:rsidRPr="00BD5AB7">
        <w:t>Desde el proyecto PRIMAS</w:t>
      </w:r>
      <w:r w:rsidR="001A488B" w:rsidRPr="00BD5AB7">
        <w:rPr>
          <w:rStyle w:val="Refdenotaalpie"/>
        </w:rPr>
        <w:footnoteReference w:id="3"/>
      </w:r>
      <w:r w:rsidR="001A488B" w:rsidRPr="00BD5AB7">
        <w:t xml:space="preserve"> se ofrecen algunos consejos </w:t>
      </w:r>
      <w:r w:rsidRPr="00BD5AB7">
        <w:t>para</w:t>
      </w:r>
      <w:r w:rsidR="001A488B" w:rsidRPr="00BD5AB7">
        <w:t xml:space="preserve"> promover la investigación guiada</w:t>
      </w:r>
      <w:r w:rsidRPr="00BD5AB7">
        <w:t>:</w:t>
      </w:r>
    </w:p>
    <w:p w14:paraId="6DC8E994" w14:textId="77777777" w:rsidR="00C60F57" w:rsidRPr="00BD5AB7" w:rsidRDefault="00297017" w:rsidP="00062E7A">
      <w:pPr>
        <w:pStyle w:val="Sinespaciado"/>
        <w:numPr>
          <w:ilvl w:val="0"/>
          <w:numId w:val="26"/>
        </w:numPr>
      </w:pPr>
      <w:r w:rsidRPr="00BD5AB7">
        <w:t xml:space="preserve">Primero, presenta la situación; luego, pide a los alumnos que identifiquen </w:t>
      </w:r>
      <w:r w:rsidR="005E0AA9" w:rsidRPr="00BD5AB7">
        <w:t xml:space="preserve">el </w:t>
      </w:r>
      <w:r w:rsidRPr="00BD5AB7">
        <w:t>problema</w:t>
      </w:r>
      <w:r w:rsidR="005E0AA9" w:rsidRPr="00BD5AB7">
        <w:t>.</w:t>
      </w:r>
    </w:p>
    <w:p w14:paraId="4FB5C3E8" w14:textId="77777777" w:rsidR="00C60F57" w:rsidRPr="00BD5AB7" w:rsidRDefault="00C60F57" w:rsidP="00062E7A">
      <w:pPr>
        <w:pStyle w:val="Sinespaciado"/>
        <w:numPr>
          <w:ilvl w:val="0"/>
          <w:numId w:val="26"/>
        </w:numPr>
      </w:pPr>
      <w:r w:rsidRPr="00BD5AB7">
        <w:t>Procura que realicen simplificaciones y representaciones</w:t>
      </w:r>
    </w:p>
    <w:p w14:paraId="0B297FEA" w14:textId="77777777" w:rsidR="00C60F57" w:rsidRPr="00BD5AB7" w:rsidRDefault="00C60F57" w:rsidP="00062E7A">
      <w:pPr>
        <w:pStyle w:val="Sinespaciado"/>
        <w:numPr>
          <w:ilvl w:val="0"/>
          <w:numId w:val="26"/>
        </w:numPr>
      </w:pPr>
      <w:r w:rsidRPr="00BD5AB7">
        <w:t>Revisa las representaciones utilizadas por los alumnos</w:t>
      </w:r>
    </w:p>
    <w:p w14:paraId="521CE54F" w14:textId="77777777" w:rsidR="00C60F57" w:rsidRPr="00BD5AB7" w:rsidRDefault="00C60F57" w:rsidP="00062E7A">
      <w:pPr>
        <w:pStyle w:val="Sinespaciado"/>
        <w:numPr>
          <w:ilvl w:val="0"/>
          <w:numId w:val="26"/>
        </w:numPr>
      </w:pPr>
      <w:r w:rsidRPr="00BD5AB7">
        <w:t>Deja que los alumnos analicen más a fondo el/los problema/s y lo/s resuelvan</w:t>
      </w:r>
    </w:p>
    <w:p w14:paraId="3995F578" w14:textId="77777777" w:rsidR="00C60F57" w:rsidRPr="00BD5AB7" w:rsidRDefault="00C60F57" w:rsidP="00062E7A">
      <w:pPr>
        <w:pStyle w:val="Sinespaciado"/>
        <w:numPr>
          <w:ilvl w:val="0"/>
          <w:numId w:val="26"/>
        </w:numPr>
      </w:pPr>
      <w:r w:rsidRPr="00BD5AB7">
        <w:t>Anima a los alumnos a comunicar y transmitir sus diversos planteamientos</w:t>
      </w:r>
    </w:p>
    <w:p w14:paraId="48F6DA67" w14:textId="77777777" w:rsidR="00C60F57" w:rsidRPr="00BD5AB7" w:rsidRDefault="00C60F57" w:rsidP="00062E7A">
      <w:pPr>
        <w:pStyle w:val="Sinespaciado"/>
        <w:numPr>
          <w:ilvl w:val="0"/>
          <w:numId w:val="26"/>
        </w:numPr>
      </w:pPr>
      <w:r w:rsidRPr="00BD5AB7">
        <w:t>Revisa los procesos que han seguido los alumnos</w:t>
      </w:r>
    </w:p>
    <w:p w14:paraId="41258B24" w14:textId="37C31474" w:rsidR="00C60F57" w:rsidRPr="00BD5AB7" w:rsidRDefault="00BD5AB7" w:rsidP="00BD5AB7">
      <w:pPr>
        <w:pStyle w:val="Ttulo3"/>
      </w:pPr>
      <w:bookmarkStart w:id="59" w:name="_Toc267036477"/>
      <w:bookmarkStart w:id="60" w:name="_Toc267041714"/>
      <w:bookmarkStart w:id="61" w:name="_Toc267041812"/>
      <w:bookmarkStart w:id="62" w:name="_Toc267041922"/>
      <w:r>
        <w:t>Tareas que fomenta</w:t>
      </w:r>
      <w:r w:rsidR="001A488B" w:rsidRPr="00BD5AB7">
        <w:t>n</w:t>
      </w:r>
      <w:r w:rsidR="00DF0461" w:rsidRPr="00BD5AB7">
        <w:t xml:space="preserve"> la colaboración y la comunicación</w:t>
      </w:r>
      <w:bookmarkEnd w:id="59"/>
      <w:bookmarkEnd w:id="60"/>
      <w:bookmarkEnd w:id="61"/>
      <w:bookmarkEnd w:id="62"/>
    </w:p>
    <w:p w14:paraId="5857C93B" w14:textId="622C098A" w:rsidR="008B6520" w:rsidRPr="00BD5AB7" w:rsidRDefault="00984B64" w:rsidP="00062E7A">
      <w:pPr>
        <w:pStyle w:val="Sinespaciado"/>
      </w:pPr>
      <w:r w:rsidRPr="00BD5AB7">
        <w:t>En IBST l</w:t>
      </w:r>
      <w:r w:rsidR="008E226C" w:rsidRPr="00BD5AB7">
        <w:t>a</w:t>
      </w:r>
      <w:r w:rsidR="00C60F57" w:rsidRPr="00BD5AB7">
        <w:t xml:space="preserve">s </w:t>
      </w:r>
      <w:r w:rsidR="00466DCB" w:rsidRPr="00BD5AB7">
        <w:t>tareas han de ofrecer oportunidades para</w:t>
      </w:r>
      <w:r w:rsidR="00E62B7B" w:rsidRPr="00BD5AB7">
        <w:t xml:space="preserve"> </w:t>
      </w:r>
      <w:r w:rsidR="00466DCB" w:rsidRPr="00BD5AB7">
        <w:t>fomentar el</w:t>
      </w:r>
      <w:r w:rsidR="00C60F57" w:rsidRPr="00BD5AB7">
        <w:t xml:space="preserve"> trabajo en equipo e incita</w:t>
      </w:r>
      <w:r w:rsidR="00466DCB" w:rsidRPr="00BD5AB7">
        <w:t>r</w:t>
      </w:r>
      <w:r w:rsidR="00C60F57" w:rsidRPr="00BD5AB7">
        <w:t xml:space="preserve"> a buscar respuestas, soluciones o productos que </w:t>
      </w:r>
      <w:r w:rsidR="00466DCB" w:rsidRPr="00BD5AB7">
        <w:t xml:space="preserve">tengan que ser </w:t>
      </w:r>
      <w:r w:rsidR="00C60F57" w:rsidRPr="00BD5AB7">
        <w:t>comunica</w:t>
      </w:r>
      <w:r w:rsidR="00466DCB" w:rsidRPr="00BD5AB7">
        <w:t>dos</w:t>
      </w:r>
      <w:r w:rsidR="00C60F57" w:rsidRPr="00BD5AB7">
        <w:t xml:space="preserve"> a otros mediante, por ejemplo, informes, presentaciones o carteles. Estos productos también refuerzan la conexión con el mundo del trabajo (véase la cuarta característic</w:t>
      </w:r>
      <w:r w:rsidR="001A488B" w:rsidRPr="00BD5AB7">
        <w:t xml:space="preserve">a en el próximo apartado). En relación a </w:t>
      </w:r>
      <w:r w:rsidR="00C60F57" w:rsidRPr="00BD5AB7">
        <w:t xml:space="preserve">dichos productos, es importante que los alumnos </w:t>
      </w:r>
      <w:r w:rsidR="001A488B" w:rsidRPr="00BD5AB7">
        <w:t>sean conscientes de los objetivos</w:t>
      </w:r>
      <w:r w:rsidR="00E62B7B" w:rsidRPr="00BD5AB7">
        <w:t xml:space="preserve"> </w:t>
      </w:r>
      <w:r w:rsidRPr="00BD5AB7">
        <w:t xml:space="preserve">que se pretenden conseguir </w:t>
      </w:r>
      <w:r w:rsidR="00AF6233" w:rsidRPr="00BD5AB7">
        <w:t xml:space="preserve">relacionados </w:t>
      </w:r>
      <w:r w:rsidR="00C60F57" w:rsidRPr="00BD5AB7">
        <w:t xml:space="preserve">con </w:t>
      </w:r>
      <w:r w:rsidR="00466DCB" w:rsidRPr="00BD5AB7">
        <w:t>los procesos científicos que</w:t>
      </w:r>
      <w:r w:rsidR="00E62B7B" w:rsidRPr="00BD5AB7">
        <w:t xml:space="preserve"> </w:t>
      </w:r>
      <w:r w:rsidR="00466DCB" w:rsidRPr="00BD5AB7">
        <w:t>en clases</w:t>
      </w:r>
      <w:r w:rsidR="00C60F57" w:rsidRPr="00BD5AB7">
        <w:t xml:space="preserve"> de matemáticas o ciencias </w:t>
      </w:r>
      <w:r w:rsidR="00AF6233" w:rsidRPr="00BD5AB7">
        <w:t xml:space="preserve">se trabajan </w:t>
      </w:r>
      <w:r w:rsidR="00C60F57" w:rsidRPr="00BD5AB7">
        <w:t>(por ejemplo, ser capaz de explorar, planificar, experimentar, evaluar, colaborar...). Es posible comunicar estos objetivos por adelantado</w:t>
      </w:r>
      <w:r w:rsidR="008E226C" w:rsidRPr="00BD5AB7">
        <w:t xml:space="preserve">, antes de comenzar la tarea, </w:t>
      </w:r>
      <w:r w:rsidR="00C60F57" w:rsidRPr="00BD5AB7">
        <w:t>o bien organiza</w:t>
      </w:r>
      <w:r w:rsidR="008E226C" w:rsidRPr="00BD5AB7">
        <w:t>r, por ejemplo un</w:t>
      </w:r>
      <w:r w:rsidR="00C60F57" w:rsidRPr="00BD5AB7">
        <w:t xml:space="preserve"> debate</w:t>
      </w:r>
      <w:r w:rsidR="0001334C" w:rsidRPr="00BD5AB7">
        <w:t xml:space="preserve"> (por pares) </w:t>
      </w:r>
      <w:r w:rsidR="00C60F57" w:rsidRPr="00BD5AB7">
        <w:t xml:space="preserve">sobre los productos o las presentaciones, por ejemplo presentando y discutiendo una </w:t>
      </w:r>
      <w:r w:rsidR="0001334C" w:rsidRPr="00BD5AB7">
        <w:t>producto previo (considerado como ejemplar)</w:t>
      </w:r>
      <w:r w:rsidR="00C60F57" w:rsidRPr="00BD5AB7">
        <w:t xml:space="preserve"> realizado por otros alumnos</w:t>
      </w:r>
      <w:r w:rsidR="0001334C" w:rsidRPr="00BD5AB7">
        <w:t xml:space="preserve"> en tareas análogas</w:t>
      </w:r>
      <w:r w:rsidR="00C60F57" w:rsidRPr="00BD5AB7">
        <w:t xml:space="preserve">, o pidiendo a los </w:t>
      </w:r>
      <w:r w:rsidR="00C60F57" w:rsidRPr="00BD5AB7">
        <w:lastRenderedPageBreak/>
        <w:t xml:space="preserve">alumnos que evalúen el trabajo de los demás </w:t>
      </w:r>
      <w:r w:rsidR="0001334C" w:rsidRPr="00BD5AB7">
        <w:t>con la finalidad de</w:t>
      </w:r>
      <w:r w:rsidR="00AF6233" w:rsidRPr="00BD5AB7">
        <w:t xml:space="preserve"> identificar</w:t>
      </w:r>
      <w:r w:rsidR="0001334C" w:rsidRPr="00BD5AB7">
        <w:t xml:space="preserve">, hacer explícitos y </w:t>
      </w:r>
      <w:r w:rsidR="00C60F57" w:rsidRPr="00BD5AB7">
        <w:t xml:space="preserve">utilizar criterios </w:t>
      </w:r>
      <w:r w:rsidR="0001334C" w:rsidRPr="00BD5AB7">
        <w:t xml:space="preserve">de evaluación </w:t>
      </w:r>
      <w:r w:rsidR="00C60F57" w:rsidRPr="00BD5AB7">
        <w:t>re</w:t>
      </w:r>
      <w:r w:rsidR="00AF6233" w:rsidRPr="00BD5AB7">
        <w:t>lacionados con la investigac</w:t>
      </w:r>
      <w:r w:rsidR="0001334C" w:rsidRPr="00BD5AB7">
        <w:t xml:space="preserve">ión. </w:t>
      </w:r>
    </w:p>
    <w:p w14:paraId="3ACFBE84" w14:textId="77777777" w:rsidR="00C60F57" w:rsidRPr="00BD5AB7" w:rsidRDefault="00C60F57" w:rsidP="00062E7A">
      <w:pPr>
        <w:pStyle w:val="Ttulo2"/>
      </w:pPr>
      <w:bookmarkStart w:id="63" w:name="_Toc389464915"/>
      <w:bookmarkStart w:id="64" w:name="_Toc266950487"/>
      <w:bookmarkStart w:id="65" w:name="_Toc266975856"/>
      <w:bookmarkStart w:id="66" w:name="_Toc267036478"/>
      <w:bookmarkStart w:id="67" w:name="_Toc267036549"/>
      <w:bookmarkStart w:id="68" w:name="_Toc267041715"/>
      <w:bookmarkStart w:id="69" w:name="_Toc267041813"/>
      <w:bookmarkStart w:id="70" w:name="_Toc267041923"/>
      <w:r w:rsidRPr="00BD5AB7">
        <w:t xml:space="preserve">Características de </w:t>
      </w:r>
      <w:r w:rsidR="0001334C" w:rsidRPr="00BD5AB7">
        <w:t>las tareas relacionada</w:t>
      </w:r>
      <w:r w:rsidRPr="00BD5AB7">
        <w:t>s con el mundo del trabajo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14:paraId="4ECC9EE0" w14:textId="6F9F8BFB" w:rsidR="00C60F57" w:rsidRPr="00BD5AB7" w:rsidRDefault="00AF6233" w:rsidP="00062E7A">
      <w:pPr>
        <w:pStyle w:val="Sinespaciado"/>
      </w:pPr>
      <w:r w:rsidRPr="00BD5AB7">
        <w:t>Las principales características de tareas dentro del enfoque de MasCil</w:t>
      </w:r>
      <w:r w:rsidR="00466DCB" w:rsidRPr="00BD5AB7">
        <w:t xml:space="preserve"> han de estar alineadas</w:t>
      </w:r>
      <w:r w:rsidR="00E62B7B" w:rsidRPr="00BD5AB7">
        <w:t xml:space="preserve"> </w:t>
      </w:r>
      <w:r w:rsidRPr="00BD5AB7">
        <w:t xml:space="preserve">con el principal objetivo proyecto. </w:t>
      </w:r>
      <w:r w:rsidR="00466DCB" w:rsidRPr="00BD5AB7">
        <w:t xml:space="preserve">Estas se caracterizan porque: </w:t>
      </w:r>
      <w:r w:rsidR="0001334C" w:rsidRPr="00BD5AB7">
        <w:t>(i) están relacionada</w:t>
      </w:r>
      <w:r w:rsidR="00C60F57" w:rsidRPr="00BD5AB7">
        <w:t xml:space="preserve">s con contenidos curriculares, (ii) </w:t>
      </w:r>
      <w:r w:rsidR="00466DCB" w:rsidRPr="00BD5AB7">
        <w:t>promueven el</w:t>
      </w:r>
      <w:r w:rsidR="00E62B7B" w:rsidRPr="00BD5AB7">
        <w:t xml:space="preserve"> </w:t>
      </w:r>
      <w:r w:rsidR="00C60F57" w:rsidRPr="00BD5AB7">
        <w:rPr>
          <w:i/>
        </w:rPr>
        <w:t>IBL</w:t>
      </w:r>
      <w:r w:rsidR="00C60F57" w:rsidRPr="00BD5AB7">
        <w:t xml:space="preserve"> y (iii) </w:t>
      </w:r>
      <w:r w:rsidR="00466DCB" w:rsidRPr="00BD5AB7">
        <w:t>están</w:t>
      </w:r>
      <w:r w:rsidR="00C60F57" w:rsidRPr="00BD5AB7">
        <w:t xml:space="preserve"> enmarca</w:t>
      </w:r>
      <w:r w:rsidR="00466DCB" w:rsidRPr="00BD5AB7">
        <w:t>das</w:t>
      </w:r>
      <w:r w:rsidR="00C60F57" w:rsidRPr="00BD5AB7">
        <w:t xml:space="preserve"> en contextos profesionales. La conexión con el mundo del trabajo es posible gracias al he</w:t>
      </w:r>
      <w:r w:rsidR="0001334C" w:rsidRPr="00BD5AB7">
        <w:t xml:space="preserve">cho de que se asigna al alumnado </w:t>
      </w:r>
      <w:r w:rsidR="00C60F57" w:rsidRPr="00BD5AB7">
        <w:t xml:space="preserve">un </w:t>
      </w:r>
      <w:r w:rsidR="00466DCB" w:rsidRPr="00BD5AB7">
        <w:t>rol</w:t>
      </w:r>
      <w:r w:rsidR="00C60F57" w:rsidRPr="00BD5AB7">
        <w:t xml:space="preserve"> profes</w:t>
      </w:r>
      <w:r w:rsidR="0001334C" w:rsidRPr="00BD5AB7">
        <w:t>ional, como "traba</w:t>
      </w:r>
      <w:r w:rsidRPr="00BD5AB7">
        <w:t>jadores" que desempeñan su labor</w:t>
      </w:r>
      <w:r w:rsidR="0001334C" w:rsidRPr="00BD5AB7">
        <w:t xml:space="preserve"> su</w:t>
      </w:r>
      <w:r w:rsidR="00C60F57" w:rsidRPr="00BD5AB7">
        <w:t xml:space="preserve"> lugar de trabajo, y realizan actividades similares a las de los auténticos </w:t>
      </w:r>
      <w:r w:rsidR="00466DCB" w:rsidRPr="00BD5AB7">
        <w:t>profesionales</w:t>
      </w:r>
      <w:r w:rsidR="00C60F57" w:rsidRPr="00BD5AB7">
        <w:t>. Estas actividades tienen un objetivo claro y demuestran cómo se utilizan las matemáticas y las ciencias en contextos laborales. La consecuencia es un producto destinado a un determinado público. A continuación detallamos estas características,</w:t>
      </w:r>
      <w:r w:rsidR="00466DCB" w:rsidRPr="00BD5AB7">
        <w:t xml:space="preserve"> las cuales servirán al mismo tiempo como orientaciones para guiar el </w:t>
      </w:r>
      <w:r w:rsidR="00C60F57" w:rsidRPr="00BD5AB7">
        <w:t xml:space="preserve">proceso de diseño. </w:t>
      </w:r>
    </w:p>
    <w:p w14:paraId="1AF7D7CF" w14:textId="77777777" w:rsidR="00C60F57" w:rsidRPr="00BD5AB7" w:rsidRDefault="00C60F57" w:rsidP="00BD5AB7">
      <w:pPr>
        <w:pStyle w:val="Ttulo3"/>
      </w:pPr>
      <w:bookmarkStart w:id="71" w:name="_Toc267036479"/>
      <w:bookmarkStart w:id="72" w:name="_Toc267041716"/>
      <w:bookmarkStart w:id="73" w:name="_Toc267041814"/>
      <w:bookmarkStart w:id="74" w:name="_Toc267041924"/>
      <w:r w:rsidRPr="00BD5AB7">
        <w:t>Contextos profesionales relevantes</w:t>
      </w:r>
      <w:bookmarkEnd w:id="71"/>
      <w:bookmarkEnd w:id="72"/>
      <w:bookmarkEnd w:id="73"/>
      <w:bookmarkEnd w:id="74"/>
    </w:p>
    <w:p w14:paraId="311EF146" w14:textId="77777777" w:rsidR="00C60F57" w:rsidRPr="00BD5AB7" w:rsidRDefault="00C60F57" w:rsidP="00062E7A">
      <w:r w:rsidRPr="00BD5AB7">
        <w:t xml:space="preserve">Los contextos profesionales relevantes proporcionan a los alumnos una visión cercana de la utilidad (sentido y finalidad) de las matemáticas y las ciencias en el mundo del trabajo. Por supuesto, la aplicación de las matemáticas o ciencias en el </w:t>
      </w:r>
      <w:r w:rsidR="00466DCB" w:rsidRPr="00BD5AB7">
        <w:t xml:space="preserve">la tarea </w:t>
      </w:r>
      <w:r w:rsidRPr="00BD5AB7">
        <w:t xml:space="preserve">debe </w:t>
      </w:r>
      <w:r w:rsidR="00466DCB" w:rsidRPr="00BD5AB7">
        <w:t>estar vinculada y relacionada</w:t>
      </w:r>
      <w:r w:rsidR="00E62B7B" w:rsidRPr="00BD5AB7">
        <w:t xml:space="preserve"> </w:t>
      </w:r>
      <w:r w:rsidR="00466DCB" w:rsidRPr="00BD5AB7">
        <w:t>con</w:t>
      </w:r>
      <w:r w:rsidRPr="00BD5AB7">
        <w:t xml:space="preserve"> los objetivos </w:t>
      </w:r>
      <w:r w:rsidR="00466DCB" w:rsidRPr="00BD5AB7">
        <w:t xml:space="preserve">y contenidos </w:t>
      </w:r>
      <w:r w:rsidRPr="00BD5AB7">
        <w:t xml:space="preserve">curriculares. Para encontrar contextos profesionales relevantes, pueden llevarse a cabo varias acciones. </w:t>
      </w:r>
      <w:r w:rsidR="00466DCB" w:rsidRPr="00BD5AB7">
        <w:t xml:space="preserve">A modo orientativo y </w:t>
      </w:r>
      <w:r w:rsidR="0001334C" w:rsidRPr="00BD5AB7">
        <w:t>antes de comenzar el diseño</w:t>
      </w:r>
      <w:r w:rsidRPr="00BD5AB7">
        <w:t xml:space="preserve"> </w:t>
      </w:r>
      <w:r w:rsidR="0001334C" w:rsidRPr="00BD5AB7">
        <w:t>podrías</w:t>
      </w:r>
      <w:r w:rsidRPr="00BD5AB7">
        <w:t>:</w:t>
      </w:r>
    </w:p>
    <w:p w14:paraId="0B1AD270" w14:textId="217F216C" w:rsidR="00C60F57" w:rsidRPr="00BD5AB7" w:rsidRDefault="00C60F57" w:rsidP="00062E7A">
      <w:pPr>
        <w:pStyle w:val="Prrafodelista"/>
        <w:numPr>
          <w:ilvl w:val="0"/>
          <w:numId w:val="22"/>
        </w:numPr>
        <w:rPr>
          <w:b/>
        </w:rPr>
      </w:pPr>
      <w:r w:rsidRPr="00BD5AB7">
        <w:t xml:space="preserve">Preguntar </w:t>
      </w:r>
      <w:r w:rsidR="00AF6233" w:rsidRPr="00BD5AB7">
        <w:t>al alumnado</w:t>
      </w:r>
      <w:r w:rsidRPr="00BD5AB7">
        <w:t xml:space="preserve"> qué tipos de </w:t>
      </w:r>
      <w:r w:rsidR="0001334C" w:rsidRPr="00BD5AB7">
        <w:t>profesión le interesa y motiva</w:t>
      </w:r>
    </w:p>
    <w:p w14:paraId="1F07DB85" w14:textId="77777777" w:rsidR="00C60F57" w:rsidRPr="00BD5AB7" w:rsidRDefault="00466DCB" w:rsidP="00062E7A">
      <w:pPr>
        <w:pStyle w:val="Prrafodelista"/>
        <w:numPr>
          <w:ilvl w:val="0"/>
          <w:numId w:val="22"/>
        </w:numPr>
        <w:rPr>
          <w:b/>
        </w:rPr>
      </w:pPr>
      <w:r w:rsidRPr="00BD5AB7">
        <w:t>Analizar si</w:t>
      </w:r>
      <w:r w:rsidR="00E62B7B" w:rsidRPr="00BD5AB7">
        <w:t xml:space="preserve"> </w:t>
      </w:r>
      <w:r w:rsidR="00C60F57" w:rsidRPr="00BD5AB7">
        <w:t xml:space="preserve">alguno de los contextos relacionados con el mundo del trabajo </w:t>
      </w:r>
      <w:r w:rsidRPr="00BD5AB7">
        <w:t>ya apare</w:t>
      </w:r>
      <w:r w:rsidR="0001334C" w:rsidRPr="00BD5AB7">
        <w:t>ce de alguna forma reflejado en</w:t>
      </w:r>
      <w:r w:rsidR="00C60F57" w:rsidRPr="00BD5AB7">
        <w:t xml:space="preserve"> los materiales didácticos</w:t>
      </w:r>
      <w:r w:rsidR="0001334C" w:rsidRPr="00BD5AB7">
        <w:t xml:space="preserve"> que habitualmente usas</w:t>
      </w:r>
    </w:p>
    <w:p w14:paraId="0B7D4613" w14:textId="089355EF" w:rsidR="00C60F57" w:rsidRPr="00BD5AB7" w:rsidRDefault="00466DCB" w:rsidP="00062E7A">
      <w:pPr>
        <w:pStyle w:val="Prrafodelista"/>
        <w:numPr>
          <w:ilvl w:val="0"/>
          <w:numId w:val="22"/>
        </w:numPr>
        <w:rPr>
          <w:b/>
        </w:rPr>
      </w:pPr>
      <w:r w:rsidRPr="00BD5AB7">
        <w:t>Analizar y u</w:t>
      </w:r>
      <w:r w:rsidR="00C60F57" w:rsidRPr="00BD5AB7">
        <w:t xml:space="preserve">tilizar </w:t>
      </w:r>
      <w:r w:rsidRPr="00BD5AB7">
        <w:t xml:space="preserve">como referencia </w:t>
      </w:r>
      <w:r w:rsidR="00C60F57" w:rsidRPr="00BD5AB7">
        <w:t xml:space="preserve">el </w:t>
      </w:r>
      <w:r w:rsidR="00E62B7B" w:rsidRPr="00BD5AB7">
        <w:t>enfoque</w:t>
      </w:r>
      <w:r w:rsidR="00C60F57" w:rsidRPr="00BD5AB7">
        <w:t xml:space="preserve"> </w:t>
      </w:r>
      <w:r w:rsidR="0001334C" w:rsidRPr="00BD5AB7">
        <w:rPr>
          <w:i/>
        </w:rPr>
        <w:t>MaS</w:t>
      </w:r>
      <w:r w:rsidR="00C60F57" w:rsidRPr="00BD5AB7">
        <w:rPr>
          <w:i/>
        </w:rPr>
        <w:t>cil</w:t>
      </w:r>
      <w:r w:rsidR="0001334C" w:rsidRPr="00BD5AB7">
        <w:t xml:space="preserve"> (Figura </w:t>
      </w:r>
      <w:r w:rsidR="00AF6233" w:rsidRPr="00BD5AB7">
        <w:t>1</w:t>
      </w:r>
      <w:r w:rsidR="00C60F57" w:rsidRPr="00BD5AB7">
        <w:t xml:space="preserve">) </w:t>
      </w:r>
      <w:r w:rsidRPr="00BD5AB7">
        <w:t>con la finalidad de</w:t>
      </w:r>
      <w:r w:rsidR="00C60F57" w:rsidRPr="00BD5AB7">
        <w:t xml:space="preserve"> comprender mejor las dimensiones del </w:t>
      </w:r>
      <w:r w:rsidR="00C60F57" w:rsidRPr="00BD5AB7">
        <w:rPr>
          <w:i/>
        </w:rPr>
        <w:t>IBL</w:t>
      </w:r>
      <w:r w:rsidR="00C60F57" w:rsidRPr="00BD5AB7">
        <w:t xml:space="preserve"> y del mundo del trabajo</w:t>
      </w:r>
      <w:r w:rsidRPr="00BD5AB7">
        <w:t>.</w:t>
      </w:r>
    </w:p>
    <w:p w14:paraId="5FF608B0" w14:textId="77777777" w:rsidR="00C60F57" w:rsidRPr="00BD5AB7" w:rsidRDefault="00C60F57" w:rsidP="00062E7A">
      <w:r w:rsidRPr="00BD5AB7">
        <w:t>Para descubrir cómo se emplean las matemáticas y las ciencias en los lugares de trabajo, p</w:t>
      </w:r>
      <w:r w:rsidR="00466DCB" w:rsidRPr="00BD5AB7">
        <w:t>odrías</w:t>
      </w:r>
      <w:r w:rsidRPr="00BD5AB7">
        <w:t>:</w:t>
      </w:r>
    </w:p>
    <w:p w14:paraId="7CB83435" w14:textId="77777777" w:rsidR="00C60F57" w:rsidRPr="00BD5AB7" w:rsidRDefault="00C60F57" w:rsidP="00062E7A">
      <w:pPr>
        <w:pStyle w:val="Prrafodelista"/>
      </w:pPr>
      <w:r w:rsidRPr="00BD5AB7">
        <w:t>Hablar con profesionales que conozca</w:t>
      </w:r>
      <w:r w:rsidR="00466DCB" w:rsidRPr="00BD5AB7">
        <w:t>s</w:t>
      </w:r>
      <w:r w:rsidRPr="00BD5AB7">
        <w:t xml:space="preserve"> en </w:t>
      </w:r>
      <w:r w:rsidR="00466DCB" w:rsidRPr="00BD5AB7">
        <w:t>tu</w:t>
      </w:r>
      <w:r w:rsidRPr="00BD5AB7">
        <w:t xml:space="preserve"> entorno personal</w:t>
      </w:r>
    </w:p>
    <w:p w14:paraId="41B7C127" w14:textId="77777777" w:rsidR="00C60F57" w:rsidRPr="00BD5AB7" w:rsidRDefault="00C60F57" w:rsidP="00062E7A">
      <w:pPr>
        <w:pStyle w:val="Prrafodelista"/>
      </w:pPr>
      <w:r w:rsidRPr="00BD5AB7">
        <w:t xml:space="preserve">Hablar o visitar </w:t>
      </w:r>
      <w:r w:rsidR="0001334C" w:rsidRPr="00BD5AB7">
        <w:t>al profesorado</w:t>
      </w:r>
      <w:r w:rsidRPr="00BD5AB7">
        <w:t xml:space="preserve"> </w:t>
      </w:r>
      <w:r w:rsidR="00466DCB" w:rsidRPr="00BD5AB7">
        <w:t>implicado</w:t>
      </w:r>
      <w:r w:rsidRPr="00BD5AB7">
        <w:t xml:space="preserve"> </w:t>
      </w:r>
      <w:r w:rsidR="00466DCB" w:rsidRPr="00BD5AB7">
        <w:t xml:space="preserve">en la </w:t>
      </w:r>
      <w:r w:rsidRPr="00BD5AB7">
        <w:t>formación profesional</w:t>
      </w:r>
      <w:r w:rsidR="00466DCB" w:rsidRPr="00BD5AB7">
        <w:t xml:space="preserve">, </w:t>
      </w:r>
      <w:r w:rsidRPr="00BD5AB7">
        <w:t>de tu escuela</w:t>
      </w:r>
      <w:r w:rsidR="00466DCB" w:rsidRPr="00BD5AB7">
        <w:t>, localidad</w:t>
      </w:r>
      <w:r w:rsidRPr="00BD5AB7">
        <w:t xml:space="preserve"> o región</w:t>
      </w:r>
    </w:p>
    <w:p w14:paraId="4179BE39" w14:textId="77777777" w:rsidR="00C60F57" w:rsidRPr="00BD5AB7" w:rsidRDefault="00C60F57" w:rsidP="00062E7A">
      <w:pPr>
        <w:pStyle w:val="Prrafodelista"/>
      </w:pPr>
      <w:r w:rsidRPr="00BD5AB7">
        <w:t xml:space="preserve">Leer </w:t>
      </w:r>
      <w:r w:rsidR="006F3619" w:rsidRPr="00BD5AB7">
        <w:t xml:space="preserve">y obtener ideas desde las </w:t>
      </w:r>
      <w:r w:rsidRPr="00BD5AB7">
        <w:t xml:space="preserve">publicaciones </w:t>
      </w:r>
      <w:r w:rsidR="0001334C" w:rsidRPr="00BD5AB7">
        <w:t>periódicas especificas</w:t>
      </w:r>
      <w:r w:rsidR="00466DCB" w:rsidRPr="00BD5AB7">
        <w:t xml:space="preserve"> de la</w:t>
      </w:r>
      <w:r w:rsidRPr="00BD5AB7">
        <w:t xml:space="preserve"> profesi</w:t>
      </w:r>
      <w:r w:rsidR="00466DCB" w:rsidRPr="00BD5AB7">
        <w:t xml:space="preserve">ón en la que queremos </w:t>
      </w:r>
      <w:r w:rsidR="006F3619" w:rsidRPr="00BD5AB7">
        <w:t>contextualizar</w:t>
      </w:r>
      <w:r w:rsidR="00466DCB" w:rsidRPr="00BD5AB7">
        <w:t xml:space="preserve"> la tarea</w:t>
      </w:r>
    </w:p>
    <w:p w14:paraId="76836E5D" w14:textId="77777777" w:rsidR="00C60F57" w:rsidRPr="00BD5AB7" w:rsidRDefault="00C60F57" w:rsidP="00062E7A">
      <w:pPr>
        <w:pStyle w:val="Prrafodelista"/>
      </w:pPr>
      <w:r w:rsidRPr="00BD5AB7">
        <w:t>Visitar sitios web de empresas y buscar materiales formativos</w:t>
      </w:r>
    </w:p>
    <w:p w14:paraId="2B2DE7F0" w14:textId="77777777" w:rsidR="00C60F57" w:rsidRPr="00BD5AB7" w:rsidRDefault="00C60F57" w:rsidP="00062E7A">
      <w:pPr>
        <w:pStyle w:val="Prrafodelista"/>
      </w:pPr>
      <w:r w:rsidRPr="00BD5AB7">
        <w:t>Visitar un lugar de trabajo específico</w:t>
      </w:r>
    </w:p>
    <w:p w14:paraId="1B27A94C" w14:textId="77777777" w:rsidR="00466DCB" w:rsidRPr="00BD5AB7" w:rsidRDefault="00C60F57" w:rsidP="00062E7A">
      <w:r w:rsidRPr="00BD5AB7">
        <w:t xml:space="preserve">Una vez hayas encontrado un contexto adecuado </w:t>
      </w:r>
      <w:r w:rsidR="008E226C" w:rsidRPr="00BD5AB7">
        <w:t>e</w:t>
      </w:r>
      <w:r w:rsidRPr="00BD5AB7">
        <w:t xml:space="preserve"> identificado las actividades profesionales reales que vas a utilizar, puedes empezar a (re)diseñar los materiales didácticos. Se trata de un proceso cíclico en el que </w:t>
      </w:r>
      <w:r w:rsidR="0001334C" w:rsidRPr="00BD5AB7">
        <w:t>interactúan</w:t>
      </w:r>
      <w:r w:rsidR="00466DCB" w:rsidRPr="00BD5AB7">
        <w:t xml:space="preserve">, </w:t>
      </w:r>
      <w:r w:rsidR="00466DCB" w:rsidRPr="00BD5AB7">
        <w:lastRenderedPageBreak/>
        <w:t xml:space="preserve">interaccionan y se </w:t>
      </w:r>
      <w:r w:rsidRPr="00BD5AB7">
        <w:t xml:space="preserve">influyen </w:t>
      </w:r>
      <w:r w:rsidR="00466DCB" w:rsidRPr="00BD5AB7">
        <w:t xml:space="preserve">mutuamente </w:t>
      </w:r>
      <w:r w:rsidRPr="00BD5AB7">
        <w:t xml:space="preserve">el contexto, el conocimiento de contenidos subyacentes y las posibles actividades para los alumnos. </w:t>
      </w:r>
    </w:p>
    <w:p w14:paraId="5B968A8B" w14:textId="77777777" w:rsidR="00C60F57" w:rsidRPr="00BD5AB7" w:rsidRDefault="00C60F57" w:rsidP="00062E7A">
      <w:r w:rsidRPr="00BD5AB7">
        <w:t xml:space="preserve">También puedes: </w:t>
      </w:r>
    </w:p>
    <w:p w14:paraId="394DF0B4" w14:textId="77777777" w:rsidR="00C60F57" w:rsidRPr="00BD5AB7" w:rsidRDefault="0001334C" w:rsidP="00062E7A">
      <w:pPr>
        <w:pStyle w:val="Prrafodelista"/>
        <w:numPr>
          <w:ilvl w:val="0"/>
          <w:numId w:val="16"/>
        </w:numPr>
      </w:pPr>
      <w:r w:rsidRPr="00BD5AB7">
        <w:t>B</w:t>
      </w:r>
      <w:r w:rsidR="00C60F57" w:rsidRPr="00BD5AB7">
        <w:t xml:space="preserve">rindar a los alumnos la oportunidad de explorar el contexto profesional </w:t>
      </w:r>
      <w:r w:rsidR="00466DCB" w:rsidRPr="00BD5AB7">
        <w:t>en el que está basada la tarea.</w:t>
      </w:r>
      <w:r w:rsidR="00C60F57" w:rsidRPr="00BD5AB7">
        <w:t xml:space="preserve"> </w:t>
      </w:r>
      <w:r w:rsidR="00466DCB" w:rsidRPr="00BD5AB7">
        <w:t xml:space="preserve">Por ejemplo: </w:t>
      </w:r>
      <w:r w:rsidR="00C60F57" w:rsidRPr="00BD5AB7">
        <w:t xml:space="preserve">¿cuáles son las actividades, herramientas, datos, </w:t>
      </w:r>
      <w:r w:rsidRPr="00BD5AB7">
        <w:t>vocabulario específico</w:t>
      </w:r>
      <w:r w:rsidR="00C60F57" w:rsidRPr="00BD5AB7">
        <w:t>, productos y problemas habituales de este lugar de trabajo? Esto puede llevarse a cabo mostrando</w:t>
      </w:r>
      <w:r w:rsidR="00466DCB" w:rsidRPr="00BD5AB7">
        <w:t>, como parte de la propia tarea,</w:t>
      </w:r>
      <w:r w:rsidR="00C60F57" w:rsidRPr="00BD5AB7">
        <w:t xml:space="preserve"> vídeos, fotos o elementos del lugar de trabajo, invitando a profesionales al aula, llevando a los alumnos a visitar un lugar de trabajo o enseñándol</w:t>
      </w:r>
      <w:r w:rsidRPr="00BD5AB7">
        <w:t>es el sitio web de una empresa</w:t>
      </w:r>
    </w:p>
    <w:p w14:paraId="7E180D0B" w14:textId="77777777" w:rsidR="00C60F57" w:rsidRPr="00BD5AB7" w:rsidRDefault="0001334C" w:rsidP="00062E7A">
      <w:pPr>
        <w:pStyle w:val="Prrafodelista"/>
        <w:numPr>
          <w:ilvl w:val="0"/>
          <w:numId w:val="16"/>
        </w:numPr>
      </w:pPr>
      <w:r w:rsidRPr="00BD5AB7">
        <w:t>U</w:t>
      </w:r>
      <w:r w:rsidR="00C60F57" w:rsidRPr="00BD5AB7">
        <w:t>tiliza</w:t>
      </w:r>
      <w:r w:rsidR="00466DCB" w:rsidRPr="00BD5AB7">
        <w:t>r</w:t>
      </w:r>
      <w:r w:rsidR="00C60F57" w:rsidRPr="00BD5AB7">
        <w:t xml:space="preserve"> las actividades profesionales reales (así como los conceptos matemáticos y científicos relacionados con ellas) como punto de partida y como pilar para el diseño;</w:t>
      </w:r>
    </w:p>
    <w:p w14:paraId="7BB94F29" w14:textId="77777777" w:rsidR="00615FB9" w:rsidRPr="00BD5AB7" w:rsidRDefault="0001334C" w:rsidP="00062E7A">
      <w:pPr>
        <w:pStyle w:val="Prrafodelista"/>
        <w:numPr>
          <w:ilvl w:val="0"/>
          <w:numId w:val="16"/>
        </w:numPr>
        <w:rPr>
          <w:b/>
        </w:rPr>
      </w:pPr>
      <w:r w:rsidRPr="00BD5AB7">
        <w:t>U</w:t>
      </w:r>
      <w:r w:rsidR="00C60F57" w:rsidRPr="00BD5AB7">
        <w:t>tiliza</w:t>
      </w:r>
      <w:r w:rsidR="00466DCB" w:rsidRPr="00BD5AB7">
        <w:t>r para la resolución de la tarea</w:t>
      </w:r>
      <w:r w:rsidR="00C60F57" w:rsidRPr="00BD5AB7">
        <w:t xml:space="preserve"> elementos y herramientas del lugar de trabajo</w:t>
      </w:r>
    </w:p>
    <w:p w14:paraId="0F1ED4F4" w14:textId="77777777" w:rsidR="00C60F57" w:rsidRPr="00BD5AB7" w:rsidRDefault="0001334C" w:rsidP="00062E7A">
      <w:pPr>
        <w:pStyle w:val="Prrafodelista"/>
        <w:numPr>
          <w:ilvl w:val="0"/>
          <w:numId w:val="16"/>
        </w:numPr>
        <w:rPr>
          <w:b/>
        </w:rPr>
      </w:pPr>
      <w:r w:rsidRPr="00BD5AB7">
        <w:t>R</w:t>
      </w:r>
      <w:r w:rsidR="00466DCB" w:rsidRPr="00BD5AB7">
        <w:t xml:space="preserve">ealizar </w:t>
      </w:r>
      <w:r w:rsidR="00C60F57" w:rsidRPr="00BD5AB7">
        <w:t xml:space="preserve">adaptaciones (p. ej., simplificar, </w:t>
      </w:r>
      <w:r w:rsidRPr="00BD5AB7">
        <w:t>modelar</w:t>
      </w:r>
      <w:r w:rsidR="00C60F57" w:rsidRPr="00BD5AB7">
        <w:t>, estructurar</w:t>
      </w:r>
      <w:r w:rsidRPr="00BD5AB7">
        <w:t>, etc</w:t>
      </w:r>
      <w:r w:rsidR="00615FB9" w:rsidRPr="00BD5AB7">
        <w:t>.</w:t>
      </w:r>
      <w:r w:rsidR="00C60F57" w:rsidRPr="00BD5AB7">
        <w:t xml:space="preserve">) para hacer que la actividad profesional real sea accesible para los alumnos. Procura no perder coherencia y autenticidad cuando </w:t>
      </w:r>
      <w:r w:rsidRPr="00BD5AB7">
        <w:t>(re)contextualices</w:t>
      </w:r>
      <w:r w:rsidR="00C60F57" w:rsidRPr="00BD5AB7">
        <w:t xml:space="preserve">, ya que esto podría generar actividades artificiales </w:t>
      </w:r>
      <w:r w:rsidR="00466DCB" w:rsidRPr="00BD5AB7">
        <w:t xml:space="preserve">y forzadas </w:t>
      </w:r>
      <w:r w:rsidR="00C60F57" w:rsidRPr="00BD5AB7">
        <w:t>en vez de realistas.</w:t>
      </w:r>
    </w:p>
    <w:p w14:paraId="2CDC4E43" w14:textId="77777777" w:rsidR="00C60F57" w:rsidRPr="00BD5AB7" w:rsidRDefault="00FC6108" w:rsidP="00BD5AB7">
      <w:pPr>
        <w:pStyle w:val="Ttulo3"/>
      </w:pPr>
      <w:bookmarkStart w:id="75" w:name="_Toc267036480"/>
      <w:bookmarkStart w:id="76" w:name="_Toc267041717"/>
      <w:bookmarkStart w:id="77" w:name="_Toc267041815"/>
      <w:bookmarkStart w:id="78" w:name="_Toc267041925"/>
      <w:r w:rsidRPr="00BD5AB7">
        <w:t xml:space="preserve">Asignar a los alumnos un </w:t>
      </w:r>
      <w:r w:rsidR="00466DCB" w:rsidRPr="00BD5AB7">
        <w:t>rol</w:t>
      </w:r>
      <w:r w:rsidRPr="00BD5AB7">
        <w:t xml:space="preserve"> profesional</w:t>
      </w:r>
      <w:bookmarkEnd w:id="75"/>
      <w:bookmarkEnd w:id="76"/>
      <w:bookmarkEnd w:id="77"/>
      <w:bookmarkEnd w:id="78"/>
      <w:r w:rsidRPr="00BD5AB7">
        <w:t xml:space="preserve"> </w:t>
      </w:r>
    </w:p>
    <w:p w14:paraId="1AB32DF8" w14:textId="77777777" w:rsidR="00C60F57" w:rsidRPr="00BD5AB7" w:rsidRDefault="00C60F57" w:rsidP="00062E7A">
      <w:r w:rsidRPr="00BD5AB7">
        <w:t xml:space="preserve">En los materiales didácticos, intenta dar a los alumnos un papel profesional que se adecúe al contexto del ejercicio, no solo para asegurar su implicación, sino también para que los alumnos </w:t>
      </w:r>
      <w:r w:rsidR="008E226C" w:rsidRPr="00BD5AB7">
        <w:t>“</w:t>
      </w:r>
      <w:r w:rsidRPr="00BD5AB7">
        <w:t>experimenten el sentido de las actividades</w:t>
      </w:r>
      <w:r w:rsidR="008E226C" w:rsidRPr="00BD5AB7">
        <w:t>”</w:t>
      </w:r>
      <w:r w:rsidRPr="00BD5AB7">
        <w:t xml:space="preserve"> que realizan.</w:t>
      </w:r>
    </w:p>
    <w:p w14:paraId="66F73D76" w14:textId="77777777" w:rsidR="00C60F57" w:rsidRPr="00BD5AB7" w:rsidRDefault="00C60F57" w:rsidP="00062E7A">
      <w:pPr>
        <w:pStyle w:val="Prrafodelista"/>
        <w:numPr>
          <w:ilvl w:val="0"/>
          <w:numId w:val="20"/>
        </w:numPr>
      </w:pPr>
      <w:r w:rsidRPr="00BD5AB7">
        <w:t xml:space="preserve">Este papel puede ser muy específico (p. ej. arquitecto) o más general (p. ej. un científico). En </w:t>
      </w:r>
      <w:r w:rsidR="00615FB9" w:rsidRPr="00BD5AB7">
        <w:t>la tarea</w:t>
      </w:r>
      <w:r w:rsidRPr="00BD5AB7">
        <w:t xml:space="preserve"> puede aparecer una descripción del trabajo, del contexto del lugar de trabajo, o una especificación sobre el trabajo que tiene que llevarse a cabo.</w:t>
      </w:r>
    </w:p>
    <w:p w14:paraId="49A1FD56" w14:textId="77777777" w:rsidR="00AF6233" w:rsidRPr="00BD5AB7" w:rsidRDefault="00C60F57" w:rsidP="00062E7A">
      <w:pPr>
        <w:pStyle w:val="Prrafodelista"/>
        <w:numPr>
          <w:ilvl w:val="0"/>
          <w:numId w:val="20"/>
        </w:numPr>
      </w:pPr>
      <w:r w:rsidRPr="00BD5AB7">
        <w:t>Puedes hacer que la forma en que el alumn</w:t>
      </w:r>
      <w:r w:rsidR="008E226C" w:rsidRPr="00BD5AB7">
        <w:t>ado</w:t>
      </w:r>
      <w:r w:rsidRPr="00BD5AB7">
        <w:t xml:space="preserve"> trabaja en </w:t>
      </w:r>
      <w:r w:rsidR="00AF6233" w:rsidRPr="00BD5AB7">
        <w:t>la tarea</w:t>
      </w:r>
      <w:r w:rsidRPr="00BD5AB7">
        <w:t xml:space="preserve"> refleje la forma de trabajar de un profesional. Por ejemplo, trabajo en equipo</w:t>
      </w:r>
      <w:r w:rsidRPr="00BD5AB7">
        <w:rPr>
          <w:rStyle w:val="Refdenotaalpie"/>
        </w:rPr>
        <w:footnoteReference w:id="4"/>
      </w:r>
      <w:r w:rsidRPr="00BD5AB7">
        <w:t>, división del trabajo, trabajar con el condicionamiento de un plazo o emplear elementos como herramientas, instrumentos y datos</w:t>
      </w:r>
      <w:r w:rsidR="008E226C" w:rsidRPr="00BD5AB7">
        <w:t xml:space="preserve"> reales.</w:t>
      </w:r>
    </w:p>
    <w:p w14:paraId="63743D72" w14:textId="70D7C0A4" w:rsidR="00C60F57" w:rsidRPr="00BD5AB7" w:rsidRDefault="00AF6233" w:rsidP="00062E7A">
      <w:pPr>
        <w:pStyle w:val="Prrafodelista"/>
        <w:numPr>
          <w:ilvl w:val="0"/>
          <w:numId w:val="20"/>
        </w:numPr>
      </w:pPr>
      <w:r w:rsidRPr="00BD5AB7">
        <w:t xml:space="preserve">Nota: </w:t>
      </w:r>
      <w:r w:rsidR="00C60F57" w:rsidRPr="00BD5AB7">
        <w:t xml:space="preserve">Haz que el papel profesional sea tan concreto y específico como puedas. Por ejemplo, si una actividad cumple todos los requisitos del </w:t>
      </w:r>
      <w:r w:rsidR="00C60F57" w:rsidRPr="00BD5AB7">
        <w:rPr>
          <w:i/>
        </w:rPr>
        <w:t>IBL</w:t>
      </w:r>
      <w:r w:rsidR="00C60F57" w:rsidRPr="00BD5AB7">
        <w:t xml:space="preserve">, podría decirse que predomina el papel de </w:t>
      </w:r>
      <w:r w:rsidRPr="00BD5AB7">
        <w:t xml:space="preserve">un </w:t>
      </w:r>
      <w:r w:rsidR="00C60F57" w:rsidRPr="00BD5AB7">
        <w:t xml:space="preserve">investigador en esta actividad. </w:t>
      </w:r>
      <w:r w:rsidRPr="00BD5AB7">
        <w:t>Esto en si mismo enfatiza rol profesional</w:t>
      </w:r>
      <w:r w:rsidR="00C60F57" w:rsidRPr="00BD5AB7">
        <w:t>,</w:t>
      </w:r>
      <w:r w:rsidRPr="00BD5AB7">
        <w:t xml:space="preserve"> y por lo tanto guarda</w:t>
      </w:r>
      <w:r w:rsidR="00C60F57" w:rsidRPr="00BD5AB7">
        <w:t xml:space="preserve"> una estrecha relación con el mundo del trabajo. Sin embargo, para </w:t>
      </w:r>
      <w:r w:rsidRPr="00BD5AB7">
        <w:t xml:space="preserve">el alumnado quizás esta </w:t>
      </w:r>
      <w:r w:rsidR="00C60F57" w:rsidRPr="00BD5AB7">
        <w:t xml:space="preserve">relación no </w:t>
      </w:r>
      <w:r w:rsidRPr="00BD5AB7">
        <w:t xml:space="preserve">sea tan evidente como </w:t>
      </w:r>
      <w:r w:rsidR="00C60F57" w:rsidRPr="00BD5AB7">
        <w:t xml:space="preserve">creemos. En este caso, el papel profesional no suele corresponderse con un tipo específico </w:t>
      </w:r>
      <w:r w:rsidR="00C60F57" w:rsidRPr="00BD5AB7">
        <w:lastRenderedPageBreak/>
        <w:t xml:space="preserve">de investigador. Sucede lo mismo con el concepto "ingeniero" </w:t>
      </w:r>
      <w:r w:rsidR="00E62B7B" w:rsidRPr="00BD5AB7">
        <w:t>en una de las activ</w:t>
      </w:r>
      <w:r w:rsidRPr="00BD5AB7">
        <w:t>ida</w:t>
      </w:r>
      <w:r w:rsidR="00E62B7B" w:rsidRPr="00BD5AB7">
        <w:t>des que hemos diseñado</w:t>
      </w:r>
      <w:r w:rsidR="00C60F57" w:rsidRPr="00BD5AB7">
        <w:t>. Por tanto, en los materiales didácticos puedes decidir proporcionar a los alumnos materiale</w:t>
      </w:r>
      <w:r w:rsidR="00E62B7B" w:rsidRPr="00BD5AB7">
        <w:t xml:space="preserve">s y recursos en el </w:t>
      </w:r>
      <w:r w:rsidRPr="00BD5AB7">
        <w:t xml:space="preserve"> contexto sobre esa</w:t>
      </w:r>
      <w:r w:rsidR="00C60F57" w:rsidRPr="00BD5AB7">
        <w:t xml:space="preserve"> profesión.</w:t>
      </w:r>
    </w:p>
    <w:p w14:paraId="7D662F1A" w14:textId="5EB007A3" w:rsidR="00C60F57" w:rsidRPr="00BD5AB7" w:rsidRDefault="00BD5AB7" w:rsidP="00BD5AB7">
      <w:pPr>
        <w:pStyle w:val="Ttulo3"/>
      </w:pPr>
      <w:bookmarkStart w:id="79" w:name="_Toc267036481"/>
      <w:bookmarkStart w:id="80" w:name="_Toc267041718"/>
      <w:bookmarkStart w:id="81" w:name="_Toc267041816"/>
      <w:bookmarkStart w:id="82" w:name="_Toc267041926"/>
      <w:r>
        <w:t>Realizar</w:t>
      </w:r>
      <w:r w:rsidR="003D087C" w:rsidRPr="00BD5AB7">
        <w:t xml:space="preserve"> actividades propias del </w:t>
      </w:r>
      <w:r w:rsidR="00E62B7B" w:rsidRPr="00BD5AB7">
        <w:t>entorno profesional</w:t>
      </w:r>
      <w:bookmarkEnd w:id="79"/>
      <w:bookmarkEnd w:id="80"/>
      <w:bookmarkEnd w:id="81"/>
      <w:bookmarkEnd w:id="82"/>
      <w:r w:rsidR="003D087C" w:rsidRPr="00BD5AB7">
        <w:t xml:space="preserve"> </w:t>
      </w:r>
    </w:p>
    <w:p w14:paraId="5429FFD7" w14:textId="77777777" w:rsidR="00C60F57" w:rsidRPr="00BD5AB7" w:rsidRDefault="008E226C" w:rsidP="00062E7A">
      <w:r w:rsidRPr="00BD5AB7">
        <w:t>La</w:t>
      </w:r>
      <w:r w:rsidR="00C60F57" w:rsidRPr="00BD5AB7">
        <w:t xml:space="preserve"> </w:t>
      </w:r>
      <w:r w:rsidRPr="00BD5AB7">
        <w:t xml:space="preserve">tarea </w:t>
      </w:r>
      <w:r w:rsidR="00C60F57" w:rsidRPr="00BD5AB7">
        <w:t xml:space="preserve">puede </w:t>
      </w:r>
      <w:r w:rsidRPr="00BD5AB7">
        <w:t>estructurarse a través de diferentes y</w:t>
      </w:r>
      <w:r w:rsidR="00C60F57" w:rsidRPr="00BD5AB7">
        <w:t xml:space="preserve"> varia</w:t>
      </w:r>
      <w:r w:rsidRPr="00BD5AB7">
        <w:t>das</w:t>
      </w:r>
      <w:r w:rsidR="00C60F57" w:rsidRPr="00BD5AB7">
        <w:t xml:space="preserve"> actividades que </w:t>
      </w:r>
      <w:r w:rsidRPr="00BD5AB7">
        <w:t>el alumnado</w:t>
      </w:r>
      <w:r w:rsidR="00C60F57" w:rsidRPr="00BD5AB7">
        <w:t xml:space="preserve"> debe llevar a cabo. A la hora de diseñar estas actividades, </w:t>
      </w:r>
      <w:r w:rsidR="00615FB9" w:rsidRPr="00BD5AB7">
        <w:t>considera</w:t>
      </w:r>
      <w:r w:rsidR="00C60F57" w:rsidRPr="00BD5AB7">
        <w:t xml:space="preserve"> lo siguiente:</w:t>
      </w:r>
    </w:p>
    <w:p w14:paraId="6A48BDA2" w14:textId="77777777" w:rsidR="00C60F57" w:rsidRPr="00BD5AB7" w:rsidRDefault="00C60F57" w:rsidP="00062E7A">
      <w:pPr>
        <w:pStyle w:val="Prrafodelista"/>
        <w:numPr>
          <w:ilvl w:val="0"/>
          <w:numId w:val="19"/>
        </w:numPr>
      </w:pPr>
      <w:r w:rsidRPr="00BD5AB7">
        <w:t xml:space="preserve">Haz que la actividad principal sea resolver un problema auténtico propio del lugar de trabajo, utilizando conceptos, destrezas y procedimientos matemático-científicos </w:t>
      </w:r>
      <w:r w:rsidRPr="00BD5AB7">
        <w:rPr>
          <w:b/>
        </w:rPr>
        <w:t>conocidos</w:t>
      </w:r>
      <w:r w:rsidRPr="00BD5AB7">
        <w:t>. Todas las demás actividades deben tener un sentido con res</w:t>
      </w:r>
      <w:r w:rsidR="00615FB9" w:rsidRPr="00BD5AB7">
        <w:t>pecto a este problema principal</w:t>
      </w:r>
    </w:p>
    <w:p w14:paraId="039FEA97" w14:textId="77777777" w:rsidR="00C60F57" w:rsidRPr="00BD5AB7" w:rsidRDefault="00C60F57" w:rsidP="00062E7A">
      <w:pPr>
        <w:pStyle w:val="Prrafodelista"/>
        <w:numPr>
          <w:ilvl w:val="0"/>
          <w:numId w:val="19"/>
        </w:numPr>
      </w:pPr>
      <w:r w:rsidRPr="00BD5AB7">
        <w:t xml:space="preserve">Haz que las actividades de los alumnos sean </w:t>
      </w:r>
      <w:r w:rsidR="00533DB0" w:rsidRPr="00BD5AB7">
        <w:t xml:space="preserve">lo más parecidas posibles, </w:t>
      </w:r>
      <w:r w:rsidRPr="00BD5AB7">
        <w:t xml:space="preserve">similares o análogas a las acciones, procesos o </w:t>
      </w:r>
      <w:r w:rsidR="00615FB9" w:rsidRPr="00BD5AB7">
        <w:t>procedimientos utilizados en</w:t>
      </w:r>
      <w:r w:rsidRPr="00BD5AB7">
        <w:t xml:space="preserve"> </w:t>
      </w:r>
      <w:r w:rsidR="00E62B7B" w:rsidRPr="00BD5AB7">
        <w:t>el puesto</w:t>
      </w:r>
      <w:r w:rsidRPr="00BD5AB7">
        <w:t xml:space="preserve"> de trabajo</w:t>
      </w:r>
      <w:r w:rsidR="00615FB9" w:rsidRPr="00BD5AB7">
        <w:t xml:space="preserve"> en el que se basa la tarea.</w:t>
      </w:r>
      <w:r w:rsidRPr="00BD5AB7">
        <w:t xml:space="preserve"> Es posible que sea necesario simplificar o estructurar, pero procura no perder la autenticidad y el carácter abierto </w:t>
      </w:r>
      <w:r w:rsidR="00533DB0" w:rsidRPr="00BD5AB7">
        <w:t>ni las oportunidades de</w:t>
      </w:r>
      <w:r w:rsidRPr="00BD5AB7">
        <w:t xml:space="preserve"> investiga</w:t>
      </w:r>
      <w:r w:rsidR="00533DB0" w:rsidRPr="00BD5AB7">
        <w:t>ción que ofrece</w:t>
      </w:r>
      <w:r w:rsidRPr="00BD5AB7">
        <w:t xml:space="preserve"> </w:t>
      </w:r>
      <w:r w:rsidR="00615FB9" w:rsidRPr="00BD5AB7">
        <w:t>la tarea</w:t>
      </w:r>
    </w:p>
    <w:p w14:paraId="28F74433" w14:textId="77777777" w:rsidR="00C60F57" w:rsidRPr="00BD5AB7" w:rsidRDefault="00C60F57" w:rsidP="00062E7A">
      <w:pPr>
        <w:pStyle w:val="Prrafodelista"/>
        <w:numPr>
          <w:ilvl w:val="0"/>
          <w:numId w:val="19"/>
        </w:numPr>
      </w:pPr>
      <w:r w:rsidRPr="00BD5AB7">
        <w:t xml:space="preserve">Asegúrate de que las actividades se adecúen al contexto y </w:t>
      </w:r>
      <w:r w:rsidR="00533DB0" w:rsidRPr="00BD5AB7">
        <w:t>al rol del alum</w:t>
      </w:r>
      <w:r w:rsidR="008E226C" w:rsidRPr="00BD5AB7">
        <w:t>n</w:t>
      </w:r>
      <w:r w:rsidR="00615FB9" w:rsidRPr="00BD5AB7">
        <w:t>ado</w:t>
      </w:r>
    </w:p>
    <w:p w14:paraId="31002BD9" w14:textId="77777777" w:rsidR="00C60F57" w:rsidRPr="00BD5AB7" w:rsidRDefault="00C60F57" w:rsidP="00062E7A">
      <w:pPr>
        <w:pStyle w:val="Prrafodelista"/>
        <w:numPr>
          <w:ilvl w:val="0"/>
          <w:numId w:val="19"/>
        </w:numPr>
      </w:pPr>
      <w:r w:rsidRPr="00BD5AB7">
        <w:t xml:space="preserve">Utiliza un lenguaje propio </w:t>
      </w:r>
      <w:r w:rsidR="00533DB0" w:rsidRPr="00BD5AB7">
        <w:t>del mundo del trabajo,</w:t>
      </w:r>
      <w:r w:rsidRPr="00BD5AB7">
        <w:t xml:space="preserve"> siempre que sea posible</w:t>
      </w:r>
      <w:r w:rsidR="00533DB0" w:rsidRPr="00BD5AB7">
        <w:t>,</w:t>
      </w:r>
      <w:r w:rsidRPr="00BD5AB7">
        <w:t xml:space="preserve"> y relaciónalo con el</w:t>
      </w:r>
      <w:r w:rsidR="00533DB0" w:rsidRPr="00BD5AB7">
        <w:t xml:space="preserve"> propio</w:t>
      </w:r>
      <w:r w:rsidRPr="00BD5AB7">
        <w:t xml:space="preserve"> lenguaje </w:t>
      </w:r>
      <w:r w:rsidR="00533DB0" w:rsidRPr="00BD5AB7">
        <w:t xml:space="preserve">y vocabulario que utilizas en tu </w:t>
      </w:r>
      <w:r w:rsidR="00615FB9" w:rsidRPr="00BD5AB7">
        <w:t>asignatura</w:t>
      </w:r>
    </w:p>
    <w:p w14:paraId="6E9EFD12" w14:textId="77777777" w:rsidR="00C60F57" w:rsidRPr="00BD5AB7" w:rsidRDefault="00C60F57" w:rsidP="00062E7A">
      <w:pPr>
        <w:pStyle w:val="Prrafodelista"/>
        <w:numPr>
          <w:ilvl w:val="0"/>
          <w:numId w:val="19"/>
        </w:numPr>
      </w:pPr>
      <w:r w:rsidRPr="00BD5AB7">
        <w:t xml:space="preserve">Presenta actividades de forma que proporcionen a los alumnos oportunidades valiosas para utilizar sus conocimientos de matemáticas y ciencias de forma que se apliquen en contextos profesionales. Puedes emplear elementos auténticos como reseñas de investigación, memorandos, planificaciones o descripciones del ejercicio para presentar las actividades de forma </w:t>
      </w:r>
      <w:r w:rsidR="00533DB0" w:rsidRPr="00BD5AB7">
        <w:t xml:space="preserve">más </w:t>
      </w:r>
      <w:r w:rsidRPr="00BD5AB7">
        <w:t>realista.</w:t>
      </w:r>
    </w:p>
    <w:p w14:paraId="645F8230" w14:textId="2FD1E9E3" w:rsidR="00C60F57" w:rsidRPr="00BD5AB7" w:rsidRDefault="00700FB8" w:rsidP="00BD5AB7">
      <w:pPr>
        <w:pStyle w:val="Ttulo3"/>
      </w:pPr>
      <w:bookmarkStart w:id="83" w:name="_Toc267036482"/>
      <w:bookmarkStart w:id="84" w:name="_Toc267041719"/>
      <w:bookmarkStart w:id="85" w:name="_Toc267041817"/>
      <w:bookmarkStart w:id="86" w:name="_Toc267041927"/>
      <w:r w:rsidRPr="00BD5AB7">
        <w:t xml:space="preserve">Centrarse en </w:t>
      </w:r>
      <w:r w:rsidR="00062E7A" w:rsidRPr="00BD5AB7">
        <w:t>productos</w:t>
      </w:r>
      <w:r w:rsidRPr="00BD5AB7">
        <w:t xml:space="preserve"> conectados con el mundo del trabajo</w:t>
      </w:r>
      <w:bookmarkEnd w:id="83"/>
      <w:bookmarkEnd w:id="84"/>
      <w:bookmarkEnd w:id="85"/>
      <w:bookmarkEnd w:id="86"/>
    </w:p>
    <w:p w14:paraId="3F1265F2" w14:textId="61A31FB7" w:rsidR="00C60F57" w:rsidRPr="00BD5AB7" w:rsidRDefault="00C60F57" w:rsidP="00062E7A">
      <w:r w:rsidRPr="00BD5AB7">
        <w:t xml:space="preserve">Al diseñar </w:t>
      </w:r>
      <w:r w:rsidR="002932C6" w:rsidRPr="00BD5AB7">
        <w:t>la tarea</w:t>
      </w:r>
      <w:r w:rsidRPr="00BD5AB7">
        <w:t xml:space="preserve">, </w:t>
      </w:r>
      <w:r w:rsidR="00062E7A" w:rsidRPr="00BD5AB7">
        <w:t>oriénta</w:t>
      </w:r>
      <w:r w:rsidR="00615FB9" w:rsidRPr="00BD5AB7">
        <w:t>la</w:t>
      </w:r>
      <w:r w:rsidR="002932C6" w:rsidRPr="00BD5AB7">
        <w:t xml:space="preserve"> hacia</w:t>
      </w:r>
      <w:r w:rsidRPr="00BD5AB7">
        <w:t xml:space="preserve"> un producto concreto. Esto</w:t>
      </w:r>
      <w:r w:rsidR="002932C6" w:rsidRPr="00BD5AB7">
        <w:t xml:space="preserve"> refleja la </w:t>
      </w:r>
      <w:r w:rsidR="00615FB9" w:rsidRPr="00BD5AB7">
        <w:t xml:space="preserve">verdadera </w:t>
      </w:r>
      <w:r w:rsidR="002932C6" w:rsidRPr="00BD5AB7">
        <w:t>naturaleza</w:t>
      </w:r>
      <w:r w:rsidR="00615FB9" w:rsidRPr="00BD5AB7">
        <w:t xml:space="preserve"> del mundo del trabajo</w:t>
      </w:r>
      <w:r w:rsidR="002932C6" w:rsidRPr="00BD5AB7">
        <w:t xml:space="preserve"> y</w:t>
      </w:r>
      <w:r w:rsidR="00E62B7B" w:rsidRPr="00BD5AB7">
        <w:t xml:space="preserve"> </w:t>
      </w:r>
      <w:r w:rsidR="002932C6" w:rsidRPr="00BD5AB7">
        <w:t xml:space="preserve">potencia las conexiones con el mundo laboral, pues en los </w:t>
      </w:r>
      <w:r w:rsidRPr="00BD5AB7">
        <w:t>puestos de trabajo,</w:t>
      </w:r>
      <w:r w:rsidR="002932C6" w:rsidRPr="00BD5AB7">
        <w:t xml:space="preserve"> se</w:t>
      </w:r>
      <w:r w:rsidRPr="00BD5AB7">
        <w:t xml:space="preserve"> generan productos finales explícitos. El producto puede tener varias formas; por ejemplo, puede tratarse de un objeto, un informe o un consejo. Ten en cuenta que:</w:t>
      </w:r>
    </w:p>
    <w:p w14:paraId="3FDDCE14" w14:textId="77777777" w:rsidR="00C60F57" w:rsidRPr="00BD5AB7" w:rsidRDefault="00C60F57" w:rsidP="00062E7A">
      <w:pPr>
        <w:pStyle w:val="Prrafodelista"/>
        <w:numPr>
          <w:ilvl w:val="0"/>
          <w:numId w:val="21"/>
        </w:numPr>
      </w:pPr>
      <w:r w:rsidRPr="00BD5AB7">
        <w:t xml:space="preserve">El producto deseado debe adecuarse al contexto, al </w:t>
      </w:r>
      <w:r w:rsidR="00533DB0" w:rsidRPr="00BD5AB7">
        <w:t>rol</w:t>
      </w:r>
      <w:r w:rsidR="00717508" w:rsidRPr="00BD5AB7">
        <w:t xml:space="preserve"> y a las actividades.</w:t>
      </w:r>
    </w:p>
    <w:p w14:paraId="3B37B4F3" w14:textId="77777777" w:rsidR="00FC6108" w:rsidRPr="00BD5AB7" w:rsidRDefault="00C60F57" w:rsidP="00062E7A">
      <w:pPr>
        <w:pStyle w:val="Prrafodelista"/>
        <w:numPr>
          <w:ilvl w:val="0"/>
          <w:numId w:val="21"/>
        </w:numPr>
      </w:pPr>
      <w:r w:rsidRPr="00BD5AB7">
        <w:t>Asegúrate de que haya un público para el que resulte útil el producto. Si las actividades no dejan claro cuál es público al que van destinadas, explícales a los alumnos cuál es</w:t>
      </w:r>
      <w:r w:rsidR="00717508" w:rsidRPr="00BD5AB7">
        <w:t xml:space="preserve"> esa audiencia</w:t>
      </w:r>
      <w:r w:rsidRPr="00BD5AB7">
        <w:t xml:space="preserve">. Si está claro cuál es el público, en el entorno de la actividad profesional, resultará más sencillo definir el </w:t>
      </w:r>
      <w:r w:rsidR="00717508" w:rsidRPr="00BD5AB7">
        <w:t>producto y sus especificaciones</w:t>
      </w:r>
    </w:p>
    <w:p w14:paraId="6325A664" w14:textId="77777777" w:rsidR="00F31163" w:rsidRPr="00BD5AB7" w:rsidRDefault="00F31163" w:rsidP="00062E7A">
      <w:pPr>
        <w:pStyle w:val="Prrafodelista"/>
        <w:numPr>
          <w:ilvl w:val="0"/>
          <w:numId w:val="21"/>
        </w:numPr>
      </w:pPr>
      <w:r w:rsidRPr="00BD5AB7">
        <w:t xml:space="preserve">Pide a los alumnos que incluyan un anexo, un resumen, un memorando o un registro en el que plasmen o expliquen cómo han utilizado las </w:t>
      </w:r>
      <w:r w:rsidRPr="00BD5AB7">
        <w:lastRenderedPageBreak/>
        <w:t>matemáticas o las ciencias (el proceso) para abordar el problema y reso</w:t>
      </w:r>
      <w:r w:rsidR="00717508" w:rsidRPr="00BD5AB7">
        <w:t>lverlo</w:t>
      </w:r>
    </w:p>
    <w:p w14:paraId="366D3B8C" w14:textId="77777777" w:rsidR="00F27D09" w:rsidRPr="00BD5AB7" w:rsidRDefault="00C60F57" w:rsidP="00062E7A">
      <w:pPr>
        <w:pStyle w:val="Prrafodelista"/>
        <w:numPr>
          <w:ilvl w:val="0"/>
          <w:numId w:val="21"/>
        </w:numPr>
      </w:pPr>
      <w:r w:rsidRPr="00BD5AB7">
        <w:t xml:space="preserve">Incluye sugerencias y/o instrumentos para reflexionar acerca del proceso y el resultado y </w:t>
      </w:r>
      <w:r w:rsidR="00ED0CDD" w:rsidRPr="00BD5AB7">
        <w:t xml:space="preserve">como van a ser </w:t>
      </w:r>
      <w:r w:rsidRPr="00BD5AB7">
        <w:t>evalua</w:t>
      </w:r>
      <w:r w:rsidR="00ED0CDD" w:rsidRPr="00BD5AB7">
        <w:t>dos</w:t>
      </w:r>
      <w:r w:rsidR="00717508" w:rsidRPr="00BD5AB7">
        <w:t>. La figura</w:t>
      </w:r>
      <w:r w:rsidRPr="00BD5AB7">
        <w:t xml:space="preserve"> 2 contiene una lista de ejemplo de criterios de este tipo</w:t>
      </w:r>
      <w:r w:rsidRPr="00BD5AB7">
        <w:rPr>
          <w:rStyle w:val="Refdenotaalpie"/>
        </w:rPr>
        <w:footnoteReference w:id="5"/>
      </w:r>
      <w:r w:rsidRPr="00BD5AB7">
        <w:t xml:space="preserve">. </w:t>
      </w:r>
    </w:p>
    <w:p w14:paraId="5E1FBF85" w14:textId="77777777" w:rsidR="00533DB0" w:rsidRPr="00BD5AB7" w:rsidRDefault="00533DB0" w:rsidP="00062E7A"/>
    <w:p w14:paraId="62170B8F" w14:textId="77777777" w:rsidR="00062E7A" w:rsidRPr="00BD5AB7" w:rsidRDefault="00924A8C" w:rsidP="00062E7A">
      <w:pPr>
        <w:jc w:val="center"/>
      </w:pPr>
      <w:r w:rsidRPr="00BD5AB7">
        <w:rPr>
          <w:noProof/>
          <w:lang w:bidi="ar-SA"/>
        </w:rPr>
        <w:drawing>
          <wp:anchor distT="0" distB="0" distL="114300" distR="114300" simplePos="0" relativeHeight="251688960" behindDoc="0" locked="0" layoutInCell="1" allowOverlap="1" wp14:anchorId="6F1DE2D4" wp14:editId="6AC5435C">
            <wp:simplePos x="0" y="0"/>
            <wp:positionH relativeFrom="column">
              <wp:posOffset>914400</wp:posOffset>
            </wp:positionH>
            <wp:positionV relativeFrom="paragraph">
              <wp:posOffset>15875</wp:posOffset>
            </wp:positionV>
            <wp:extent cx="3717471" cy="1617459"/>
            <wp:effectExtent l="25400" t="25400" r="16510" b="33655"/>
            <wp:wrapTopAndBottom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7" t="6226" r="32989" b="76047"/>
                    <a:stretch/>
                  </pic:blipFill>
                  <pic:spPr bwMode="auto">
                    <a:xfrm>
                      <a:off x="0" y="0"/>
                      <a:ext cx="3717471" cy="16174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AB7">
        <w:t>Figura</w:t>
      </w:r>
      <w:r w:rsidR="00DF2DCD" w:rsidRPr="00BD5AB7">
        <w:t xml:space="preserve"> 2: Ejemplo de lista de criterios para evaluar el proceso y el resultado</w:t>
      </w:r>
    </w:p>
    <w:p w14:paraId="2FE29DEE" w14:textId="292347EA" w:rsidR="00B6130D" w:rsidRPr="00BD5AB7" w:rsidRDefault="00DF2DCD" w:rsidP="00062E7A">
      <w:r w:rsidRPr="00BD5AB7">
        <w:br w:type="page"/>
      </w:r>
    </w:p>
    <w:p w14:paraId="23D18FA1" w14:textId="794BF53F" w:rsidR="00C60F57" w:rsidRPr="00BD5AB7" w:rsidRDefault="000004D2" w:rsidP="00062E7A">
      <w:pPr>
        <w:pStyle w:val="Ttulo2"/>
      </w:pPr>
      <w:bookmarkStart w:id="87" w:name="_Toc389464916"/>
      <w:bookmarkStart w:id="88" w:name="_Toc266950488"/>
      <w:bookmarkStart w:id="89" w:name="_Toc266975857"/>
      <w:bookmarkStart w:id="90" w:name="_Toc267036483"/>
      <w:bookmarkStart w:id="91" w:name="_Toc267036550"/>
      <w:bookmarkStart w:id="92" w:name="_Toc267041720"/>
      <w:bookmarkStart w:id="93" w:name="_Toc267041818"/>
      <w:bookmarkStart w:id="94" w:name="_Toc267041928"/>
      <w:r w:rsidRPr="00BD5AB7">
        <w:lastRenderedPageBreak/>
        <w:t xml:space="preserve">Orientaciones </w:t>
      </w:r>
      <w:r w:rsidR="00F27D09" w:rsidRPr="00BD5AB7">
        <w:t xml:space="preserve">para </w:t>
      </w:r>
      <w:r w:rsidR="00BD5AB7">
        <w:t>el (r</w:t>
      </w:r>
      <w:r w:rsidR="00F27D09" w:rsidRPr="00BD5AB7">
        <w:t>e</w:t>
      </w:r>
      <w:r w:rsidRPr="00BD5AB7">
        <w:t>)</w:t>
      </w:r>
      <w:r w:rsidR="00F27D09" w:rsidRPr="00BD5AB7">
        <w:t>diseñ</w:t>
      </w:r>
      <w:bookmarkEnd w:id="87"/>
      <w:bookmarkEnd w:id="88"/>
      <w:bookmarkEnd w:id="89"/>
      <w:bookmarkEnd w:id="90"/>
      <w:bookmarkEnd w:id="91"/>
      <w:bookmarkEnd w:id="92"/>
      <w:bookmarkEnd w:id="93"/>
      <w:r w:rsidR="00BD5AB7">
        <w:t>o</w:t>
      </w:r>
      <w:bookmarkEnd w:id="94"/>
    </w:p>
    <w:p w14:paraId="397FC7A4" w14:textId="5BDD96D2" w:rsidR="003E6024" w:rsidRPr="00BD5AB7" w:rsidRDefault="000004D2" w:rsidP="00062E7A">
      <w:pPr>
        <w:pStyle w:val="Ttulo3"/>
      </w:pPr>
      <w:bookmarkStart w:id="95" w:name="_Toc267036484"/>
      <w:bookmarkStart w:id="96" w:name="_Toc267041721"/>
      <w:bookmarkStart w:id="97" w:name="_Toc267041819"/>
      <w:bookmarkStart w:id="98" w:name="_Toc267041929"/>
      <w:r w:rsidRPr="00BD5AB7">
        <w:t>(</w:t>
      </w:r>
      <w:r w:rsidR="003E6024" w:rsidRPr="00BD5AB7">
        <w:t>Re</w:t>
      </w:r>
      <w:r w:rsidRPr="00BD5AB7">
        <w:t>)</w:t>
      </w:r>
      <w:r w:rsidR="00924A8C" w:rsidRPr="00BD5AB7">
        <w:t>diseñar tareas</w:t>
      </w:r>
      <w:r w:rsidR="00460FC9" w:rsidRPr="00BD5AB7">
        <w:t xml:space="preserve"> estructurada</w:t>
      </w:r>
      <w:r w:rsidR="003E6024" w:rsidRPr="00BD5AB7">
        <w:t xml:space="preserve">s </w:t>
      </w:r>
      <w:r w:rsidRPr="00BD5AB7">
        <w:t>del</w:t>
      </w:r>
      <w:r w:rsidR="003E6024" w:rsidRPr="00BD5AB7">
        <w:t xml:space="preserve"> libro de texto</w:t>
      </w:r>
      <w:bookmarkEnd w:id="95"/>
      <w:bookmarkEnd w:id="96"/>
      <w:bookmarkEnd w:id="97"/>
      <w:bookmarkEnd w:id="98"/>
      <w:r w:rsidR="003E6024" w:rsidRPr="00BD5AB7">
        <w:t xml:space="preserve"> </w:t>
      </w:r>
    </w:p>
    <w:p w14:paraId="761AA23C" w14:textId="77777777" w:rsidR="003E6024" w:rsidRPr="00BD5AB7" w:rsidRDefault="00B97D51" w:rsidP="00062E7A">
      <w:r w:rsidRPr="00BD5AB7">
        <w:t>A menudo no es necesario empezar de</w:t>
      </w:r>
      <w:r w:rsidR="001072F6" w:rsidRPr="00BD5AB7">
        <w:t>sde</w:t>
      </w:r>
      <w:r w:rsidRPr="00BD5AB7">
        <w:t xml:space="preserve"> cero al diseñar </w:t>
      </w:r>
      <w:r w:rsidR="00924A8C" w:rsidRPr="00BD5AB7">
        <w:t>tareas</w:t>
      </w:r>
      <w:r w:rsidR="001072F6" w:rsidRPr="00BD5AB7">
        <w:t xml:space="preserve"> </w:t>
      </w:r>
      <w:r w:rsidRPr="00BD5AB7">
        <w:t xml:space="preserve">que se ajusten a las características </w:t>
      </w:r>
      <w:r w:rsidR="00924A8C" w:rsidRPr="00BD5AB7">
        <w:t xml:space="preserve">del proyecto </w:t>
      </w:r>
      <w:r w:rsidR="001072F6" w:rsidRPr="00BD5AB7">
        <w:t>M</w:t>
      </w:r>
      <w:r w:rsidRPr="00BD5AB7">
        <w:t>a</w:t>
      </w:r>
      <w:r w:rsidR="001072F6" w:rsidRPr="00BD5AB7">
        <w:t>S</w:t>
      </w:r>
      <w:r w:rsidRPr="00BD5AB7">
        <w:t>cil. Un</w:t>
      </w:r>
      <w:r w:rsidR="001072F6" w:rsidRPr="00BD5AB7">
        <w:t xml:space="preserve"> posible</w:t>
      </w:r>
      <w:r w:rsidRPr="00BD5AB7">
        <w:t xml:space="preserve"> punto de partida</w:t>
      </w:r>
      <w:r w:rsidR="001072F6" w:rsidRPr="00BD5AB7">
        <w:t>, es buscar y encontrar</w:t>
      </w:r>
      <w:r w:rsidRPr="00BD5AB7">
        <w:t xml:space="preserve"> un ejercicio</w:t>
      </w:r>
      <w:r w:rsidR="004F76DB" w:rsidRPr="00BD5AB7">
        <w:t>, activida</w:t>
      </w:r>
      <w:r w:rsidR="00924A8C" w:rsidRPr="00BD5AB7">
        <w:t>d</w:t>
      </w:r>
      <w:r w:rsidR="004F76DB" w:rsidRPr="00BD5AB7">
        <w:t xml:space="preserve"> o tarea </w:t>
      </w:r>
      <w:r w:rsidRPr="00BD5AB7">
        <w:t>del libro</w:t>
      </w:r>
      <w:r w:rsidR="004F76DB" w:rsidRPr="00BD5AB7">
        <w:t xml:space="preserve"> de texto</w:t>
      </w:r>
      <w:r w:rsidRPr="00BD5AB7">
        <w:t xml:space="preserve"> que</w:t>
      </w:r>
      <w:r w:rsidR="00924A8C" w:rsidRPr="00BD5AB7">
        <w:t xml:space="preserve"> tengan en cuenta </w:t>
      </w:r>
      <w:r w:rsidRPr="00BD5AB7">
        <w:t xml:space="preserve">un </w:t>
      </w:r>
      <w:r w:rsidR="00924A8C" w:rsidRPr="00BD5AB7">
        <w:t xml:space="preserve">determinado </w:t>
      </w:r>
      <w:r w:rsidRPr="00BD5AB7">
        <w:t xml:space="preserve">contexto </w:t>
      </w:r>
      <w:r w:rsidR="001072F6" w:rsidRPr="00BD5AB7">
        <w:t>(</w:t>
      </w:r>
      <w:r w:rsidRPr="00BD5AB7">
        <w:t xml:space="preserve">profesional relevante). </w:t>
      </w:r>
      <w:r w:rsidR="00924A8C" w:rsidRPr="00BD5AB7">
        <w:t>Si tomamos ese ejercicio tal cual, casi con toda seguridad será un problema típico</w:t>
      </w:r>
      <w:r w:rsidR="003E6024" w:rsidRPr="00BD5AB7">
        <w:t xml:space="preserve"> del libro de texto: muy estructurados, cerrados, divididos en subproblemas</w:t>
      </w:r>
      <w:r w:rsidR="00E62B7B" w:rsidRPr="00BD5AB7">
        <w:t xml:space="preserve"> </w:t>
      </w:r>
      <w:r w:rsidR="003E6024" w:rsidRPr="00BD5AB7">
        <w:t xml:space="preserve">y </w:t>
      </w:r>
      <w:r w:rsidR="00924A8C" w:rsidRPr="00BD5AB7">
        <w:t>muy guiados</w:t>
      </w:r>
      <w:r w:rsidR="00E62B7B" w:rsidRPr="00BD5AB7">
        <w:t xml:space="preserve"> </w:t>
      </w:r>
      <w:r w:rsidR="003E6024" w:rsidRPr="00BD5AB7">
        <w:t xml:space="preserve">Si este es el caso, puedes mantener el contexto pero cambiar </w:t>
      </w:r>
      <w:r w:rsidR="00924A8C" w:rsidRPr="00BD5AB7">
        <w:t>sutilmente</w:t>
      </w:r>
      <w:r w:rsidR="004F76DB" w:rsidRPr="00BD5AB7">
        <w:t xml:space="preserve"> algunas de </w:t>
      </w:r>
      <w:r w:rsidR="003E6024" w:rsidRPr="00BD5AB7">
        <w:t xml:space="preserve">las actividades. Para ello, puedes hacerlas más abiertas, darles un sentido, describir una situación significativa que incluya y suscite preguntas "de forma natural", o empezar con un problema real que enmarque el ejercicio y propicie el aprendizaje por investigación. </w:t>
      </w:r>
    </w:p>
    <w:p w14:paraId="76CED8D2" w14:textId="77777777" w:rsidR="003E6024" w:rsidRPr="00BD5AB7" w:rsidRDefault="003E6024" w:rsidP="00062E7A">
      <w:pPr>
        <w:pStyle w:val="Ttulo3"/>
        <w:rPr>
          <w:rStyle w:val="nfasisintenso"/>
          <w:rFonts w:ascii="Cambria" w:eastAsia="MS Mincho" w:hAnsi="Cambria"/>
          <w:b/>
          <w:bCs/>
          <w:sz w:val="24"/>
        </w:rPr>
      </w:pPr>
      <w:bookmarkStart w:id="99" w:name="_Toc267036485"/>
      <w:bookmarkStart w:id="100" w:name="_Toc267041722"/>
      <w:bookmarkStart w:id="101" w:name="_Toc267041820"/>
      <w:bookmarkStart w:id="102" w:name="_Toc267041930"/>
      <w:r w:rsidRPr="00BD5AB7">
        <w:t>Conectar un ejercicio de IBL con el mundo del trabajo</w:t>
      </w:r>
      <w:bookmarkEnd w:id="99"/>
      <w:bookmarkEnd w:id="100"/>
      <w:bookmarkEnd w:id="101"/>
      <w:bookmarkEnd w:id="102"/>
    </w:p>
    <w:p w14:paraId="7860E865" w14:textId="77777777" w:rsidR="003E6024" w:rsidRPr="00BD5AB7" w:rsidRDefault="003E6024" w:rsidP="00062E7A">
      <w:r w:rsidRPr="00BD5AB7">
        <w:t>El punto de partida de un</w:t>
      </w:r>
      <w:r w:rsidR="004F76DB" w:rsidRPr="00BD5AB7">
        <w:t>a</w:t>
      </w:r>
      <w:r w:rsidRPr="00BD5AB7">
        <w:t xml:space="preserve"> </w:t>
      </w:r>
      <w:r w:rsidR="004F76DB" w:rsidRPr="00BD5AB7">
        <w:t>tarea</w:t>
      </w:r>
      <w:r w:rsidRPr="00BD5AB7">
        <w:t xml:space="preserve"> </w:t>
      </w:r>
      <w:r w:rsidR="004F76DB" w:rsidRPr="00BD5AB7">
        <w:rPr>
          <w:i/>
        </w:rPr>
        <w:t>M</w:t>
      </w:r>
      <w:r w:rsidRPr="00BD5AB7">
        <w:rPr>
          <w:i/>
        </w:rPr>
        <w:t>a</w:t>
      </w:r>
      <w:r w:rsidR="004F76DB" w:rsidRPr="00BD5AB7">
        <w:rPr>
          <w:i/>
        </w:rPr>
        <w:t>S</w:t>
      </w:r>
      <w:r w:rsidRPr="00BD5AB7">
        <w:rPr>
          <w:i/>
        </w:rPr>
        <w:t>cil</w:t>
      </w:r>
      <w:r w:rsidRPr="00BD5AB7">
        <w:t xml:space="preserve"> también puede ser un</w:t>
      </w:r>
      <w:r w:rsidR="004F76DB" w:rsidRPr="00BD5AB7">
        <w:t>a tarea de</w:t>
      </w:r>
      <w:r w:rsidRPr="00BD5AB7">
        <w:t xml:space="preserve"> IBL </w:t>
      </w:r>
      <w:r w:rsidR="004F76DB" w:rsidRPr="00BD5AB7">
        <w:t>de</w:t>
      </w:r>
      <w:r w:rsidRPr="00BD5AB7">
        <w:t xml:space="preserve"> matemáticas o ciencias </w:t>
      </w:r>
      <w:r w:rsidR="004F76DB" w:rsidRPr="00BD5AB7">
        <w:t>que ha</w:t>
      </w:r>
      <w:r w:rsidRPr="00BD5AB7">
        <w:t xml:space="preserve">ya </w:t>
      </w:r>
      <w:r w:rsidR="004F76DB" w:rsidRPr="00BD5AB7">
        <w:t xml:space="preserve">sido previamente </w:t>
      </w:r>
      <w:r w:rsidRPr="00BD5AB7">
        <w:t>diseñad</w:t>
      </w:r>
      <w:r w:rsidR="004F76DB" w:rsidRPr="00BD5AB7">
        <w:t>a</w:t>
      </w:r>
      <w:r w:rsidR="00E62B7B" w:rsidRPr="00BD5AB7">
        <w:t xml:space="preserve"> </w:t>
      </w:r>
      <w:r w:rsidR="004F76DB" w:rsidRPr="00BD5AB7">
        <w:t xml:space="preserve">pero </w:t>
      </w:r>
      <w:r w:rsidRPr="00BD5AB7">
        <w:t>que todavía no est</w:t>
      </w:r>
      <w:r w:rsidR="004F76DB" w:rsidRPr="00BD5AB7">
        <w:t xml:space="preserve">á </w:t>
      </w:r>
      <w:r w:rsidR="00924A8C" w:rsidRPr="00BD5AB7">
        <w:t>explícitamente</w:t>
      </w:r>
      <w:r w:rsidRPr="00BD5AB7">
        <w:t xml:space="preserve"> relacionad</w:t>
      </w:r>
      <w:r w:rsidR="004F76DB" w:rsidRPr="00BD5AB7">
        <w:t xml:space="preserve">a </w:t>
      </w:r>
      <w:r w:rsidRPr="00BD5AB7">
        <w:t xml:space="preserve">o </w:t>
      </w:r>
      <w:r w:rsidR="004F76DB" w:rsidRPr="00BD5AB7">
        <w:t xml:space="preserve">vinculada </w:t>
      </w:r>
      <w:r w:rsidRPr="00BD5AB7">
        <w:t>con el mundo del trabajo</w:t>
      </w:r>
      <w:r w:rsidRPr="00BD5AB7">
        <w:rPr>
          <w:rStyle w:val="Refdenotaalpie"/>
        </w:rPr>
        <w:footnoteReference w:id="6"/>
      </w:r>
      <w:r w:rsidRPr="00BD5AB7">
        <w:t>. En este caso, p</w:t>
      </w:r>
      <w:r w:rsidR="004F76DB" w:rsidRPr="00BD5AB7">
        <w:t>odríamos</w:t>
      </w:r>
      <w:r w:rsidRPr="00BD5AB7">
        <w:t xml:space="preserve"> añadir información contextual</w:t>
      </w:r>
      <w:r w:rsidR="004F76DB" w:rsidRPr="00BD5AB7">
        <w:t>izada en</w:t>
      </w:r>
      <w:r w:rsidRPr="00BD5AB7">
        <w:t xml:space="preserve"> el mundo del trabajo </w:t>
      </w:r>
      <w:r w:rsidR="00924A8C" w:rsidRPr="00BD5AB7">
        <w:t>formulando tareas</w:t>
      </w:r>
      <w:r w:rsidR="004F76DB" w:rsidRPr="00BD5AB7">
        <w:t xml:space="preserve"> </w:t>
      </w:r>
      <w:r w:rsidRPr="00BD5AB7">
        <w:t xml:space="preserve">para </w:t>
      </w:r>
      <w:r w:rsidR="00924A8C" w:rsidRPr="00BD5AB7">
        <w:t>el alumnado</w:t>
      </w:r>
      <w:r w:rsidRPr="00BD5AB7">
        <w:t xml:space="preserve"> relacionadas con actividades profesionales reales del mundo del trabajo</w:t>
      </w:r>
      <w:r w:rsidR="00900BD1" w:rsidRPr="00BD5AB7">
        <w:t>, al mismo tiempo que asignamos</w:t>
      </w:r>
      <w:r w:rsidRPr="00BD5AB7">
        <w:t xml:space="preserve"> un </w:t>
      </w:r>
      <w:r w:rsidR="004F76DB" w:rsidRPr="00BD5AB7">
        <w:t xml:space="preserve">rol </w:t>
      </w:r>
      <w:r w:rsidRPr="00BD5AB7">
        <w:t>profesional</w:t>
      </w:r>
      <w:r w:rsidR="004F76DB" w:rsidRPr="00BD5AB7">
        <w:t xml:space="preserve">, </w:t>
      </w:r>
      <w:r w:rsidRPr="00BD5AB7">
        <w:t>defini</w:t>
      </w:r>
      <w:r w:rsidR="004F76DB" w:rsidRPr="00BD5AB7">
        <w:t xml:space="preserve">endo y solicitándoles </w:t>
      </w:r>
      <w:r w:rsidRPr="00BD5AB7">
        <w:t xml:space="preserve">un producto adecuado. </w:t>
      </w:r>
    </w:p>
    <w:p w14:paraId="38C0717D" w14:textId="77777777" w:rsidR="003E6024" w:rsidRPr="00BD5AB7" w:rsidRDefault="000004D2" w:rsidP="00062E7A">
      <w:pPr>
        <w:pStyle w:val="Ttulo3"/>
      </w:pPr>
      <w:bookmarkStart w:id="103" w:name="_Toc267036486"/>
      <w:bookmarkStart w:id="104" w:name="_Toc267041723"/>
      <w:bookmarkStart w:id="105" w:name="_Toc267041821"/>
      <w:bookmarkStart w:id="106" w:name="_Toc267041931"/>
      <w:r w:rsidRPr="00BD5AB7">
        <w:t xml:space="preserve">Orientaciones </w:t>
      </w:r>
      <w:r w:rsidR="003E6024" w:rsidRPr="00BD5AB7">
        <w:t xml:space="preserve">para </w:t>
      </w:r>
      <w:r w:rsidR="006F3619" w:rsidRPr="00BD5AB7">
        <w:t>el (re)diseño</w:t>
      </w:r>
      <w:bookmarkEnd w:id="103"/>
      <w:bookmarkEnd w:id="104"/>
      <w:bookmarkEnd w:id="105"/>
      <w:bookmarkEnd w:id="106"/>
    </w:p>
    <w:p w14:paraId="49CE998F" w14:textId="77777777" w:rsidR="001B131E" w:rsidRPr="00BD5AB7" w:rsidRDefault="00900BD1" w:rsidP="00B32D3B">
      <w:pPr>
        <w:pStyle w:val="Prrafodelista"/>
        <w:numPr>
          <w:ilvl w:val="0"/>
          <w:numId w:val="42"/>
        </w:numPr>
        <w:ind w:left="426" w:hanging="426"/>
      </w:pPr>
      <w:r w:rsidRPr="00BD5AB7">
        <w:t>De</w:t>
      </w:r>
      <w:r w:rsidR="00A51DEE" w:rsidRPr="00BD5AB7">
        <w:t xml:space="preserve"> un ejercicio estructurado (del libro de texto) a un</w:t>
      </w:r>
      <w:r w:rsidR="004F76DB" w:rsidRPr="00BD5AB7">
        <w:t xml:space="preserve">a tarea </w:t>
      </w:r>
      <w:r w:rsidR="00A51DEE" w:rsidRPr="00BD5AB7">
        <w:t>que propicie el IBL</w:t>
      </w:r>
    </w:p>
    <w:p w14:paraId="15E5D1ED" w14:textId="77777777" w:rsidR="001B131E" w:rsidRPr="00BD5AB7" w:rsidRDefault="001B131E" w:rsidP="00B32D3B">
      <w:pPr>
        <w:pStyle w:val="Prrafodelista"/>
        <w:numPr>
          <w:ilvl w:val="1"/>
          <w:numId w:val="42"/>
        </w:numPr>
        <w:ind w:left="851" w:hanging="425"/>
      </w:pPr>
      <w:r w:rsidRPr="00BD5AB7">
        <w:t>Busca</w:t>
      </w:r>
      <w:r w:rsidR="00E62B7B" w:rsidRPr="00BD5AB7">
        <w:t xml:space="preserve"> </w:t>
      </w:r>
      <w:r w:rsidRPr="00BD5AB7">
        <w:t xml:space="preserve">"problemas </w:t>
      </w:r>
      <w:r w:rsidR="004F76DB" w:rsidRPr="00BD5AB7">
        <w:t xml:space="preserve">relevantes </w:t>
      </w:r>
      <w:r w:rsidRPr="00BD5AB7">
        <w:t>y significativo</w:t>
      </w:r>
      <w:r w:rsidR="004F76DB" w:rsidRPr="00BD5AB7">
        <w:t>s</w:t>
      </w:r>
      <w:r w:rsidR="00900BD1" w:rsidRPr="00BD5AB7">
        <w:t xml:space="preserve"> (para los alumnos)" dentro del</w:t>
      </w:r>
      <w:r w:rsidRPr="00BD5AB7">
        <w:t xml:space="preserve"> contexto</w:t>
      </w:r>
      <w:r w:rsidR="004F76DB" w:rsidRPr="00BD5AB7">
        <w:t>.</w:t>
      </w:r>
      <w:r w:rsidRPr="00BD5AB7">
        <w:t xml:space="preserve"> Este será </w:t>
      </w:r>
      <w:r w:rsidR="004F76DB" w:rsidRPr="00BD5AB7">
        <w:t xml:space="preserve">uno de los </w:t>
      </w:r>
      <w:r w:rsidRPr="00BD5AB7">
        <w:t>eje</w:t>
      </w:r>
      <w:r w:rsidR="004F76DB" w:rsidRPr="00BD5AB7">
        <w:t>s prioritarios</w:t>
      </w:r>
      <w:r w:rsidRPr="00BD5AB7">
        <w:t xml:space="preserve"> del </w:t>
      </w:r>
      <w:r w:rsidR="004F76DB" w:rsidRPr="00BD5AB7">
        <w:t>(</w:t>
      </w:r>
      <w:r w:rsidRPr="00BD5AB7">
        <w:t>re</w:t>
      </w:r>
      <w:r w:rsidR="004F76DB" w:rsidRPr="00BD5AB7">
        <w:t>)</w:t>
      </w:r>
      <w:r w:rsidRPr="00BD5AB7">
        <w:t xml:space="preserve">diseño </w:t>
      </w:r>
    </w:p>
    <w:p w14:paraId="2CB335CF" w14:textId="77777777" w:rsidR="00A51DEE" w:rsidRPr="00BD5AB7" w:rsidRDefault="00A51DEE" w:rsidP="00B32D3B">
      <w:pPr>
        <w:pStyle w:val="Prrafodelista"/>
        <w:numPr>
          <w:ilvl w:val="1"/>
          <w:numId w:val="42"/>
        </w:numPr>
        <w:ind w:left="851" w:hanging="425"/>
      </w:pPr>
      <w:r w:rsidRPr="00BD5AB7">
        <w:t>Permite que los alumnos se identifiquen con el problema y se comprometan a plantear una estrategia de resolución (</w:t>
      </w:r>
      <w:r w:rsidR="004F76DB" w:rsidRPr="00BD5AB7">
        <w:t xml:space="preserve">al </w:t>
      </w:r>
      <w:r w:rsidR="001B130C" w:rsidRPr="00BD5AB7">
        <w:t>mismo</w:t>
      </w:r>
      <w:r w:rsidR="004F76DB" w:rsidRPr="00BD5AB7">
        <w:t xml:space="preserve"> tiempo </w:t>
      </w:r>
      <w:r w:rsidRPr="00BD5AB7">
        <w:t>el problema d</w:t>
      </w:r>
      <w:r w:rsidR="004F76DB" w:rsidRPr="00BD5AB7">
        <w:t>ebería proporcionar oportunidades para desarrollar</w:t>
      </w:r>
      <w:r w:rsidR="00E62B7B" w:rsidRPr="00BD5AB7">
        <w:t xml:space="preserve"> </w:t>
      </w:r>
      <w:r w:rsidRPr="00BD5AB7">
        <w:t>múltiples</w:t>
      </w:r>
      <w:r w:rsidR="004F76DB" w:rsidRPr="00BD5AB7">
        <w:t xml:space="preserve"> o diferentes</w:t>
      </w:r>
      <w:r w:rsidRPr="00BD5AB7">
        <w:t xml:space="preserve"> estrategias)</w:t>
      </w:r>
    </w:p>
    <w:p w14:paraId="72240F54" w14:textId="77777777" w:rsidR="003728B6" w:rsidRPr="00BD5AB7" w:rsidRDefault="004F76DB" w:rsidP="00B32D3B">
      <w:pPr>
        <w:pStyle w:val="Prrafodelista"/>
        <w:numPr>
          <w:ilvl w:val="1"/>
          <w:numId w:val="42"/>
        </w:numPr>
        <w:ind w:left="851" w:hanging="425"/>
      </w:pPr>
      <w:r w:rsidRPr="00BD5AB7">
        <w:t xml:space="preserve">Evita, en la medida de lo posible, </w:t>
      </w:r>
      <w:r w:rsidR="003728B6" w:rsidRPr="00BD5AB7">
        <w:t xml:space="preserve">las subpreguntas y pide a los alumnos que </w:t>
      </w:r>
      <w:r w:rsidR="001B130C" w:rsidRPr="00BD5AB7">
        <w:t>planifiquen y se impliquen</w:t>
      </w:r>
      <w:r w:rsidR="003728B6" w:rsidRPr="00BD5AB7">
        <w:t xml:space="preserve"> en la planificación de la investigación</w:t>
      </w:r>
    </w:p>
    <w:p w14:paraId="6C6CEE24" w14:textId="58699F71" w:rsidR="00A51DEE" w:rsidRPr="00BD5AB7" w:rsidRDefault="001B130C" w:rsidP="00B32D3B">
      <w:pPr>
        <w:pStyle w:val="Prrafodelista"/>
        <w:numPr>
          <w:ilvl w:val="1"/>
          <w:numId w:val="42"/>
        </w:numPr>
        <w:ind w:left="851" w:hanging="425"/>
      </w:pPr>
      <w:r w:rsidRPr="00BD5AB7">
        <w:t>Si es necesario orienta y e</w:t>
      </w:r>
      <w:r w:rsidR="00A51DEE" w:rsidRPr="00BD5AB7">
        <w:t xml:space="preserve">structura el proceso de investigación de los alumnos </w:t>
      </w:r>
      <w:r w:rsidR="00CC1320" w:rsidRPr="00BD5AB7">
        <w:t>(p. ej. a través</w:t>
      </w:r>
      <w:r w:rsidR="00A51DEE" w:rsidRPr="00BD5AB7">
        <w:t xml:space="preserve"> </w:t>
      </w:r>
      <w:r w:rsidR="00CC1320" w:rsidRPr="00BD5AB7">
        <w:t>de</w:t>
      </w:r>
      <w:r w:rsidR="00A51DEE" w:rsidRPr="00BD5AB7">
        <w:t xml:space="preserve"> </w:t>
      </w:r>
      <w:r w:rsidR="00CC1320" w:rsidRPr="00BD5AB7">
        <w:t xml:space="preserve">esquema en el que se realice </w:t>
      </w:r>
      <w:r w:rsidR="00A51DEE" w:rsidRPr="00BD5AB7">
        <w:t xml:space="preserve">una presentación de la situación problemática y </w:t>
      </w:r>
      <w:r w:rsidR="00CC1320" w:rsidRPr="00BD5AB7">
        <w:t>se oriente</w:t>
      </w:r>
      <w:r w:rsidR="00A51DEE" w:rsidRPr="00BD5AB7">
        <w:t xml:space="preserve"> sobre el proceso)</w:t>
      </w:r>
    </w:p>
    <w:p w14:paraId="29F8D92F" w14:textId="77777777" w:rsidR="00A51DEE" w:rsidRPr="00BD5AB7" w:rsidRDefault="00167032" w:rsidP="00B32D3B">
      <w:pPr>
        <w:pStyle w:val="Prrafodelista"/>
        <w:numPr>
          <w:ilvl w:val="1"/>
          <w:numId w:val="42"/>
        </w:numPr>
        <w:ind w:left="851" w:hanging="425"/>
      </w:pPr>
      <w:r w:rsidRPr="00BD5AB7">
        <w:t xml:space="preserve">Ofrece orientaciones </w:t>
      </w:r>
      <w:r w:rsidR="00A51DEE" w:rsidRPr="00BD5AB7">
        <w:t>sobre la evaluación final</w:t>
      </w:r>
    </w:p>
    <w:p w14:paraId="4AB0AE86" w14:textId="77777777" w:rsidR="001B131E" w:rsidRPr="00BD5AB7" w:rsidRDefault="00A51DEE" w:rsidP="00B32D3B">
      <w:pPr>
        <w:pStyle w:val="Prrafodelista"/>
        <w:numPr>
          <w:ilvl w:val="0"/>
          <w:numId w:val="42"/>
        </w:numPr>
        <w:ind w:left="426" w:hanging="426"/>
      </w:pPr>
      <w:r w:rsidRPr="00BD5AB7">
        <w:t xml:space="preserve"> </w:t>
      </w:r>
      <w:r w:rsidR="006F3619" w:rsidRPr="00BD5AB7">
        <w:t xml:space="preserve">Conectar </w:t>
      </w:r>
      <w:r w:rsidRPr="00BD5AB7">
        <w:t>con el mundo del trabajo</w:t>
      </w:r>
    </w:p>
    <w:p w14:paraId="77242B56" w14:textId="77777777" w:rsidR="001B131E" w:rsidRPr="00BD5AB7" w:rsidRDefault="001B131E" w:rsidP="00B32D3B">
      <w:pPr>
        <w:pStyle w:val="Prrafodelista"/>
        <w:numPr>
          <w:ilvl w:val="1"/>
          <w:numId w:val="42"/>
        </w:numPr>
        <w:ind w:left="851" w:hanging="425"/>
      </w:pPr>
      <w:r w:rsidRPr="00BD5AB7">
        <w:t>Explora el contexto e intenta relacio</w:t>
      </w:r>
      <w:r w:rsidR="001B130C" w:rsidRPr="00BD5AB7">
        <w:t xml:space="preserve">narlo con el mundo del trabajo </w:t>
      </w:r>
      <w:r w:rsidRPr="00BD5AB7">
        <w:t xml:space="preserve">Nota: ten en cuenta que no siempre es posible conectar un ejercicio ya </w:t>
      </w:r>
      <w:r w:rsidRPr="00BD5AB7">
        <w:lastRenderedPageBreak/>
        <w:t>diseñado con una actividad profesional tomada del mundo del trabajo de forma realista.</w:t>
      </w:r>
      <w:r w:rsidR="00167032" w:rsidRPr="00BD5AB7">
        <w:t xml:space="preserve"> Evita las situaciones forzadas y poco realistas</w:t>
      </w:r>
    </w:p>
    <w:p w14:paraId="419F6838" w14:textId="77777777" w:rsidR="00DF2DCD" w:rsidRPr="00BD5AB7" w:rsidRDefault="007A3389" w:rsidP="00B32D3B">
      <w:pPr>
        <w:pStyle w:val="Prrafodelista"/>
        <w:numPr>
          <w:ilvl w:val="1"/>
          <w:numId w:val="42"/>
        </w:numPr>
        <w:ind w:left="851" w:hanging="425"/>
      </w:pPr>
      <w:r w:rsidRPr="00BD5AB7">
        <w:t xml:space="preserve">Piensa en un profesional y en una actividad que se </w:t>
      </w:r>
      <w:r w:rsidR="000004D2" w:rsidRPr="00BD5AB7">
        <w:t>adecuen</w:t>
      </w:r>
      <w:r w:rsidRPr="00BD5AB7">
        <w:t xml:space="preserve"> a</w:t>
      </w:r>
      <w:r w:rsidR="00167032" w:rsidRPr="00BD5AB7">
        <w:t xml:space="preserve"> la tarea</w:t>
      </w:r>
      <w:r w:rsidRPr="00BD5AB7">
        <w:t xml:space="preserve"> (como </w:t>
      </w:r>
      <w:r w:rsidR="000004D2" w:rsidRPr="00BD5AB7">
        <w:t>aspecto básico</w:t>
      </w:r>
      <w:r w:rsidRPr="00BD5AB7">
        <w:t xml:space="preserve"> para el (re)diseño)</w:t>
      </w:r>
    </w:p>
    <w:p w14:paraId="1B6E0E6D" w14:textId="77777777" w:rsidR="00DF2DCD" w:rsidRPr="00BD5AB7" w:rsidRDefault="00DF2DCD" w:rsidP="00B32D3B">
      <w:pPr>
        <w:pStyle w:val="Prrafodelista"/>
        <w:numPr>
          <w:ilvl w:val="1"/>
          <w:numId w:val="42"/>
        </w:numPr>
        <w:ind w:left="851" w:hanging="425"/>
      </w:pPr>
      <w:r w:rsidRPr="00BD5AB7">
        <w:t xml:space="preserve">Utiliza </w:t>
      </w:r>
      <w:r w:rsidR="000004D2" w:rsidRPr="00BD5AB7">
        <w:t xml:space="preserve">aspectos, </w:t>
      </w:r>
      <w:r w:rsidRPr="00BD5AB7">
        <w:t xml:space="preserve">elementos, herramientas y lenguaje del lugar de trabajo siempre que sea posible; adáptalos y conéctalos con </w:t>
      </w:r>
      <w:r w:rsidR="00167032" w:rsidRPr="00BD5AB7">
        <w:t>l</w:t>
      </w:r>
      <w:r w:rsidRPr="00BD5AB7">
        <w:t>a asignatura</w:t>
      </w:r>
    </w:p>
    <w:p w14:paraId="682C3C85" w14:textId="77777777" w:rsidR="009E0217" w:rsidRPr="00BD5AB7" w:rsidRDefault="009E0217" w:rsidP="00B32D3B">
      <w:pPr>
        <w:pStyle w:val="Prrafodelista"/>
        <w:numPr>
          <w:ilvl w:val="1"/>
          <w:numId w:val="42"/>
        </w:numPr>
        <w:ind w:left="851" w:hanging="425"/>
      </w:pPr>
      <w:r w:rsidRPr="00BD5AB7">
        <w:t>Haz que el papel profesional sea tan concreto como puedas</w:t>
      </w:r>
    </w:p>
    <w:p w14:paraId="041A9AC1" w14:textId="77777777" w:rsidR="006A07C6" w:rsidRPr="00BD5AB7" w:rsidRDefault="00167032" w:rsidP="00B32D3B">
      <w:pPr>
        <w:pStyle w:val="Prrafodelista"/>
        <w:numPr>
          <w:ilvl w:val="1"/>
          <w:numId w:val="42"/>
        </w:numPr>
        <w:ind w:left="851" w:hanging="425"/>
      </w:pPr>
      <w:r w:rsidRPr="00BD5AB7">
        <w:t xml:space="preserve">Define el producto, relacionado </w:t>
      </w:r>
      <w:r w:rsidR="004321BF" w:rsidRPr="00BD5AB7">
        <w:t>con mundo del trabajo</w:t>
      </w:r>
      <w:r w:rsidRPr="00BD5AB7">
        <w:t xml:space="preserve">, que vas a </w:t>
      </w:r>
      <w:r w:rsidR="006F3619" w:rsidRPr="00BD5AB7">
        <w:t>solicitar</w:t>
      </w:r>
      <w:r w:rsidRPr="00BD5AB7">
        <w:t xml:space="preserve"> a tus alumnos. Recuerda que debería estar orientado</w:t>
      </w:r>
      <w:r w:rsidR="004321BF" w:rsidRPr="00BD5AB7">
        <w:t xml:space="preserve"> a un determinado público</w:t>
      </w:r>
    </w:p>
    <w:p w14:paraId="0BAF88D3" w14:textId="77777777" w:rsidR="001B131E" w:rsidRPr="00BD5AB7" w:rsidRDefault="006F3619" w:rsidP="00B32D3B">
      <w:pPr>
        <w:pStyle w:val="Prrafodelista"/>
        <w:numPr>
          <w:ilvl w:val="0"/>
          <w:numId w:val="42"/>
        </w:numPr>
        <w:ind w:left="426" w:hanging="426"/>
      </w:pPr>
      <w:r w:rsidRPr="00BD5AB7">
        <w:t>Promover</w:t>
      </w:r>
      <w:r w:rsidR="003E6024" w:rsidRPr="00BD5AB7">
        <w:t xml:space="preserve"> la colaboración y la comunicación</w:t>
      </w:r>
    </w:p>
    <w:p w14:paraId="6820CEA8" w14:textId="77777777" w:rsidR="006A07C6" w:rsidRPr="00BD5AB7" w:rsidRDefault="006A07C6" w:rsidP="00B32D3B">
      <w:pPr>
        <w:pStyle w:val="Prrafodelista"/>
        <w:numPr>
          <w:ilvl w:val="1"/>
          <w:numId w:val="42"/>
        </w:numPr>
        <w:ind w:left="851" w:hanging="425"/>
      </w:pPr>
      <w:r w:rsidRPr="00BD5AB7">
        <w:t xml:space="preserve">Pide productos que puedan ser presentados </w:t>
      </w:r>
      <w:r w:rsidR="00167032" w:rsidRPr="00BD5AB7">
        <w:t>y/</w:t>
      </w:r>
      <w:r w:rsidRPr="00BD5AB7">
        <w:t>o debatidos</w:t>
      </w:r>
    </w:p>
    <w:p w14:paraId="4DA4F239" w14:textId="77777777" w:rsidR="006A07C6" w:rsidRPr="00BD5AB7" w:rsidRDefault="006F3619" w:rsidP="00B32D3B">
      <w:pPr>
        <w:pStyle w:val="Prrafodelista"/>
        <w:numPr>
          <w:ilvl w:val="1"/>
          <w:numId w:val="42"/>
        </w:numPr>
        <w:ind w:left="851" w:hanging="425"/>
      </w:pPr>
      <w:r w:rsidRPr="00BD5AB7">
        <w:t>Asegúrate de que la</w:t>
      </w:r>
      <w:r w:rsidR="003728B6" w:rsidRPr="00BD5AB7">
        <w:t xml:space="preserve">s </w:t>
      </w:r>
      <w:r w:rsidR="00167032" w:rsidRPr="00BD5AB7">
        <w:t xml:space="preserve">tareas </w:t>
      </w:r>
      <w:r w:rsidR="003728B6" w:rsidRPr="00BD5AB7">
        <w:t>requieran trabaj</w:t>
      </w:r>
      <w:r w:rsidR="00167032" w:rsidRPr="00BD5AB7">
        <w:t>ar</w:t>
      </w:r>
      <w:r w:rsidR="003728B6" w:rsidRPr="00BD5AB7">
        <w:t xml:space="preserve"> en equipo (p. ej. repartir las responsabilidades)</w:t>
      </w:r>
    </w:p>
    <w:p w14:paraId="4BED63D3" w14:textId="77777777" w:rsidR="005B2619" w:rsidRPr="00BD5AB7" w:rsidRDefault="006A07C6" w:rsidP="00B32D3B">
      <w:pPr>
        <w:pStyle w:val="Prrafodelista"/>
        <w:numPr>
          <w:ilvl w:val="1"/>
          <w:numId w:val="42"/>
        </w:numPr>
        <w:ind w:left="851" w:hanging="425"/>
      </w:pPr>
      <w:r w:rsidRPr="00BD5AB7">
        <w:t>Organiza</w:t>
      </w:r>
      <w:r w:rsidR="00E62B7B" w:rsidRPr="00BD5AB7">
        <w:t xml:space="preserve"> </w:t>
      </w:r>
      <w:r w:rsidR="006F3619" w:rsidRPr="00BD5AB7">
        <w:t>situaciones que promuevan la retroalimentación</w:t>
      </w:r>
    </w:p>
    <w:p w14:paraId="6D1B7DCD" w14:textId="77777777" w:rsidR="00613D38" w:rsidRPr="00BD5AB7" w:rsidRDefault="00A341D5" w:rsidP="00062E7A">
      <w:r w:rsidRPr="00BD5AB7">
        <w:t xml:space="preserve">Por último, ten en cuenta el papel cambiante </w:t>
      </w:r>
      <w:r w:rsidR="006F3619" w:rsidRPr="00BD5AB7">
        <w:t>de la tarea</w:t>
      </w:r>
      <w:r w:rsidRPr="00BD5AB7">
        <w:t xml:space="preserve"> en el proceso de aprendizaje de los alumnos. Además de la adquisición de contenidos, </w:t>
      </w:r>
      <w:r w:rsidR="006F3619" w:rsidRPr="00BD5AB7">
        <w:t>la nueva</w:t>
      </w:r>
      <w:r w:rsidRPr="00BD5AB7">
        <w:t xml:space="preserve"> </w:t>
      </w:r>
      <w:r w:rsidR="006F3619" w:rsidRPr="00BD5AB7">
        <w:t xml:space="preserve">tarea también tiene como finalidad desarrollar </w:t>
      </w:r>
      <w:r w:rsidRPr="00BD5AB7">
        <w:t>destrezas relacionadas con los procesos. En algunos casos, esto podría restar atención al conocimiento de los contenidos. En otros, puede brindar la oportunidad de profundizar en el conocimiento de lo</w:t>
      </w:r>
      <w:r w:rsidR="00AC622A" w:rsidRPr="00BD5AB7">
        <w:t>s contenidos, o de evaluar en mayor extensión</w:t>
      </w:r>
      <w:r w:rsidRPr="00BD5AB7">
        <w:t xml:space="preserve"> las destrezas de los alumnos. </w:t>
      </w:r>
    </w:p>
    <w:p w14:paraId="52B60DBE" w14:textId="77777777" w:rsidR="00B6130D" w:rsidRPr="00BD5AB7" w:rsidRDefault="00B6130D" w:rsidP="00062E7A">
      <w:pPr>
        <w:pStyle w:val="Ttulo2"/>
      </w:pPr>
      <w:bookmarkStart w:id="107" w:name="_Toc389464917"/>
      <w:bookmarkStart w:id="108" w:name="_Toc266950489"/>
      <w:bookmarkStart w:id="109" w:name="_Toc266975858"/>
      <w:bookmarkStart w:id="110" w:name="_Toc267036487"/>
      <w:bookmarkStart w:id="111" w:name="_Toc267036551"/>
      <w:bookmarkStart w:id="112" w:name="_Toc267041724"/>
      <w:bookmarkStart w:id="113" w:name="_Toc267041822"/>
      <w:bookmarkStart w:id="114" w:name="_Toc267041932"/>
      <w:r w:rsidRPr="00BD5AB7">
        <w:t>Ejemplos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</w:p>
    <w:p w14:paraId="2D3A1DFF" w14:textId="77777777" w:rsidR="001B131E" w:rsidRPr="00BD5AB7" w:rsidRDefault="00B6130D" w:rsidP="00BD5AB7">
      <w:pPr>
        <w:pStyle w:val="Ttulo3"/>
      </w:pPr>
      <w:bookmarkStart w:id="115" w:name="_Toc267036488"/>
      <w:bookmarkStart w:id="116" w:name="_Toc267041725"/>
      <w:bookmarkStart w:id="117" w:name="_Toc267041823"/>
      <w:bookmarkStart w:id="118" w:name="_Toc267041933"/>
      <w:r w:rsidRPr="00BD5AB7">
        <w:t>Calcular el Índice de Masa Corporal</w:t>
      </w:r>
      <w:r w:rsidRPr="00BD5AB7">
        <w:rPr>
          <w:rStyle w:val="Refdenotaalpie"/>
        </w:rPr>
        <w:footnoteReference w:id="7"/>
      </w:r>
      <w:bookmarkEnd w:id="115"/>
      <w:bookmarkEnd w:id="116"/>
      <w:bookmarkEnd w:id="117"/>
      <w:bookmarkEnd w:id="118"/>
    </w:p>
    <w:p w14:paraId="1C9D1FF0" w14:textId="568C2412" w:rsidR="00613D38" w:rsidRPr="00BD5AB7" w:rsidRDefault="003E6024" w:rsidP="00062E7A">
      <w:r w:rsidRPr="00BD5AB7">
        <w:t>Este ejemplo muestra dos versiones de un</w:t>
      </w:r>
      <w:r w:rsidR="000004D2" w:rsidRPr="00BD5AB7">
        <w:t xml:space="preserve"> mismo</w:t>
      </w:r>
      <w:r w:rsidRPr="00BD5AB7">
        <w:t xml:space="preserve"> ejercicio. La primera es una versión muy estructurada que guía a los alumnos a lo largo de todos los pasos necesarios para descubrir los conceptos matemáticos </w:t>
      </w:r>
      <w:r w:rsidR="00AC622A" w:rsidRPr="00BD5AB7">
        <w:t xml:space="preserve">que intervienen al calcular el índice de masa corporal. Las </w:t>
      </w:r>
      <w:r w:rsidRPr="00BD5AB7">
        <w:t>preguntas</w:t>
      </w:r>
      <w:r w:rsidR="000004D2" w:rsidRPr="00BD5AB7">
        <w:t xml:space="preserve"> son tan guiadas que</w:t>
      </w:r>
      <w:r w:rsidR="00E62B7B" w:rsidRPr="00BD5AB7">
        <w:t xml:space="preserve"> </w:t>
      </w:r>
      <w:r w:rsidRPr="00BD5AB7">
        <w:t>"piensan" por ti</w:t>
      </w:r>
      <w:r w:rsidR="00AC622A" w:rsidRPr="00BD5AB7">
        <w:t xml:space="preserve">, estructuran, guían demasiado </w:t>
      </w:r>
      <w:r w:rsidR="00167032" w:rsidRPr="00BD5AB7">
        <w:t>y cierran el ejercicio</w:t>
      </w:r>
      <w:r w:rsidRPr="00BD5AB7">
        <w:t>. En la segunda versión</w:t>
      </w:r>
      <w:r w:rsidR="00167032" w:rsidRPr="00BD5AB7">
        <w:t xml:space="preserve">, </w:t>
      </w:r>
      <w:r w:rsidR="00AC622A" w:rsidRPr="00BD5AB7">
        <w:t xml:space="preserve">es responsabilidad del </w:t>
      </w:r>
      <w:r w:rsidRPr="00BD5AB7">
        <w:t>alu</w:t>
      </w:r>
      <w:r w:rsidR="00AC622A" w:rsidRPr="00BD5AB7">
        <w:t>mnado</w:t>
      </w:r>
      <w:r w:rsidRPr="00BD5AB7">
        <w:t xml:space="preserve"> </w:t>
      </w:r>
      <w:r w:rsidR="00167032" w:rsidRPr="00BD5AB7">
        <w:t>estructurar la tarea</w:t>
      </w:r>
      <w:r w:rsidRPr="00BD5AB7">
        <w:t>.</w:t>
      </w:r>
      <w:r w:rsidR="00613D38" w:rsidRPr="00BD5AB7">
        <w:br w:type="page"/>
      </w:r>
    </w:p>
    <w:p w14:paraId="52DEEFFC" w14:textId="77777777" w:rsidR="00613D38" w:rsidRPr="00BD5AB7" w:rsidRDefault="00613D38" w:rsidP="00062E7A"/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440"/>
      </w:tblGrid>
      <w:tr w:rsidR="008B7931" w:rsidRPr="00BD5AB7" w14:paraId="64833D8F" w14:textId="77777777" w:rsidTr="008E22BB">
        <w:tc>
          <w:tcPr>
            <w:tcW w:w="8440" w:type="dxa"/>
          </w:tcPr>
          <w:p w14:paraId="4DA9806C" w14:textId="77777777" w:rsidR="008B7931" w:rsidRPr="00BD5AB7" w:rsidRDefault="008B7931" w:rsidP="00062E7A"/>
          <w:p w14:paraId="7AB07BF5" w14:textId="77777777" w:rsidR="00AC622A" w:rsidRPr="00BD5AB7" w:rsidRDefault="00AC622A" w:rsidP="00062E7A"/>
          <w:p w14:paraId="5F906634" w14:textId="77777777" w:rsidR="00AC622A" w:rsidRPr="00BD5AB7" w:rsidRDefault="00AC622A" w:rsidP="00062E7A"/>
          <w:p w14:paraId="41ADD100" w14:textId="77777777" w:rsidR="00AC622A" w:rsidRPr="00BD5AB7" w:rsidRDefault="00AC622A" w:rsidP="00062E7A"/>
          <w:p w14:paraId="4437CD5C" w14:textId="77777777" w:rsidR="00AC622A" w:rsidRPr="00BD5AB7" w:rsidRDefault="00AC622A" w:rsidP="00062E7A"/>
          <w:p w14:paraId="2BCE0C87" w14:textId="77777777" w:rsidR="00AC622A" w:rsidRPr="00BD5AB7" w:rsidRDefault="00AC622A" w:rsidP="00062E7A"/>
          <w:p w14:paraId="1AC3632C" w14:textId="77777777" w:rsidR="00AC622A" w:rsidRPr="00BD5AB7" w:rsidRDefault="00AC622A" w:rsidP="00062E7A"/>
          <w:p w14:paraId="54C05770" w14:textId="77777777" w:rsidR="00AC622A" w:rsidRPr="00BD5AB7" w:rsidRDefault="00AC622A" w:rsidP="00062E7A"/>
          <w:p w14:paraId="71E75653" w14:textId="77777777" w:rsidR="00AC622A" w:rsidRPr="00BD5AB7" w:rsidRDefault="00AC622A" w:rsidP="00062E7A"/>
          <w:p w14:paraId="52E7AAE8" w14:textId="77777777" w:rsidR="00AC622A" w:rsidRPr="00BD5AB7" w:rsidRDefault="00AC622A" w:rsidP="00062E7A"/>
          <w:p w14:paraId="1C9470C2" w14:textId="77777777" w:rsidR="00AC622A" w:rsidRPr="00BD5AB7" w:rsidRDefault="00AC622A" w:rsidP="00062E7A"/>
          <w:p w14:paraId="05B67A3A" w14:textId="77777777" w:rsidR="00AC622A" w:rsidRPr="00BD5AB7" w:rsidRDefault="00AC622A" w:rsidP="00062E7A"/>
          <w:p w14:paraId="447BBBF1" w14:textId="77777777" w:rsidR="00613D38" w:rsidRPr="00BD5AB7" w:rsidRDefault="00613D38" w:rsidP="00062E7A"/>
          <w:p w14:paraId="59E5E138" w14:textId="77777777" w:rsidR="00613D38" w:rsidRPr="00BD5AB7" w:rsidRDefault="00613D38" w:rsidP="00062E7A"/>
          <w:p w14:paraId="62FE04EC" w14:textId="77777777" w:rsidR="00613D38" w:rsidRPr="00BD5AB7" w:rsidRDefault="00613D38" w:rsidP="00062E7A"/>
          <w:p w14:paraId="460FBAEF" w14:textId="685F2E13" w:rsidR="008B7931" w:rsidRPr="00BD5AB7" w:rsidRDefault="00613D38" w:rsidP="00B32D3B">
            <w:pPr>
              <w:jc w:val="center"/>
            </w:pPr>
            <w:r w:rsidRPr="00BD5AB7">
              <w:rPr>
                <w:noProof/>
                <w:lang w:bidi="ar-SA"/>
              </w:rPr>
              <w:drawing>
                <wp:anchor distT="0" distB="0" distL="114300" distR="114300" simplePos="0" relativeHeight="251676672" behindDoc="0" locked="0" layoutInCell="1" allowOverlap="1" wp14:anchorId="68532200" wp14:editId="584C51CF">
                  <wp:simplePos x="0" y="0"/>
                  <wp:positionH relativeFrom="margin">
                    <wp:posOffset>1065530</wp:posOffset>
                  </wp:positionH>
                  <wp:positionV relativeFrom="margin">
                    <wp:posOffset>113665</wp:posOffset>
                  </wp:positionV>
                  <wp:extent cx="3376295" cy="3625850"/>
                  <wp:effectExtent l="25400" t="25400" r="27305" b="3175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1" t="12649" r="15762" b="31072"/>
                          <a:stretch/>
                        </pic:blipFill>
                        <pic:spPr bwMode="auto">
                          <a:xfrm>
                            <a:off x="0" y="0"/>
                            <a:ext cx="3376295" cy="362585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931" w:rsidRPr="00BD5AB7">
              <w:t>Pri</w:t>
            </w:r>
            <w:r w:rsidR="004E2FBB" w:rsidRPr="00BD5AB7">
              <w:t>mera versión del ejercicio del índice de masa c</w:t>
            </w:r>
            <w:r w:rsidR="008B7931" w:rsidRPr="00BD5AB7">
              <w:t>orporal (muy estructurado)</w:t>
            </w:r>
          </w:p>
        </w:tc>
      </w:tr>
      <w:tr w:rsidR="00613D38" w:rsidRPr="00BD5AB7" w14:paraId="38F1C32D" w14:textId="77777777" w:rsidTr="008E22BB">
        <w:trPr>
          <w:trHeight w:val="4726"/>
        </w:trPr>
        <w:tc>
          <w:tcPr>
            <w:tcW w:w="8440" w:type="dxa"/>
          </w:tcPr>
          <w:p w14:paraId="64CBA709" w14:textId="77777777" w:rsidR="00613D38" w:rsidRPr="00BD5AB7" w:rsidRDefault="00613D38" w:rsidP="00062E7A"/>
          <w:p w14:paraId="73D3FD5A" w14:textId="77777777" w:rsidR="00613D38" w:rsidRPr="00BD5AB7" w:rsidRDefault="00613D38" w:rsidP="00062E7A">
            <w:pPr>
              <w:rPr>
                <w:rFonts w:asciiTheme="majorHAnsi" w:eastAsiaTheme="majorEastAsia" w:hAnsiTheme="majorHAnsi" w:cstheme="majorBidi"/>
                <w:color w:val="243F60" w:themeColor="accent1" w:themeShade="7F"/>
              </w:rPr>
            </w:pPr>
            <w:r w:rsidRPr="00BD5AB7">
              <w:rPr>
                <w:noProof/>
                <w:lang w:bidi="ar-SA"/>
              </w:rPr>
              <w:drawing>
                <wp:anchor distT="0" distB="0" distL="114300" distR="114300" simplePos="0" relativeHeight="251678720" behindDoc="0" locked="0" layoutInCell="1" allowOverlap="1" wp14:anchorId="02EB5D0D" wp14:editId="1A5D6FF3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135890</wp:posOffset>
                  </wp:positionV>
                  <wp:extent cx="4594860" cy="1943100"/>
                  <wp:effectExtent l="25400" t="25400" r="27940" b="3810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7" t="56999" r="9534" b="17938"/>
                          <a:stretch/>
                        </pic:blipFill>
                        <pic:spPr bwMode="auto">
                          <a:xfrm>
                            <a:off x="0" y="0"/>
                            <a:ext cx="4594860" cy="19431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AB53EB" w14:textId="77777777" w:rsidR="00613D38" w:rsidRPr="00BD5AB7" w:rsidRDefault="00613D38" w:rsidP="00062E7A"/>
          <w:p w14:paraId="15BF1958" w14:textId="77777777" w:rsidR="00613D38" w:rsidRPr="00BD5AB7" w:rsidRDefault="00613D38" w:rsidP="00062E7A"/>
          <w:p w14:paraId="5F3BF692" w14:textId="77777777" w:rsidR="00613D38" w:rsidRPr="00BD5AB7" w:rsidRDefault="00613D38" w:rsidP="00062E7A"/>
          <w:p w14:paraId="1A6F2252" w14:textId="77777777" w:rsidR="00613D38" w:rsidRPr="00BD5AB7" w:rsidRDefault="00613D38" w:rsidP="00062E7A"/>
          <w:p w14:paraId="3484711E" w14:textId="77777777" w:rsidR="00613D38" w:rsidRPr="00BD5AB7" w:rsidRDefault="00613D38" w:rsidP="00062E7A"/>
          <w:p w14:paraId="57F450C2" w14:textId="77777777" w:rsidR="00613D38" w:rsidRPr="00BD5AB7" w:rsidRDefault="00613D38" w:rsidP="00062E7A"/>
          <w:p w14:paraId="52CAF98B" w14:textId="77777777" w:rsidR="00613D38" w:rsidRPr="00BD5AB7" w:rsidRDefault="00613D38" w:rsidP="00062E7A"/>
          <w:p w14:paraId="4FD425E2" w14:textId="77777777" w:rsidR="00613D38" w:rsidRPr="00BD5AB7" w:rsidRDefault="00613D38" w:rsidP="00062E7A"/>
          <w:p w14:paraId="18BE2785" w14:textId="77777777" w:rsidR="00613D38" w:rsidRPr="00BD5AB7" w:rsidRDefault="00613D38" w:rsidP="00B32D3B">
            <w:pPr>
              <w:jc w:val="center"/>
            </w:pPr>
            <w:r w:rsidRPr="00BD5AB7">
              <w:t>Segunda versión de la tarea sobe el índice de masa</w:t>
            </w:r>
          </w:p>
          <w:p w14:paraId="51FED9AE" w14:textId="1D1BB2D7" w:rsidR="00613D38" w:rsidRPr="00BD5AB7" w:rsidRDefault="00613D38" w:rsidP="00B32D3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243F60" w:themeColor="accent1" w:themeShade="7F"/>
              </w:rPr>
            </w:pPr>
            <w:r w:rsidRPr="00BD5AB7">
              <w:t>corporal (abierta, la estructuración es responsabilidad del alumno)</w:t>
            </w:r>
          </w:p>
        </w:tc>
      </w:tr>
    </w:tbl>
    <w:p w14:paraId="2DD95C75" w14:textId="77777777" w:rsidR="008B7931" w:rsidRPr="00BD5AB7" w:rsidRDefault="008B7931" w:rsidP="00062E7A"/>
    <w:p w14:paraId="06BCB672" w14:textId="77777777" w:rsidR="003E6024" w:rsidRPr="00BD5AB7" w:rsidRDefault="00613D38" w:rsidP="00062E7A">
      <w:r w:rsidRPr="00BD5AB7">
        <w:br w:type="page"/>
      </w:r>
    </w:p>
    <w:p w14:paraId="10AFE0E6" w14:textId="77777777" w:rsidR="001F35E9" w:rsidRPr="00BD5AB7" w:rsidRDefault="001F35E9" w:rsidP="00BD5AB7">
      <w:pPr>
        <w:pStyle w:val="Ttulo3"/>
      </w:pPr>
      <w:bookmarkStart w:id="119" w:name="_Toc267036489"/>
      <w:bookmarkStart w:id="120" w:name="_Toc267041726"/>
      <w:bookmarkStart w:id="121" w:name="_Toc267041824"/>
      <w:bookmarkStart w:id="122" w:name="_Toc267041934"/>
      <w:r w:rsidRPr="00BD5AB7">
        <w:lastRenderedPageBreak/>
        <w:t>Concentración de fármacos</w:t>
      </w:r>
      <w:bookmarkEnd w:id="119"/>
      <w:bookmarkEnd w:id="120"/>
      <w:bookmarkEnd w:id="121"/>
      <w:bookmarkEnd w:id="122"/>
    </w:p>
    <w:p w14:paraId="465394D9" w14:textId="77777777" w:rsidR="001F35E9" w:rsidRPr="00BD5AB7" w:rsidRDefault="001F35E9" w:rsidP="00B32D3B">
      <w:r w:rsidRPr="00BD5AB7">
        <w:t xml:space="preserve">Estas dos versiones de un ejercicio similar muestran cómo un ejercicio puede rediseñarse para fomentar el </w:t>
      </w:r>
      <w:r w:rsidRPr="00BD5AB7">
        <w:rPr>
          <w:i/>
        </w:rPr>
        <w:t>IBL</w:t>
      </w:r>
      <w:r w:rsidRPr="00BD5AB7">
        <w:t xml:space="preserve"> y conectarse con el mundo del trabajo. La segunda versión del </w:t>
      </w:r>
      <w:r w:rsidR="00613D38" w:rsidRPr="00BD5AB7">
        <w:t xml:space="preserve">ejercicio no proporciona las </w:t>
      </w:r>
      <w:r w:rsidRPr="00BD5AB7">
        <w:t xml:space="preserve">preguntas que guían a los alumnos por todo el proceso de resolución. Además, necesita un resultado </w:t>
      </w:r>
      <w:r w:rsidR="00613D38" w:rsidRPr="00BD5AB7">
        <w:t xml:space="preserve">que ha de ser presentado como un producto </w:t>
      </w:r>
      <w:r w:rsidRPr="00BD5AB7">
        <w:t>específico que proporcione</w:t>
      </w:r>
      <w:r w:rsidR="00E62B7B" w:rsidRPr="00BD5AB7">
        <w:t xml:space="preserve"> </w:t>
      </w:r>
      <w:r w:rsidR="004919E5" w:rsidRPr="00BD5AB7">
        <w:t>que lo dota de sentido y está</w:t>
      </w:r>
      <w:r w:rsidRPr="00BD5AB7">
        <w:t xml:space="preserve"> conectado con una actividad profesional real tomada de un lugar de trabajo. El folleto puede emplearse para que los alumnos comenten entre sí el resultado de la actividad.</w:t>
      </w:r>
    </w:p>
    <w:tbl>
      <w:tblPr>
        <w:tblStyle w:val="Tablaconcuadrcula"/>
        <w:tblW w:w="0" w:type="auto"/>
        <w:jc w:val="center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1"/>
        <w:gridCol w:w="4771"/>
      </w:tblGrid>
      <w:tr w:rsidR="00D11652" w:rsidRPr="00BD5AB7" w14:paraId="4166963A" w14:textId="77777777" w:rsidTr="00D11652">
        <w:trPr>
          <w:trHeight w:val="246"/>
          <w:jc w:val="center"/>
        </w:trPr>
        <w:tc>
          <w:tcPr>
            <w:tcW w:w="4771" w:type="dxa"/>
          </w:tcPr>
          <w:p w14:paraId="0D91DE1D" w14:textId="77777777" w:rsidR="00D11652" w:rsidRPr="00BD5AB7" w:rsidRDefault="00D11652" w:rsidP="00D11652">
            <w:pPr>
              <w:ind w:left="-360"/>
              <w:jc w:val="center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BD5AB7">
              <w:rPr>
                <w:rFonts w:asciiTheme="minorHAnsi" w:hAnsiTheme="minorHAnsi" w:cstheme="minorHAnsi"/>
                <w:b/>
                <w:i/>
                <w:sz w:val="20"/>
              </w:rPr>
              <w:t>Versión estructurada del ejercicio</w:t>
            </w:r>
          </w:p>
          <w:p w14:paraId="3002A86C" w14:textId="77777777" w:rsidR="00D11652" w:rsidRPr="00BD5AB7" w:rsidRDefault="00D11652" w:rsidP="00D11652">
            <w:pPr>
              <w:ind w:left="-360"/>
              <w:jc w:val="center"/>
              <w:rPr>
                <w:rFonts w:asciiTheme="minorHAnsi" w:eastAsiaTheme="majorEastAsia" w:hAnsiTheme="minorHAnsi" w:cstheme="minorHAnsi"/>
                <w:b/>
                <w:bCs/>
                <w:i/>
                <w:iCs/>
                <w:color w:val="243F60" w:themeColor="accent1" w:themeShade="7F"/>
                <w:sz w:val="20"/>
              </w:rPr>
            </w:pPr>
            <w:r w:rsidRPr="00BD5AB7">
              <w:rPr>
                <w:noProof/>
                <w:lang w:bidi="ar-SA"/>
              </w:rPr>
              <w:drawing>
                <wp:anchor distT="0" distB="0" distL="114300" distR="114300" simplePos="0" relativeHeight="251691008" behindDoc="0" locked="0" layoutInCell="1" allowOverlap="1" wp14:anchorId="179DF3C8" wp14:editId="0E26A443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100965</wp:posOffset>
                  </wp:positionV>
                  <wp:extent cx="2912745" cy="3097530"/>
                  <wp:effectExtent l="25400" t="25400" r="33655" b="26670"/>
                  <wp:wrapThrough wrapText="bothSides">
                    <wp:wrapPolygon edited="0">
                      <wp:start x="-188" y="-177"/>
                      <wp:lineTo x="-188" y="21609"/>
                      <wp:lineTo x="21661" y="21609"/>
                      <wp:lineTo x="21661" y="-177"/>
                      <wp:lineTo x="-188" y="-177"/>
                    </wp:wrapPolygon>
                  </wp:wrapThrough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1" t="5854" r="33351" b="52546"/>
                          <a:stretch/>
                        </pic:blipFill>
                        <pic:spPr bwMode="auto">
                          <a:xfrm>
                            <a:off x="0" y="0"/>
                            <a:ext cx="2912745" cy="309753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14:paraId="7103FF50" w14:textId="77777777" w:rsidR="00D11652" w:rsidRPr="00BD5AB7" w:rsidRDefault="00D11652" w:rsidP="00D11652">
            <w:pPr>
              <w:ind w:left="-360"/>
              <w:jc w:val="center"/>
              <w:rPr>
                <w:rFonts w:asciiTheme="minorHAnsi" w:eastAsia="MS Gothic" w:hAnsiTheme="minorHAnsi" w:cstheme="minorHAnsi"/>
                <w:b/>
                <w:bCs/>
                <w:i/>
                <w:color w:val="4F81BD"/>
                <w:sz w:val="20"/>
              </w:rPr>
            </w:pPr>
            <w:r w:rsidRPr="00BD5AB7">
              <w:rPr>
                <w:noProof/>
                <w:lang w:bidi="ar-SA"/>
              </w:rPr>
              <w:drawing>
                <wp:anchor distT="0" distB="0" distL="114300" distR="114300" simplePos="0" relativeHeight="251692032" behindDoc="0" locked="0" layoutInCell="1" allowOverlap="1" wp14:anchorId="46C3EBA6" wp14:editId="4E32EBF0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415925</wp:posOffset>
                  </wp:positionV>
                  <wp:extent cx="2914015" cy="3089910"/>
                  <wp:effectExtent l="25400" t="25400" r="32385" b="34290"/>
                  <wp:wrapThrough wrapText="bothSides">
                    <wp:wrapPolygon edited="0">
                      <wp:start x="-188" y="-178"/>
                      <wp:lineTo x="-188" y="21662"/>
                      <wp:lineTo x="21652" y="21662"/>
                      <wp:lineTo x="21652" y="-178"/>
                      <wp:lineTo x="-188" y="-178"/>
                    </wp:wrapPolygon>
                  </wp:wrapThrough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5" t="6786" r="33829" b="52625"/>
                          <a:stretch/>
                        </pic:blipFill>
                        <pic:spPr bwMode="auto">
                          <a:xfrm>
                            <a:off x="0" y="0"/>
                            <a:ext cx="2914015" cy="30899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5AB7">
              <w:rPr>
                <w:rFonts w:asciiTheme="minorHAnsi" w:hAnsiTheme="minorHAnsi" w:cstheme="minorHAnsi"/>
                <w:b/>
                <w:i/>
                <w:sz w:val="20"/>
              </w:rPr>
              <w:t>Versión de la tarea IBL conectada con WoW</w:t>
            </w:r>
            <w:r w:rsidRPr="00BD5AB7">
              <w:rPr>
                <w:rStyle w:val="Refdenotaalpie"/>
                <w:rFonts w:asciiTheme="minorHAnsi" w:hAnsiTheme="minorHAnsi"/>
                <w:b/>
                <w:i/>
                <w:sz w:val="20"/>
              </w:rPr>
              <w:footnoteReference w:id="8"/>
            </w:r>
          </w:p>
        </w:tc>
      </w:tr>
    </w:tbl>
    <w:p w14:paraId="01B87044" w14:textId="77777777" w:rsidR="000C5334" w:rsidRPr="00BD5AB7" w:rsidRDefault="0090666E" w:rsidP="00D11652">
      <w:r w:rsidRPr="00BD5AB7">
        <w:t xml:space="preserve">La segunda versión proporciona menos información sobre cómo </w:t>
      </w:r>
      <w:r w:rsidR="004919E5" w:rsidRPr="00BD5AB7">
        <w:t>tiene</w:t>
      </w:r>
      <w:r w:rsidRPr="00BD5AB7">
        <w:t xml:space="preserve"> </w:t>
      </w:r>
      <w:r w:rsidR="00E510DC" w:rsidRPr="00BD5AB7">
        <w:t xml:space="preserve">el alumnado que llegar </w:t>
      </w:r>
      <w:r w:rsidRPr="00BD5AB7">
        <w:t xml:space="preserve">al producto final. </w:t>
      </w:r>
      <w:r w:rsidR="004919E5" w:rsidRPr="00BD5AB7">
        <w:t>Además deberíamos</w:t>
      </w:r>
      <w:r w:rsidRPr="00BD5AB7">
        <w:t xml:space="preserve"> </w:t>
      </w:r>
      <w:r w:rsidR="004919E5" w:rsidRPr="00BD5AB7">
        <w:t xml:space="preserve">planificar </w:t>
      </w:r>
      <w:r w:rsidRPr="00BD5AB7">
        <w:t xml:space="preserve">cómo </w:t>
      </w:r>
      <w:r w:rsidR="004919E5" w:rsidRPr="00BD5AB7">
        <w:t xml:space="preserve">organizar </w:t>
      </w:r>
      <w:r w:rsidRPr="00BD5AB7">
        <w:t xml:space="preserve">su proceso de investigación. Un ejemplo </w:t>
      </w:r>
      <w:r w:rsidR="000604B3" w:rsidRPr="00BD5AB7">
        <w:t>podría ser el siguiente</w:t>
      </w:r>
    </w:p>
    <w:p w14:paraId="1BB789FE" w14:textId="77777777" w:rsidR="00CA1A09" w:rsidRPr="00BD5AB7" w:rsidRDefault="00CA1A09" w:rsidP="00D11652">
      <w:pPr>
        <w:ind w:left="360"/>
      </w:pPr>
      <w:r w:rsidRPr="00BD5AB7">
        <w:rPr>
          <w:noProof/>
          <w:lang w:bidi="ar-SA"/>
        </w:rPr>
        <w:drawing>
          <wp:anchor distT="0" distB="0" distL="114300" distR="114300" simplePos="0" relativeHeight="251680768" behindDoc="0" locked="0" layoutInCell="1" allowOverlap="1" wp14:anchorId="33B22689" wp14:editId="369C0024">
            <wp:simplePos x="0" y="0"/>
            <wp:positionH relativeFrom="column">
              <wp:posOffset>1257300</wp:posOffset>
            </wp:positionH>
            <wp:positionV relativeFrom="paragraph">
              <wp:posOffset>73025</wp:posOffset>
            </wp:positionV>
            <wp:extent cx="2915285" cy="2035810"/>
            <wp:effectExtent l="25400" t="25400" r="31115" b="21590"/>
            <wp:wrapThrough wrapText="bothSides">
              <wp:wrapPolygon edited="0">
                <wp:start x="-188" y="-269"/>
                <wp:lineTo x="-188" y="21560"/>
                <wp:lineTo x="21642" y="21560"/>
                <wp:lineTo x="21642" y="-269"/>
                <wp:lineTo x="-188" y="-269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8" t="41267" r="33721" b="31593"/>
                    <a:stretch/>
                  </pic:blipFill>
                  <pic:spPr bwMode="auto">
                    <a:xfrm>
                      <a:off x="0" y="0"/>
                      <a:ext cx="2915285" cy="2035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58BF9" w14:textId="77777777" w:rsidR="00CA1A09" w:rsidRPr="00BD5AB7" w:rsidRDefault="00CA1A09" w:rsidP="00D11652">
      <w:pPr>
        <w:ind w:left="360"/>
      </w:pPr>
    </w:p>
    <w:p w14:paraId="0047B0DE" w14:textId="77777777" w:rsidR="00CA1A09" w:rsidRPr="00BD5AB7" w:rsidRDefault="00CA1A09" w:rsidP="00D11652">
      <w:pPr>
        <w:ind w:left="360"/>
      </w:pPr>
    </w:p>
    <w:p w14:paraId="5958ED38" w14:textId="77777777" w:rsidR="004919E5" w:rsidRPr="00BD5AB7" w:rsidRDefault="004919E5" w:rsidP="00D11652">
      <w:pPr>
        <w:ind w:left="360"/>
      </w:pPr>
    </w:p>
    <w:p w14:paraId="0AB934EB" w14:textId="77777777" w:rsidR="00CA1A09" w:rsidRPr="00BD5AB7" w:rsidRDefault="00CA1A09" w:rsidP="00D11652">
      <w:pPr>
        <w:pStyle w:val="Prrafodelista"/>
        <w:numPr>
          <w:ilvl w:val="0"/>
          <w:numId w:val="0"/>
        </w:numPr>
        <w:ind w:left="720"/>
      </w:pPr>
    </w:p>
    <w:p w14:paraId="19BE425E" w14:textId="77777777" w:rsidR="00D11652" w:rsidRPr="00BD5AB7" w:rsidRDefault="00D11652" w:rsidP="00D11652">
      <w:pPr>
        <w:pStyle w:val="Prrafodelista"/>
        <w:numPr>
          <w:ilvl w:val="0"/>
          <w:numId w:val="0"/>
        </w:numPr>
        <w:ind w:left="720"/>
      </w:pPr>
    </w:p>
    <w:p w14:paraId="7E2FC853" w14:textId="77777777" w:rsidR="00CA1A09" w:rsidRPr="00BD5AB7" w:rsidRDefault="00CA1A09" w:rsidP="00062E7A">
      <w:r w:rsidRPr="00BD5AB7">
        <w:br w:type="page"/>
      </w:r>
    </w:p>
    <w:p w14:paraId="0A2517C2" w14:textId="77777777" w:rsidR="0090666E" w:rsidRPr="00BD5AB7" w:rsidRDefault="0090666E" w:rsidP="00BD5AB7">
      <w:pPr>
        <w:pStyle w:val="Ttulo3"/>
      </w:pPr>
      <w:bookmarkStart w:id="123" w:name="_Toc267036490"/>
      <w:bookmarkStart w:id="124" w:name="_Toc267041727"/>
      <w:bookmarkStart w:id="125" w:name="_Toc267041825"/>
      <w:bookmarkStart w:id="126" w:name="_Toc267041935"/>
      <w:r w:rsidRPr="00BD5AB7">
        <w:lastRenderedPageBreak/>
        <w:t>Salmuera</w:t>
      </w:r>
      <w:r w:rsidRPr="00BD5AB7">
        <w:rPr>
          <w:rStyle w:val="Refdenotaalpie"/>
        </w:rPr>
        <w:footnoteReference w:id="9"/>
      </w:r>
      <w:bookmarkEnd w:id="123"/>
      <w:bookmarkEnd w:id="124"/>
      <w:bookmarkEnd w:id="125"/>
      <w:bookmarkEnd w:id="126"/>
    </w:p>
    <w:p w14:paraId="4C0D2DD7" w14:textId="77777777" w:rsidR="005D6C36" w:rsidRPr="00BD5AB7" w:rsidRDefault="000041E5" w:rsidP="00D11652">
      <w:r w:rsidRPr="00BD5AB7">
        <w:t>Este ejemplo proporciona tres versiones de un</w:t>
      </w:r>
      <w:r w:rsidR="00D93040" w:rsidRPr="00BD5AB7">
        <w:t>a</w:t>
      </w:r>
      <w:r w:rsidRPr="00BD5AB7">
        <w:t xml:space="preserve"> </w:t>
      </w:r>
      <w:r w:rsidR="00D93040" w:rsidRPr="00BD5AB7">
        <w:t>actividad</w:t>
      </w:r>
      <w:r w:rsidRPr="00BD5AB7">
        <w:t xml:space="preserve"> que muestra</w:t>
      </w:r>
      <w:r w:rsidR="00D93040" w:rsidRPr="00BD5AB7">
        <w:t>n</w:t>
      </w:r>
      <w:r w:rsidRPr="00BD5AB7">
        <w:t xml:space="preserve"> cómo una versión estructurada puede ser rediseñada </w:t>
      </w:r>
      <w:r w:rsidR="00D93040" w:rsidRPr="00BD5AB7">
        <w:t xml:space="preserve">hacia una tarea mas abierta </w:t>
      </w:r>
      <w:r w:rsidR="00773A38" w:rsidRPr="00BD5AB7">
        <w:t xml:space="preserve">con un enfoque de </w:t>
      </w:r>
      <w:r w:rsidRPr="00BD5AB7">
        <w:t>IBL</w:t>
      </w:r>
      <w:r w:rsidR="00773A38" w:rsidRPr="00BD5AB7">
        <w:t>,</w:t>
      </w:r>
      <w:r w:rsidRPr="00BD5AB7">
        <w:t xml:space="preserve"> eliminando las subtareas</w:t>
      </w:r>
      <w:r w:rsidR="00773A38" w:rsidRPr="00BD5AB7">
        <w:t xml:space="preserve"> y</w:t>
      </w:r>
      <w:r w:rsidRPr="00BD5AB7">
        <w:t xml:space="preserve"> </w:t>
      </w:r>
      <w:r w:rsidR="007732F7" w:rsidRPr="00BD5AB7">
        <w:t>preguntas excesivamente guiadas y solicitando</w:t>
      </w:r>
      <w:r w:rsidRPr="00BD5AB7">
        <w:t xml:space="preserve"> a los alumnos que piensen por sí mismos acerca</w:t>
      </w:r>
      <w:r w:rsidR="00D93040" w:rsidRPr="00BD5AB7">
        <w:t>, por ejemplo d</w:t>
      </w:r>
      <w:r w:rsidRPr="00BD5AB7">
        <w:t xml:space="preserve">el </w:t>
      </w:r>
      <w:r w:rsidR="007732F7" w:rsidRPr="00BD5AB7">
        <w:t>instrumental</w:t>
      </w:r>
      <w:r w:rsidRPr="00BD5AB7">
        <w:t xml:space="preserve"> </w:t>
      </w:r>
      <w:r w:rsidR="007732F7" w:rsidRPr="00BD5AB7">
        <w:t xml:space="preserve">que </w:t>
      </w:r>
      <w:r w:rsidRPr="00BD5AB7">
        <w:t xml:space="preserve">deben emplear. Por último, </w:t>
      </w:r>
      <w:r w:rsidR="00D93040" w:rsidRPr="00BD5AB7">
        <w:t>en el tercer ejem</w:t>
      </w:r>
      <w:r w:rsidR="0042530C" w:rsidRPr="00BD5AB7">
        <w:t>p</w:t>
      </w:r>
      <w:r w:rsidR="00D93040" w:rsidRPr="00BD5AB7">
        <w:t xml:space="preserve">lo se muestra </w:t>
      </w:r>
      <w:r w:rsidRPr="00BD5AB7">
        <w:t>cómo p</w:t>
      </w:r>
      <w:r w:rsidR="00D93040" w:rsidRPr="00BD5AB7">
        <w:t>odría</w:t>
      </w:r>
      <w:r w:rsidRPr="00BD5AB7">
        <w:t xml:space="preserve"> conectarse con el mundo del trabajo </w:t>
      </w:r>
      <w:r w:rsidR="00D93040" w:rsidRPr="00BD5AB7">
        <w:t xml:space="preserve">conectándolo con </w:t>
      </w:r>
      <w:r w:rsidRPr="00BD5AB7">
        <w:t xml:space="preserve">una actividad laboral </w:t>
      </w:r>
      <w:r w:rsidR="00D93040" w:rsidRPr="00BD5AB7">
        <w:t>mas realista</w:t>
      </w:r>
      <w:r w:rsidRPr="00BD5AB7">
        <w:t xml:space="preserve">, proporcionando </w:t>
      </w:r>
      <w:r w:rsidR="00D93040" w:rsidRPr="00BD5AB7">
        <w:t xml:space="preserve">al alumnado la posibilidad de posicionarse con </w:t>
      </w:r>
      <w:r w:rsidRPr="00BD5AB7">
        <w:t xml:space="preserve">un </w:t>
      </w:r>
      <w:r w:rsidR="00D93040" w:rsidRPr="00BD5AB7">
        <w:t xml:space="preserve">rol </w:t>
      </w:r>
      <w:r w:rsidRPr="00BD5AB7">
        <w:t xml:space="preserve">profesional y </w:t>
      </w:r>
      <w:r w:rsidR="00CA1A09" w:rsidRPr="00BD5AB7">
        <w:t>pidiéndole</w:t>
      </w:r>
      <w:r w:rsidRPr="00BD5AB7">
        <w:t xml:space="preserve"> un producto específico.</w:t>
      </w:r>
    </w:p>
    <w:tbl>
      <w:tblPr>
        <w:tblStyle w:val="Tablaconcuadrcula"/>
        <w:tblW w:w="9498" w:type="dxa"/>
        <w:tblInd w:w="-45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816"/>
        <w:gridCol w:w="4816"/>
      </w:tblGrid>
      <w:tr w:rsidR="00D11652" w:rsidRPr="00BD5AB7" w14:paraId="436BB81E" w14:textId="77777777" w:rsidTr="00D11652">
        <w:tc>
          <w:tcPr>
            <w:tcW w:w="4816" w:type="dxa"/>
          </w:tcPr>
          <w:p w14:paraId="651C478B" w14:textId="3F8EB75A" w:rsidR="00D11652" w:rsidRPr="00BD5AB7" w:rsidRDefault="00D11652" w:rsidP="00D11652">
            <w:pPr>
              <w:ind w:left="-360"/>
              <w:jc w:val="center"/>
              <w:rPr>
                <w:rFonts w:asciiTheme="minorHAnsi" w:eastAsiaTheme="majorEastAsia" w:hAnsiTheme="minorHAnsi" w:cstheme="minorHAnsi"/>
                <w:b/>
                <w:noProof/>
                <w:color w:val="243F60" w:themeColor="accent1" w:themeShade="7F"/>
                <w:sz w:val="20"/>
              </w:rPr>
            </w:pPr>
            <w:r w:rsidRPr="00BD5AB7">
              <w:rPr>
                <w:rFonts w:asciiTheme="minorHAnsi" w:hAnsiTheme="minorHAnsi" w:cstheme="minorHAnsi"/>
                <w:b/>
                <w:noProof/>
                <w:sz w:val="20"/>
              </w:rPr>
              <w:t>Versión estructurada de la actividad "Salmuera"</w:t>
            </w:r>
          </w:p>
        </w:tc>
        <w:tc>
          <w:tcPr>
            <w:tcW w:w="4682" w:type="dxa"/>
          </w:tcPr>
          <w:p w14:paraId="331EE609" w14:textId="6FA1A91D" w:rsidR="00D11652" w:rsidRPr="00BD5AB7" w:rsidRDefault="00D11652" w:rsidP="00D11652">
            <w:pPr>
              <w:ind w:left="-360"/>
              <w:jc w:val="center"/>
              <w:rPr>
                <w:rFonts w:asciiTheme="minorHAnsi" w:eastAsia="MS Gothic" w:hAnsiTheme="minorHAnsi" w:cstheme="minorHAnsi"/>
                <w:b/>
                <w:bCs/>
                <w:i/>
                <w:color w:val="4F81BD"/>
                <w:sz w:val="20"/>
              </w:rPr>
            </w:pPr>
            <w:r w:rsidRPr="00BD5AB7">
              <w:rPr>
                <w:rFonts w:asciiTheme="minorHAnsi" w:hAnsiTheme="minorHAnsi" w:cstheme="minorHAnsi"/>
                <w:b/>
                <w:noProof/>
                <w:sz w:val="20"/>
              </w:rPr>
              <w:t>Versión abierta de la tarea "Salmuera"</w:t>
            </w:r>
          </w:p>
        </w:tc>
      </w:tr>
      <w:tr w:rsidR="00D11652" w:rsidRPr="00BD5AB7" w14:paraId="447448D1" w14:textId="77777777" w:rsidTr="00D11652">
        <w:tc>
          <w:tcPr>
            <w:tcW w:w="4816" w:type="dxa"/>
          </w:tcPr>
          <w:p w14:paraId="1683305E" w14:textId="77777777" w:rsidR="00D11652" w:rsidRPr="00BD5AB7" w:rsidRDefault="00D11652" w:rsidP="00D11652">
            <w:pPr>
              <w:ind w:left="-360"/>
              <w:jc w:val="center"/>
              <w:rPr>
                <w:rFonts w:asciiTheme="minorHAnsi" w:hAnsiTheme="minorHAnsi" w:cstheme="minorHAnsi"/>
                <w:b/>
                <w:noProof/>
                <w:sz w:val="20"/>
              </w:rPr>
            </w:pPr>
            <w:r w:rsidRPr="00BD5AB7">
              <w:rPr>
                <w:noProof/>
                <w:lang w:bidi="ar-SA"/>
              </w:rPr>
              <w:drawing>
                <wp:anchor distT="0" distB="0" distL="114300" distR="114300" simplePos="0" relativeHeight="251695104" behindDoc="0" locked="0" layoutInCell="1" allowOverlap="1" wp14:anchorId="5AEF1F4B" wp14:editId="22906660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146685</wp:posOffset>
                  </wp:positionV>
                  <wp:extent cx="2879725" cy="3475990"/>
                  <wp:effectExtent l="25400" t="25400" r="15875" b="29210"/>
                  <wp:wrapThrough wrapText="bothSides">
                    <wp:wrapPolygon edited="0">
                      <wp:start x="-191" y="-158"/>
                      <wp:lineTo x="-191" y="21624"/>
                      <wp:lineTo x="21529" y="21624"/>
                      <wp:lineTo x="21529" y="-158"/>
                      <wp:lineTo x="-191" y="-158"/>
                    </wp:wrapPolygon>
                  </wp:wrapThrough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8" t="10441" r="20890" b="32936"/>
                          <a:stretch/>
                        </pic:blipFill>
                        <pic:spPr bwMode="auto">
                          <a:xfrm>
                            <a:off x="0" y="0"/>
                            <a:ext cx="2879725" cy="3475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2" w:type="dxa"/>
          </w:tcPr>
          <w:p w14:paraId="41E334FB" w14:textId="77777777" w:rsidR="00D11652" w:rsidRPr="00BD5AB7" w:rsidRDefault="00D11652" w:rsidP="00D11652">
            <w:pPr>
              <w:ind w:left="-360"/>
              <w:jc w:val="center"/>
              <w:rPr>
                <w:rFonts w:asciiTheme="minorHAnsi" w:hAnsiTheme="minorHAnsi" w:cstheme="minorHAnsi"/>
                <w:b/>
                <w:noProof/>
                <w:sz w:val="20"/>
              </w:rPr>
            </w:pPr>
            <w:r w:rsidRPr="00BD5AB7">
              <w:rPr>
                <w:noProof/>
                <w:lang w:bidi="ar-SA"/>
              </w:rPr>
              <w:drawing>
                <wp:anchor distT="0" distB="0" distL="114300" distR="114300" simplePos="0" relativeHeight="251696128" behindDoc="0" locked="0" layoutInCell="1" allowOverlap="1" wp14:anchorId="18B43A75" wp14:editId="55335C37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146685</wp:posOffset>
                  </wp:positionV>
                  <wp:extent cx="2879725" cy="3461385"/>
                  <wp:effectExtent l="25400" t="25400" r="15875" b="18415"/>
                  <wp:wrapThrough wrapText="bothSides">
                    <wp:wrapPolygon edited="0">
                      <wp:start x="-191" y="-159"/>
                      <wp:lineTo x="-191" y="21556"/>
                      <wp:lineTo x="21529" y="21556"/>
                      <wp:lineTo x="21529" y="-159"/>
                      <wp:lineTo x="-191" y="-159"/>
                    </wp:wrapPolygon>
                  </wp:wrapThrough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8" t="7740" r="20644" b="33620"/>
                          <a:stretch/>
                        </pic:blipFill>
                        <pic:spPr bwMode="auto">
                          <a:xfrm>
                            <a:off x="0" y="0"/>
                            <a:ext cx="2879725" cy="34613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1652" w:rsidRPr="00BD5AB7" w14:paraId="7D0599ED" w14:textId="77777777" w:rsidTr="00D11652">
        <w:tc>
          <w:tcPr>
            <w:tcW w:w="9498" w:type="dxa"/>
            <w:gridSpan w:val="2"/>
          </w:tcPr>
          <w:p w14:paraId="3C1A4647" w14:textId="215FFE59" w:rsidR="00D11652" w:rsidRPr="00BD5AB7" w:rsidRDefault="004E2FBB" w:rsidP="00D11652">
            <w:pPr>
              <w:ind w:left="-36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BD5AB7">
              <w:rPr>
                <w:noProof/>
                <w:lang w:bidi="ar-SA"/>
              </w:rPr>
              <w:drawing>
                <wp:anchor distT="0" distB="0" distL="114300" distR="114300" simplePos="0" relativeHeight="251694080" behindDoc="0" locked="0" layoutInCell="1" allowOverlap="1" wp14:anchorId="2E658F49" wp14:editId="7DC311DF">
                  <wp:simplePos x="0" y="0"/>
                  <wp:positionH relativeFrom="column">
                    <wp:posOffset>1528445</wp:posOffset>
                  </wp:positionH>
                  <wp:positionV relativeFrom="paragraph">
                    <wp:posOffset>314960</wp:posOffset>
                  </wp:positionV>
                  <wp:extent cx="2877820" cy="1357630"/>
                  <wp:effectExtent l="25400" t="25400" r="17780" b="13970"/>
                  <wp:wrapThrough wrapText="bothSides">
                    <wp:wrapPolygon edited="0">
                      <wp:start x="-191" y="-404"/>
                      <wp:lineTo x="-191" y="21418"/>
                      <wp:lineTo x="21543" y="21418"/>
                      <wp:lineTo x="21543" y="-404"/>
                      <wp:lineTo x="-191" y="-404"/>
                    </wp:wrapPolygon>
                  </wp:wrapThrough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7" t="8288" r="21604" b="69687"/>
                          <a:stretch/>
                        </pic:blipFill>
                        <pic:spPr bwMode="auto">
                          <a:xfrm>
                            <a:off x="0" y="0"/>
                            <a:ext cx="2877820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1652" w:rsidRPr="00BD5AB7">
              <w:rPr>
                <w:rFonts w:asciiTheme="minorHAnsi" w:hAnsiTheme="minorHAnsi" w:cstheme="minorHAnsi"/>
                <w:b/>
                <w:sz w:val="20"/>
              </w:rPr>
              <w:t>Introducción a la tarea del agua salada conectando con el mundo del trabajo</w:t>
            </w:r>
          </w:p>
          <w:p w14:paraId="5706EF27" w14:textId="77777777" w:rsidR="00D11652" w:rsidRPr="00BD5AB7" w:rsidRDefault="00D11652" w:rsidP="00D11652">
            <w:pPr>
              <w:pStyle w:val="Prrafodelista"/>
              <w:numPr>
                <w:ilvl w:val="0"/>
                <w:numId w:val="0"/>
              </w:numPr>
            </w:pPr>
          </w:p>
          <w:p w14:paraId="40119172" w14:textId="7498B4E0" w:rsidR="00D11652" w:rsidRPr="00BD5AB7" w:rsidRDefault="00D11652" w:rsidP="00D11652">
            <w:pPr>
              <w:ind w:left="-360"/>
              <w:jc w:val="center"/>
              <w:rPr>
                <w:rFonts w:asciiTheme="minorHAnsi" w:hAnsiTheme="minorHAnsi" w:cstheme="minorHAnsi"/>
                <w:b/>
                <w:noProof/>
                <w:sz w:val="20"/>
              </w:rPr>
            </w:pPr>
          </w:p>
        </w:tc>
      </w:tr>
    </w:tbl>
    <w:p w14:paraId="0B300E5D" w14:textId="77777777" w:rsidR="005D6C36" w:rsidRPr="00BD5AB7" w:rsidRDefault="00CA1A09" w:rsidP="00062E7A">
      <w:r w:rsidRPr="00BD5AB7">
        <w:br w:type="page"/>
      </w:r>
    </w:p>
    <w:p w14:paraId="4DA3CD7E" w14:textId="77777777" w:rsidR="00C60F57" w:rsidRPr="00BD5AB7" w:rsidRDefault="007732F7" w:rsidP="00062E7A">
      <w:pPr>
        <w:pStyle w:val="Ttulo2"/>
      </w:pPr>
      <w:bookmarkStart w:id="127" w:name="_Toc389464918"/>
      <w:bookmarkStart w:id="128" w:name="_Toc266950490"/>
      <w:bookmarkStart w:id="129" w:name="_Toc266975859"/>
      <w:bookmarkStart w:id="130" w:name="_Toc267036491"/>
      <w:bookmarkStart w:id="131" w:name="_Toc267036552"/>
      <w:bookmarkStart w:id="132" w:name="_Toc267041728"/>
      <w:bookmarkStart w:id="133" w:name="_Toc267041826"/>
      <w:bookmarkStart w:id="134" w:name="_Toc267041936"/>
      <w:r w:rsidRPr="00BD5AB7">
        <w:lastRenderedPageBreak/>
        <w:t>Formato para las tareas</w:t>
      </w:r>
      <w:bookmarkEnd w:id="127"/>
      <w:bookmarkEnd w:id="128"/>
      <w:r w:rsidR="00E62B7B" w:rsidRPr="00BD5AB7">
        <w:t xml:space="preserve"> </w:t>
      </w:r>
      <w:r w:rsidRPr="00BD5AB7">
        <w:t>diseñadas</w:t>
      </w:r>
      <w:bookmarkEnd w:id="129"/>
      <w:bookmarkEnd w:id="130"/>
      <w:bookmarkEnd w:id="131"/>
      <w:bookmarkEnd w:id="132"/>
      <w:bookmarkEnd w:id="133"/>
      <w:bookmarkEnd w:id="134"/>
    </w:p>
    <w:p w14:paraId="200F2E19" w14:textId="4EA68AEF" w:rsidR="00DF2DCD" w:rsidRPr="00BD5AB7" w:rsidRDefault="00806107" w:rsidP="00062E7A">
      <w:r w:rsidRPr="00BD5AB7">
        <w:t>Desde el punto de vista mas formal, l</w:t>
      </w:r>
      <w:r w:rsidR="005455FB" w:rsidRPr="00BD5AB7">
        <w:t>as tareas</w:t>
      </w:r>
      <w:r w:rsidR="008B7931" w:rsidRPr="00BD5AB7">
        <w:t xml:space="preserve"> deben tener un diseño y formato atractivos. </w:t>
      </w:r>
      <w:r w:rsidR="005455FB" w:rsidRPr="00BD5AB7">
        <w:t>En la imagen 3 se muestra una posible propuesta de</w:t>
      </w:r>
      <w:r w:rsidR="00E62B7B" w:rsidRPr="00BD5AB7">
        <w:t xml:space="preserve"> </w:t>
      </w:r>
      <w:r w:rsidR="005455FB" w:rsidRPr="00BD5AB7">
        <w:t>la</w:t>
      </w:r>
      <w:r w:rsidR="008B7931" w:rsidRPr="00BD5AB7">
        <w:t xml:space="preserve"> plantilla </w:t>
      </w:r>
      <w:r w:rsidR="005455FB" w:rsidRPr="00BD5AB7">
        <w:t>para las tareas</w:t>
      </w:r>
      <w:r w:rsidR="00E62B7B" w:rsidRPr="00BD5AB7">
        <w:t xml:space="preserve"> </w:t>
      </w:r>
      <w:r w:rsidR="007732F7" w:rsidRPr="00BD5AB7">
        <w:rPr>
          <w:i/>
        </w:rPr>
        <w:t>MaS</w:t>
      </w:r>
      <w:r w:rsidR="008B7931" w:rsidRPr="00BD5AB7">
        <w:rPr>
          <w:i/>
        </w:rPr>
        <w:t xml:space="preserve">cil </w:t>
      </w:r>
      <w:r w:rsidR="004E2FBB" w:rsidRPr="00BD5AB7">
        <w:t>(figura</w:t>
      </w:r>
      <w:r w:rsidR="008B7931" w:rsidRPr="00BD5AB7">
        <w:t xml:space="preserve"> 3). </w:t>
      </w:r>
      <w:r w:rsidR="005455FB" w:rsidRPr="00BD5AB7">
        <w:t>Puedes acceder a ese documento</w:t>
      </w:r>
      <w:r w:rsidRPr="00BD5AB7">
        <w:t xml:space="preserve"> </w:t>
      </w:r>
      <w:r w:rsidR="007732F7" w:rsidRPr="00BD5AB7">
        <w:t xml:space="preserve">(editable) </w:t>
      </w:r>
      <w:r w:rsidRPr="00BD5AB7">
        <w:t xml:space="preserve">desde la página </w:t>
      </w:r>
      <w:r w:rsidR="007732F7" w:rsidRPr="00BD5AB7">
        <w:t>del proyecto</w:t>
      </w:r>
      <w:r w:rsidR="00C00D69" w:rsidRPr="00BD5AB7">
        <w:t xml:space="preserve"> </w:t>
      </w:r>
      <w:r w:rsidR="007732F7" w:rsidRPr="00BD5AB7">
        <w:t>para</w:t>
      </w:r>
      <w:r w:rsidR="00C00D69" w:rsidRPr="00BD5AB7">
        <w:t xml:space="preserve"> utilizarlo cuando </w:t>
      </w:r>
      <w:r w:rsidRPr="00BD5AB7">
        <w:t>(re)</w:t>
      </w:r>
      <w:r w:rsidR="00C00D69" w:rsidRPr="00BD5AB7">
        <w:t>diseñes tus propios materiales</w:t>
      </w:r>
      <w:r w:rsidR="004E2FBB" w:rsidRPr="00BD5AB7">
        <w:t>.</w:t>
      </w:r>
    </w:p>
    <w:p w14:paraId="016827F6" w14:textId="77777777" w:rsidR="008E22BB" w:rsidRPr="00BD5AB7" w:rsidRDefault="008E22BB" w:rsidP="00062E7A">
      <w:r w:rsidRPr="00BD5AB7">
        <w:rPr>
          <w:noProof/>
          <w:lang w:bidi="ar-SA"/>
        </w:rPr>
        <w:drawing>
          <wp:anchor distT="0" distB="0" distL="114300" distR="114300" simplePos="0" relativeHeight="251682816" behindDoc="0" locked="0" layoutInCell="1" allowOverlap="1" wp14:anchorId="0977C00F" wp14:editId="520FACB5">
            <wp:simplePos x="0" y="0"/>
            <wp:positionH relativeFrom="column">
              <wp:posOffset>228600</wp:posOffset>
            </wp:positionH>
            <wp:positionV relativeFrom="paragraph">
              <wp:posOffset>108585</wp:posOffset>
            </wp:positionV>
            <wp:extent cx="4964430" cy="7025640"/>
            <wp:effectExtent l="25400" t="25400" r="13970" b="35560"/>
            <wp:wrapThrough wrapText="bothSides">
              <wp:wrapPolygon edited="0">
                <wp:start x="-111" y="-78"/>
                <wp:lineTo x="-111" y="21631"/>
                <wp:lineTo x="21550" y="21631"/>
                <wp:lineTo x="21550" y="-78"/>
                <wp:lineTo x="-111" y="-78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0" cy="7025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1C8A9" w14:textId="11EF234B" w:rsidR="00C60F57" w:rsidRPr="00BD5AB7" w:rsidRDefault="004E2FBB" w:rsidP="004E2FBB">
      <w:pPr>
        <w:jc w:val="center"/>
        <w:rPr>
          <w:rFonts w:ascii="Calibri" w:eastAsia="MS Gothic" w:hAnsi="Calibri"/>
          <w:b/>
          <w:bCs/>
          <w:color w:val="345A8A"/>
          <w:szCs w:val="20"/>
        </w:rPr>
      </w:pPr>
      <w:r w:rsidRPr="00BD5AB7">
        <w:t>Figura</w:t>
      </w:r>
      <w:r w:rsidR="00C60F57" w:rsidRPr="00BD5AB7">
        <w:t xml:space="preserve"> 3: Ejemplo de plantilla para </w:t>
      </w:r>
      <w:r w:rsidR="00C00D69" w:rsidRPr="00BD5AB7">
        <w:t>las tareas</w:t>
      </w:r>
      <w:r w:rsidR="00C60F57" w:rsidRPr="00BD5AB7">
        <w:t xml:space="preserve"> del proyecto </w:t>
      </w:r>
      <w:r w:rsidR="00C00D69" w:rsidRPr="00BD5AB7">
        <w:t>M</w:t>
      </w:r>
      <w:r w:rsidR="00C60F57" w:rsidRPr="00BD5AB7">
        <w:t>a</w:t>
      </w:r>
      <w:r w:rsidR="00C00D69" w:rsidRPr="00BD5AB7">
        <w:t>S</w:t>
      </w:r>
      <w:r w:rsidR="00C60F57" w:rsidRPr="00BD5AB7">
        <w:t>cil</w:t>
      </w:r>
      <w:r w:rsidR="00C60F57" w:rsidRPr="00BD5AB7">
        <w:br w:type="page"/>
      </w:r>
    </w:p>
    <w:p w14:paraId="720BA906" w14:textId="51B326EF" w:rsidR="00883DC5" w:rsidRPr="00BD5AB7" w:rsidRDefault="00460FC9" w:rsidP="00062E7A">
      <w:pPr>
        <w:pStyle w:val="Ttulo1"/>
      </w:pPr>
      <w:bookmarkStart w:id="135" w:name="_Toc389464919"/>
      <w:bookmarkStart w:id="136" w:name="_Toc266950491"/>
      <w:bookmarkStart w:id="137" w:name="_Toc266975860"/>
      <w:bookmarkStart w:id="138" w:name="_Toc267036492"/>
      <w:bookmarkStart w:id="139" w:name="_Toc267036553"/>
      <w:bookmarkStart w:id="140" w:name="_Toc267041729"/>
      <w:bookmarkStart w:id="141" w:name="_Toc267041827"/>
      <w:bookmarkStart w:id="142" w:name="_Toc267041937"/>
      <w:r w:rsidRPr="00BD5AB7">
        <w:lastRenderedPageBreak/>
        <w:t>Fundamentación</w:t>
      </w:r>
      <w:r w:rsidR="00883DC5" w:rsidRPr="00BD5AB7">
        <w:t xml:space="preserve"> teóric</w:t>
      </w:r>
      <w:bookmarkEnd w:id="135"/>
      <w:bookmarkEnd w:id="136"/>
      <w:bookmarkEnd w:id="137"/>
      <w:r w:rsidRPr="00BD5AB7">
        <w:t>a</w:t>
      </w:r>
      <w:bookmarkEnd w:id="138"/>
      <w:bookmarkEnd w:id="139"/>
      <w:bookmarkEnd w:id="140"/>
      <w:bookmarkEnd w:id="141"/>
      <w:bookmarkEnd w:id="142"/>
      <w:r w:rsidR="00883DC5" w:rsidRPr="00BD5AB7">
        <w:t xml:space="preserve"> </w:t>
      </w:r>
    </w:p>
    <w:p w14:paraId="44604846" w14:textId="41014B59" w:rsidR="00883DC5" w:rsidRPr="00BD5AB7" w:rsidRDefault="00883DC5" w:rsidP="00062E7A">
      <w:pPr>
        <w:rPr>
          <w:rFonts w:cs="Calibri"/>
        </w:rPr>
      </w:pPr>
      <w:r w:rsidRPr="00BD5AB7">
        <w:t xml:space="preserve">El objetivo de los </w:t>
      </w:r>
      <w:r w:rsidR="00C00D69" w:rsidRPr="00BD5AB7">
        <w:t xml:space="preserve">capítulos anteriores </w:t>
      </w:r>
      <w:r w:rsidRPr="00BD5AB7">
        <w:t xml:space="preserve">es ayudar al docente en su </w:t>
      </w:r>
      <w:r w:rsidR="00C00D69" w:rsidRPr="00BD5AB7">
        <w:t xml:space="preserve">práctica </w:t>
      </w:r>
      <w:r w:rsidRPr="00BD5AB7">
        <w:t>diari</w:t>
      </w:r>
      <w:r w:rsidR="00C00D69" w:rsidRPr="00BD5AB7">
        <w:t>a</w:t>
      </w:r>
      <w:r w:rsidRPr="00BD5AB7">
        <w:t>. En e</w:t>
      </w:r>
      <w:r w:rsidR="00C00D69" w:rsidRPr="00BD5AB7">
        <w:t>ste</w:t>
      </w:r>
      <w:r w:rsidRPr="00BD5AB7">
        <w:t xml:space="preserve"> </w:t>
      </w:r>
      <w:r w:rsidR="00806107" w:rsidRPr="00BD5AB7">
        <w:t>apartado</w:t>
      </w:r>
      <w:r w:rsidRPr="00BD5AB7">
        <w:t xml:space="preserve"> mostramos</w:t>
      </w:r>
      <w:r w:rsidR="00806107" w:rsidRPr="00BD5AB7">
        <w:t xml:space="preserve"> parte de</w:t>
      </w:r>
      <w:r w:rsidR="00C00D69" w:rsidRPr="00BD5AB7">
        <w:t xml:space="preserve"> la fundamentación teórica</w:t>
      </w:r>
      <w:r w:rsidR="00806107" w:rsidRPr="00BD5AB7">
        <w:t xml:space="preserve"> en la que se sustenta </w:t>
      </w:r>
      <w:r w:rsidR="00806107" w:rsidRPr="00BD5AB7">
        <w:rPr>
          <w:i/>
        </w:rPr>
        <w:t>MaScil</w:t>
      </w:r>
      <w:r w:rsidR="00C00D69" w:rsidRPr="00BD5AB7">
        <w:t>. Las</w:t>
      </w:r>
      <w:r w:rsidRPr="00BD5AB7">
        <w:t xml:space="preserve"> ideas subyacentes </w:t>
      </w:r>
      <w:r w:rsidR="00C00D69" w:rsidRPr="00BD5AB7">
        <w:t xml:space="preserve">desde las cuales emergen las propuestas anteriores </w:t>
      </w:r>
      <w:r w:rsidRPr="00BD5AB7">
        <w:t xml:space="preserve">se basan en </w:t>
      </w:r>
      <w:r w:rsidR="0052359C" w:rsidRPr="00BD5AB7">
        <w:t>diversas</w:t>
      </w:r>
      <w:r w:rsidRPr="00BD5AB7">
        <w:t xml:space="preserve"> </w:t>
      </w:r>
      <w:r w:rsidR="007732F7" w:rsidRPr="00BD5AB7">
        <w:t>investigaciones</w:t>
      </w:r>
      <w:r w:rsidRPr="00BD5AB7">
        <w:t xml:space="preserve"> </w:t>
      </w:r>
      <w:r w:rsidR="0052359C" w:rsidRPr="00BD5AB7">
        <w:t>que</w:t>
      </w:r>
      <w:r w:rsidRPr="00BD5AB7">
        <w:t xml:space="preserve"> están </w:t>
      </w:r>
      <w:r w:rsidR="0052359C" w:rsidRPr="00BD5AB7">
        <w:t xml:space="preserve">estrechamente </w:t>
      </w:r>
      <w:r w:rsidRPr="00BD5AB7">
        <w:t xml:space="preserve">relacionadas </w:t>
      </w:r>
      <w:r w:rsidR="004E2FBB" w:rsidRPr="00BD5AB7">
        <w:t>con el marco el que ha surgió el análisis y</w:t>
      </w:r>
      <w:r w:rsidRPr="00BD5AB7">
        <w:t xml:space="preserve"> la recopilación de </w:t>
      </w:r>
      <w:r w:rsidR="00806107" w:rsidRPr="00BD5AB7">
        <w:t>tareas</w:t>
      </w:r>
      <w:r w:rsidRPr="00BD5AB7">
        <w:rPr>
          <w:rStyle w:val="Refdenotaalpie"/>
        </w:rPr>
        <w:footnoteReference w:id="10"/>
      </w:r>
      <w:r w:rsidRPr="00BD5AB7">
        <w:t xml:space="preserve"> </w:t>
      </w:r>
      <w:r w:rsidR="00806107" w:rsidRPr="00BD5AB7">
        <w:rPr>
          <w:i/>
        </w:rPr>
        <w:t>M</w:t>
      </w:r>
      <w:r w:rsidRPr="00BD5AB7">
        <w:rPr>
          <w:i/>
        </w:rPr>
        <w:t>a</w:t>
      </w:r>
      <w:r w:rsidR="00806107" w:rsidRPr="00BD5AB7">
        <w:rPr>
          <w:i/>
        </w:rPr>
        <w:t>S</w:t>
      </w:r>
      <w:r w:rsidRPr="00BD5AB7">
        <w:rPr>
          <w:i/>
        </w:rPr>
        <w:t>cil</w:t>
      </w:r>
      <w:r w:rsidR="007732F7" w:rsidRPr="00BD5AB7">
        <w:t xml:space="preserve"> (Mathematics and Science for life, Matemáticas y C</w:t>
      </w:r>
      <w:r w:rsidRPr="00BD5AB7">
        <w:t>iencias para la vida).</w:t>
      </w:r>
    </w:p>
    <w:p w14:paraId="3CC175AE" w14:textId="113F3880" w:rsidR="00883DC5" w:rsidRPr="00BD5AB7" w:rsidRDefault="00883DC5" w:rsidP="00062E7A">
      <w:r w:rsidRPr="00BD5AB7">
        <w:t>El aprendizaje por investigación (</w:t>
      </w:r>
      <w:r w:rsidRPr="00BD5AB7">
        <w:rPr>
          <w:i/>
        </w:rPr>
        <w:t>IBL</w:t>
      </w:r>
      <w:r w:rsidRPr="00BD5AB7">
        <w:t>) es inductivo, s</w:t>
      </w:r>
      <w:r w:rsidR="004E2FBB" w:rsidRPr="00BD5AB7">
        <w:t>e centra en el alumno y concede especial importancia a</w:t>
      </w:r>
      <w:r w:rsidRPr="00BD5AB7">
        <w:t xml:space="preserve"> la creatividad y la colaboración (Doorman, 2011). El </w:t>
      </w:r>
      <w:r w:rsidRPr="00BD5AB7">
        <w:rPr>
          <w:i/>
        </w:rPr>
        <w:t>IBL</w:t>
      </w:r>
      <w:r w:rsidRPr="00BD5AB7">
        <w:t xml:space="preserve"> tiene por objetivo desarrollar y fomentar la curiosidad y otras actitudes que son vitales para que los alumnos sean capaces de afrontar y gestionar </w:t>
      </w:r>
      <w:r w:rsidR="004E2FBB" w:rsidRPr="00BD5AB7">
        <w:t>las habilidades y competencias del siglo XXI</w:t>
      </w:r>
      <w:r w:rsidR="007732F7" w:rsidRPr="00BD5AB7">
        <w:t xml:space="preserve">. </w:t>
      </w:r>
      <w:r w:rsidR="00C00D69" w:rsidRPr="00BD5AB7">
        <w:t>Uno de los principios</w:t>
      </w:r>
      <w:r w:rsidRPr="00BD5AB7">
        <w:t xml:space="preserve"> del </w:t>
      </w:r>
      <w:r w:rsidRPr="00BD5AB7">
        <w:rPr>
          <w:i/>
        </w:rPr>
        <w:t>IBL</w:t>
      </w:r>
      <w:r w:rsidRPr="00BD5AB7">
        <w:t xml:space="preserve"> es, ante todo, que los alumnos adopten una actitud activa y planteen sus propias preguntas. Los problemas que abordan los alumnos </w:t>
      </w:r>
      <w:r w:rsidR="00C00D69" w:rsidRPr="00BD5AB7">
        <w:t>han de ser percibidos</w:t>
      </w:r>
      <w:r w:rsidR="007732F7" w:rsidRPr="00BD5AB7">
        <w:t xml:space="preserve"> como si fuesen reales de tal manera que se planteen preguntas, explore</w:t>
      </w:r>
      <w:r w:rsidRPr="00BD5AB7">
        <w:t>n si</w:t>
      </w:r>
      <w:r w:rsidR="007732F7" w:rsidRPr="00BD5AB7">
        <w:t>tuaciones problemáticas y evalúe</w:t>
      </w:r>
      <w:r w:rsidRPr="00BD5AB7">
        <w:t>n los resultados. El aprendizaje se impulsa mediante preguntas abiertas y estrategias</w:t>
      </w:r>
      <w:r w:rsidR="0052359C" w:rsidRPr="00BD5AB7">
        <w:t xml:space="preserve"> de resolución que pueden dar lugar a</w:t>
      </w:r>
      <w:r w:rsidRPr="00BD5AB7">
        <w:t xml:space="preserve"> múltiples soluciones. </w:t>
      </w:r>
    </w:p>
    <w:p w14:paraId="64CC5C4A" w14:textId="20D32FB6" w:rsidR="00A464DD" w:rsidRPr="00BD5AB7" w:rsidRDefault="00883DC5" w:rsidP="00062E7A">
      <w:r w:rsidRPr="00BD5AB7">
        <w:t xml:space="preserve">Aunque este modelo de </w:t>
      </w:r>
      <w:r w:rsidRPr="00BD5AB7">
        <w:rPr>
          <w:i/>
        </w:rPr>
        <w:t>IBL</w:t>
      </w:r>
      <w:r w:rsidRPr="00BD5AB7">
        <w:t xml:space="preserve"> se centra en el alumno, el proceso de aprendizaje</w:t>
      </w:r>
      <w:r w:rsidR="00E62B7B" w:rsidRPr="00BD5AB7">
        <w:t xml:space="preserve"> </w:t>
      </w:r>
      <w:r w:rsidR="0052359C" w:rsidRPr="00BD5AB7">
        <w:t>ha de ser</w:t>
      </w:r>
      <w:r w:rsidR="00A464DD" w:rsidRPr="00BD5AB7">
        <w:t>, en cierta forma,</w:t>
      </w:r>
      <w:r w:rsidRPr="00BD5AB7">
        <w:t xml:space="preserve"> guiado</w:t>
      </w:r>
      <w:r w:rsidR="004E2FBB" w:rsidRPr="00BD5AB7">
        <w:t>,</w:t>
      </w:r>
      <w:r w:rsidRPr="00BD5AB7">
        <w:t xml:space="preserve"> y </w:t>
      </w:r>
      <w:r w:rsidR="0052359C" w:rsidRPr="00BD5AB7">
        <w:t>tanto el papel del profesor como de los materiales didácticos se convierten e</w:t>
      </w:r>
      <w:r w:rsidR="00A464DD" w:rsidRPr="00BD5AB7">
        <w:t>n</w:t>
      </w:r>
      <w:r w:rsidR="0052359C" w:rsidRPr="00BD5AB7">
        <w:t xml:space="preserve"> elementos clave</w:t>
      </w:r>
      <w:r w:rsidR="00603136" w:rsidRPr="00BD5AB7">
        <w:t xml:space="preserve"> (Hmelo-Silver, Duncan y</w:t>
      </w:r>
      <w:r w:rsidRPr="00BD5AB7">
        <w:t xml:space="preserve"> Chinn, 2007). No debe confundirse nuestro modelo con el de los métodos de descubrimiento mínimamente guiado, donde el profesor presenta los ejercicios y espera que los alumnos exploren y tengan ideas por </w:t>
      </w:r>
      <w:r w:rsidR="00603136" w:rsidRPr="00BD5AB7">
        <w:t>sí mismos (Kirschner, Sweller y</w:t>
      </w:r>
      <w:r w:rsidRPr="00BD5AB7">
        <w:t xml:space="preserve"> Clark, 2006). El </w:t>
      </w:r>
      <w:r w:rsidRPr="00BD5AB7">
        <w:rPr>
          <w:i/>
        </w:rPr>
        <w:t>IBL</w:t>
      </w:r>
      <w:r w:rsidRPr="00BD5AB7">
        <w:t xml:space="preserve"> requiere </w:t>
      </w:r>
      <w:r w:rsidR="0052359C" w:rsidRPr="00BD5AB7">
        <w:t>un papel</w:t>
      </w:r>
      <w:r w:rsidRPr="00BD5AB7">
        <w:t xml:space="preserve"> activo</w:t>
      </w:r>
      <w:r w:rsidR="004E2FBB" w:rsidRPr="00BD5AB7">
        <w:t xml:space="preserve"> del docente</w:t>
      </w:r>
      <w:r w:rsidR="0052359C" w:rsidRPr="00BD5AB7">
        <w:t>. En estas situaciones el profesor</w:t>
      </w:r>
      <w:r w:rsidR="00A464DD" w:rsidRPr="00BD5AB7">
        <w:t>ado</w:t>
      </w:r>
      <w:r w:rsidR="0052359C" w:rsidRPr="00BD5AB7">
        <w:t xml:space="preserve">, </w:t>
      </w:r>
      <w:r w:rsidRPr="00BD5AB7">
        <w:t xml:space="preserve">anima y apoyan a los alumnos que tienen dificultades, hace un uso constructivo del conocimiento inicial de los alumnos, </w:t>
      </w:r>
      <w:r w:rsidR="00A464DD" w:rsidRPr="00BD5AB7">
        <w:t xml:space="preserve">los </w:t>
      </w:r>
      <w:r w:rsidRPr="00BD5AB7">
        <w:t xml:space="preserve">desafía mediante preguntas </w:t>
      </w:r>
      <w:r w:rsidR="0052359C" w:rsidRPr="00BD5AB7">
        <w:t>adecuadas</w:t>
      </w:r>
      <w:r w:rsidRPr="00BD5AB7">
        <w:t>, dirige</w:t>
      </w:r>
      <w:r w:rsidR="0052359C" w:rsidRPr="00BD5AB7">
        <w:t xml:space="preserve"> y coordina los</w:t>
      </w:r>
      <w:r w:rsidRPr="00BD5AB7">
        <w:t xml:space="preserve"> debates </w:t>
      </w:r>
      <w:r w:rsidR="0052359C" w:rsidRPr="00BD5AB7">
        <w:t>dentro de los</w:t>
      </w:r>
      <w:r w:rsidRPr="00BD5AB7">
        <w:t xml:space="preserve"> grupos pequeños </w:t>
      </w:r>
      <w:r w:rsidR="0052359C" w:rsidRPr="00BD5AB7">
        <w:t xml:space="preserve">así </w:t>
      </w:r>
      <w:r w:rsidRPr="00BD5AB7">
        <w:t xml:space="preserve">como entre toda la clase, fomenta </w:t>
      </w:r>
      <w:r w:rsidR="0052359C" w:rsidRPr="00BD5AB7">
        <w:t xml:space="preserve">la discusión partiendo </w:t>
      </w:r>
      <w:r w:rsidRPr="00BD5AB7">
        <w:t xml:space="preserve">de puntos de vista alternativos </w:t>
      </w:r>
      <w:r w:rsidR="0052359C" w:rsidRPr="00BD5AB7">
        <w:t xml:space="preserve">que puedan surgir durante el desarrollo de las tareas </w:t>
      </w:r>
      <w:r w:rsidRPr="00BD5AB7">
        <w:t xml:space="preserve">y </w:t>
      </w:r>
      <w:r w:rsidR="00A464DD" w:rsidRPr="00BD5AB7">
        <w:t xml:space="preserve">les </w:t>
      </w:r>
      <w:r w:rsidRPr="00BD5AB7">
        <w:t xml:space="preserve">ayuda </w:t>
      </w:r>
      <w:r w:rsidR="0052359C" w:rsidRPr="00BD5AB7">
        <w:t xml:space="preserve">interrelacionar </w:t>
      </w:r>
      <w:r w:rsidRPr="00BD5AB7">
        <w:t>sus ideas (Crawford, 2000). Esto</w:t>
      </w:r>
      <w:r w:rsidR="0052359C" w:rsidRPr="00BD5AB7">
        <w:t>, sin lugar a dudas,</w:t>
      </w:r>
      <w:r w:rsidRPr="00BD5AB7">
        <w:t xml:space="preserve"> requier</w:t>
      </w:r>
      <w:r w:rsidR="00A464DD" w:rsidRPr="00BD5AB7">
        <w:t xml:space="preserve">e un esfuerzo considerable y no </w:t>
      </w:r>
      <w:r w:rsidR="0052359C" w:rsidRPr="00BD5AB7">
        <w:t>sería realista pensar que</w:t>
      </w:r>
      <w:r w:rsidRPr="00BD5AB7">
        <w:t xml:space="preserve"> </w:t>
      </w:r>
      <w:r w:rsidR="0052359C" w:rsidRPr="00BD5AB7">
        <w:t xml:space="preserve">podemos realizarlo diariamente en cada una de </w:t>
      </w:r>
      <w:r w:rsidR="00A464DD" w:rsidRPr="00BD5AB7">
        <w:t>nuestras</w:t>
      </w:r>
      <w:r w:rsidRPr="00BD5AB7">
        <w:t xml:space="preserve"> </w:t>
      </w:r>
      <w:r w:rsidR="00A464DD" w:rsidRPr="00BD5AB7">
        <w:t>clases diarias</w:t>
      </w:r>
      <w:r w:rsidRPr="00BD5AB7">
        <w:t xml:space="preserve">. Por lo tanto, </w:t>
      </w:r>
      <w:r w:rsidR="00A464DD" w:rsidRPr="00BD5AB7">
        <w:t>deberíamos</w:t>
      </w:r>
      <w:r w:rsidRPr="00BD5AB7">
        <w:t xml:space="preserve"> tener muy presente </w:t>
      </w:r>
      <w:r w:rsidR="00A464DD" w:rsidRPr="00BD5AB7">
        <w:t>la siguiente apreciación</w:t>
      </w:r>
      <w:r w:rsidRPr="00BD5AB7">
        <w:t xml:space="preserve">: </w:t>
      </w:r>
    </w:p>
    <w:p w14:paraId="2D1985FF" w14:textId="77777777" w:rsidR="00883DC5" w:rsidRPr="00BD5AB7" w:rsidRDefault="00883DC5" w:rsidP="004E2FBB">
      <w:pPr>
        <w:ind w:left="567" w:right="645"/>
      </w:pPr>
      <w:r w:rsidRPr="00BD5AB7">
        <w:rPr>
          <w:i/>
        </w:rPr>
        <w:t>No hace falta cambiarlo todo. El IBL no es una práctica educativa completamente diferente, sino un ingrediente imprescindible para una educación adecuada</w:t>
      </w:r>
      <w:r w:rsidRPr="00BD5AB7">
        <w:t>.</w:t>
      </w:r>
    </w:p>
    <w:p w14:paraId="08B9FFDD" w14:textId="3C035F4C" w:rsidR="00883DC5" w:rsidRPr="00BD5AB7" w:rsidRDefault="00883DC5" w:rsidP="00062E7A">
      <w:r w:rsidRPr="00BD5AB7">
        <w:t xml:space="preserve">El </w:t>
      </w:r>
      <w:r w:rsidRPr="00BD5AB7">
        <w:rPr>
          <w:i/>
        </w:rPr>
        <w:t>IBL</w:t>
      </w:r>
      <w:r w:rsidR="00A464DD" w:rsidRPr="00BD5AB7">
        <w:t xml:space="preserve"> se considera eficaz </w:t>
      </w:r>
      <w:r w:rsidR="0052359C" w:rsidRPr="00BD5AB7">
        <w:t>tanto en</w:t>
      </w:r>
      <w:r w:rsidRPr="00BD5AB7">
        <w:t xml:space="preserve"> </w:t>
      </w:r>
      <w:r w:rsidR="00A464DD" w:rsidRPr="00BD5AB7">
        <w:t xml:space="preserve">la educación </w:t>
      </w:r>
      <w:r w:rsidRPr="00BD5AB7">
        <w:t xml:space="preserve">primaria </w:t>
      </w:r>
      <w:r w:rsidR="00A464DD" w:rsidRPr="00BD5AB7">
        <w:t>como en secundaria, ya que existen evidencias que h</w:t>
      </w:r>
      <w:r w:rsidRPr="00BD5AB7">
        <w:t>a</w:t>
      </w:r>
      <w:r w:rsidR="00A464DD" w:rsidRPr="00BD5AB7">
        <w:t>n demostrado como a través de esta metodología, por ejemplo, se consigue aumentar</w:t>
      </w:r>
      <w:r w:rsidRPr="00BD5AB7">
        <w:t xml:space="preserve"> el interés </w:t>
      </w:r>
      <w:r w:rsidR="00A464DD" w:rsidRPr="00BD5AB7">
        <w:t xml:space="preserve">del alumnado hacia las materias de ciencias y matemáticas y mejorar </w:t>
      </w:r>
      <w:r w:rsidRPr="00BD5AB7">
        <w:t>los resultados</w:t>
      </w:r>
      <w:r w:rsidR="00A464DD" w:rsidRPr="00BD5AB7">
        <w:t>, así como</w:t>
      </w:r>
      <w:r w:rsidRPr="00BD5AB7">
        <w:t xml:space="preserve"> estimular la motivación de los </w:t>
      </w:r>
      <w:r w:rsidR="00A464DD" w:rsidRPr="00BD5AB7">
        <w:t xml:space="preserve">propios </w:t>
      </w:r>
      <w:r w:rsidRPr="00BD5AB7">
        <w:t>docentes (Rocard</w:t>
      </w:r>
      <w:r w:rsidR="00603136" w:rsidRPr="00BD5AB7">
        <w:t>, 2007, Furtak, Seidel, Iverson y</w:t>
      </w:r>
      <w:r w:rsidRPr="00BD5AB7">
        <w:t xml:space="preserve"> Brigg</w:t>
      </w:r>
      <w:r w:rsidR="00603136" w:rsidRPr="00BD5AB7">
        <w:t>s, 2012, Schroeder et al. 2007)</w:t>
      </w:r>
    </w:p>
    <w:p w14:paraId="560C1619" w14:textId="29889F36" w:rsidR="00F06236" w:rsidRPr="00BD5AB7" w:rsidRDefault="00883DC5" w:rsidP="00062E7A">
      <w:r w:rsidRPr="00BD5AB7">
        <w:lastRenderedPageBreak/>
        <w:t xml:space="preserve">Para </w:t>
      </w:r>
      <w:r w:rsidR="00A464DD" w:rsidRPr="00BD5AB7">
        <w:t>potenciar los beneficios</w:t>
      </w:r>
      <w:r w:rsidRPr="00BD5AB7">
        <w:t xml:space="preserve"> positivos del </w:t>
      </w:r>
      <w:r w:rsidRPr="00BD5AB7">
        <w:rPr>
          <w:i/>
        </w:rPr>
        <w:t>IBL</w:t>
      </w:r>
      <w:r w:rsidRPr="00BD5AB7">
        <w:t xml:space="preserve"> y hacer que las matemáticas y ciencias sean más significativas para los alumnos, se emplearán contextos profesionales relevantes en </w:t>
      </w:r>
      <w:r w:rsidR="00A464DD" w:rsidRPr="00BD5AB7">
        <w:t>las tareas</w:t>
      </w:r>
      <w:r w:rsidRPr="00BD5AB7">
        <w:t xml:space="preserve"> </w:t>
      </w:r>
      <w:r w:rsidR="00A464DD" w:rsidRPr="00BD5AB7">
        <w:rPr>
          <w:i/>
        </w:rPr>
        <w:t>MaS</w:t>
      </w:r>
      <w:r w:rsidRPr="00BD5AB7">
        <w:rPr>
          <w:i/>
        </w:rPr>
        <w:t>cil</w:t>
      </w:r>
      <w:r w:rsidRPr="00BD5AB7">
        <w:t>, con el fin de conectar las matemáticas y las ciencias con mundo del trabajo. La investigación</w:t>
      </w:r>
      <w:r w:rsidR="00603136" w:rsidRPr="00BD5AB7">
        <w:t xml:space="preserve"> educativa</w:t>
      </w:r>
      <w:r w:rsidRPr="00BD5AB7">
        <w:t xml:space="preserve"> </w:t>
      </w:r>
      <w:r w:rsidR="00603136" w:rsidRPr="00BD5AB7">
        <w:t>respalda</w:t>
      </w:r>
      <w:r w:rsidRPr="00BD5AB7">
        <w:t xml:space="preserve"> el empleo de contextos en la enseñanza de ciencias. </w:t>
      </w:r>
      <w:r w:rsidR="00487794" w:rsidRPr="00BD5AB7">
        <w:t>Al contrario de lo que se pueda pensar una formación científica</w:t>
      </w:r>
      <w:r w:rsidRPr="00BD5AB7">
        <w:t xml:space="preserve"> </w:t>
      </w:r>
      <w:r w:rsidR="00487794" w:rsidRPr="00BD5AB7">
        <w:t>que parte de situaciones contextualizadas</w:t>
      </w:r>
      <w:r w:rsidRPr="00BD5AB7">
        <w:t xml:space="preserve"> no </w:t>
      </w:r>
      <w:r w:rsidR="00487794" w:rsidRPr="00BD5AB7">
        <w:t>implica una m</w:t>
      </w:r>
      <w:r w:rsidR="00F06236" w:rsidRPr="00BD5AB7">
        <w:t xml:space="preserve">enor comprensión de la materia. Este tipo </w:t>
      </w:r>
      <w:r w:rsidR="00803EB6" w:rsidRPr="00BD5AB7">
        <w:t xml:space="preserve">de </w:t>
      </w:r>
      <w:r w:rsidR="00F06236" w:rsidRPr="00BD5AB7">
        <w:t xml:space="preserve">estrategia </w:t>
      </w:r>
      <w:r w:rsidRPr="00BD5AB7">
        <w:t>co</w:t>
      </w:r>
      <w:r w:rsidR="00F06236" w:rsidRPr="00BD5AB7">
        <w:t xml:space="preserve">ntribuye muy positivamente a desarrollar una </w:t>
      </w:r>
      <w:r w:rsidRPr="00BD5AB7">
        <w:t xml:space="preserve">actitud </w:t>
      </w:r>
      <w:r w:rsidR="00F06236" w:rsidRPr="00BD5AB7">
        <w:t xml:space="preserve">positiva </w:t>
      </w:r>
      <w:r w:rsidRPr="00BD5AB7">
        <w:t>frente a la enseñanza</w:t>
      </w:r>
      <w:r w:rsidR="00F06236" w:rsidRPr="00BD5AB7">
        <w:t xml:space="preserve"> de las ciencias, así como al desarrollo de la </w:t>
      </w:r>
      <w:r w:rsidRPr="00BD5AB7">
        <w:t>capacidad de resolver problemas basados en contextos (Bennett, Lubben &amp; Hogarth, 2007)</w:t>
      </w:r>
      <w:r w:rsidR="00803EB6" w:rsidRPr="00BD5AB7">
        <w:t>. El mundo del trabajo ofrece</w:t>
      </w:r>
      <w:r w:rsidRPr="00BD5AB7">
        <w:t xml:space="preserve"> contextos que pueden presentarse como actividades profesionales reales, </w:t>
      </w:r>
      <w:r w:rsidR="00F06236" w:rsidRPr="00BD5AB7">
        <w:t>aspecto que es considerado como un modelo prometedor para la formación científica (</w:t>
      </w:r>
      <w:r w:rsidRPr="00BD5AB7">
        <w:t>Gilbert</w:t>
      </w:r>
      <w:r w:rsidR="00F06236" w:rsidRPr="00BD5AB7">
        <w:t xml:space="preserve">, </w:t>
      </w:r>
      <w:r w:rsidRPr="00BD5AB7">
        <w:t>2006</w:t>
      </w:r>
      <w:r w:rsidR="00803EB6" w:rsidRPr="00BD5AB7">
        <w:t xml:space="preserve">, Prins, 2010, </w:t>
      </w:r>
      <w:r w:rsidR="00803EB6" w:rsidRPr="00BD5AB7">
        <w:t>Dierdorp et al., 2010</w:t>
      </w:r>
      <w:r w:rsidR="00803EB6" w:rsidRPr="00BD5AB7">
        <w:t xml:space="preserve">). </w:t>
      </w:r>
      <w:r w:rsidRPr="00BD5AB7">
        <w:t xml:space="preserve">Los resultados de las investigaciones demuestran que los alumnos experimentan y comprenden la utilidad y el sentido de los contenidos </w:t>
      </w:r>
      <w:r w:rsidR="002653A0" w:rsidRPr="00BD5AB7">
        <w:t>cuando se contextualizan</w:t>
      </w:r>
      <w:r w:rsidR="0052359C" w:rsidRPr="00BD5AB7">
        <w:t xml:space="preserve"> </w:t>
      </w:r>
      <w:r w:rsidRPr="00BD5AB7">
        <w:t>en el l</w:t>
      </w:r>
      <w:r w:rsidR="00803EB6" w:rsidRPr="00BD5AB7">
        <w:t>ugar de trabajo (Ainley, Pratt y Hansen, 2006, Dierdorp, 2010,</w:t>
      </w:r>
      <w:r w:rsidRPr="00BD5AB7">
        <w:t xml:space="preserve"> Mazereeuw, 2013). Sin embargo, para que esto ocurra, es importante diseñar </w:t>
      </w:r>
      <w:r w:rsidR="002653A0" w:rsidRPr="00BD5AB7">
        <w:t>las tareas</w:t>
      </w:r>
      <w:r w:rsidRPr="00BD5AB7">
        <w:t xml:space="preserve"> adecuadamente para adaptarl</w:t>
      </w:r>
      <w:r w:rsidR="002653A0" w:rsidRPr="00BD5AB7">
        <w:t>as</w:t>
      </w:r>
      <w:r w:rsidRPr="00BD5AB7">
        <w:t xml:space="preserve"> a los objetivos curriculares. En el contexto laboral, la utilización de las ciencias y matemáticas proviene de actividades y </w:t>
      </w:r>
      <w:r w:rsidR="0052359C" w:rsidRPr="00BD5AB7">
        <w:t>tareas específica</w:t>
      </w:r>
      <w:r w:rsidR="002653A0" w:rsidRPr="00BD5AB7">
        <w:t>s</w:t>
      </w:r>
      <w:r w:rsidR="0052359C" w:rsidRPr="00BD5AB7">
        <w:t xml:space="preserve"> (</w:t>
      </w:r>
      <w:r w:rsidR="00803EB6" w:rsidRPr="00BD5AB7">
        <w:t>Hoyles y</w:t>
      </w:r>
      <w:r w:rsidRPr="00BD5AB7">
        <w:t xml:space="preserve"> Noss, 2010). Por lo tanto</w:t>
      </w:r>
      <w:r w:rsidR="0052359C" w:rsidRPr="00BD5AB7">
        <w:t>, dentro de este enfoque,</w:t>
      </w:r>
      <w:r w:rsidRPr="00BD5AB7">
        <w:t xml:space="preserve"> los materiales educativos deberían reflejar actividades profesionales realistas y experiencias relacionadas con el mundo del trabajo. </w:t>
      </w:r>
      <w:r w:rsidR="0052359C" w:rsidRPr="00BD5AB7">
        <w:t xml:space="preserve">No cabe duda de que </w:t>
      </w:r>
      <w:r w:rsidRPr="00BD5AB7">
        <w:t>el empleo de contextos profesionales relevantes requiere mucho trabajo</w:t>
      </w:r>
      <w:r w:rsidR="00E62B7B" w:rsidRPr="00BD5AB7">
        <w:t xml:space="preserve"> </w:t>
      </w:r>
      <w:r w:rsidR="007E2260" w:rsidRPr="00BD5AB7">
        <w:t xml:space="preserve">y esfuerzo </w:t>
      </w:r>
      <w:r w:rsidRPr="00BD5AB7">
        <w:t>por parte de</w:t>
      </w:r>
      <w:r w:rsidR="007E2260" w:rsidRPr="00BD5AB7">
        <w:t xml:space="preserve">l docente ya que se </w:t>
      </w:r>
      <w:r w:rsidR="00F06236" w:rsidRPr="00BD5AB7">
        <w:t>demandan</w:t>
      </w:r>
      <w:r w:rsidR="00E62B7B" w:rsidRPr="00BD5AB7">
        <w:t xml:space="preserve"> </w:t>
      </w:r>
      <w:r w:rsidRPr="00BD5AB7">
        <w:t xml:space="preserve">conocimientos y destrezas </w:t>
      </w:r>
      <w:r w:rsidR="007E2260" w:rsidRPr="00BD5AB7">
        <w:t xml:space="preserve">vinculadas directamente al </w:t>
      </w:r>
      <w:r w:rsidRPr="00BD5AB7">
        <w:t>context</w:t>
      </w:r>
      <w:r w:rsidR="007E2260" w:rsidRPr="00BD5AB7">
        <w:t>o</w:t>
      </w:r>
      <w:r w:rsidRPr="00BD5AB7">
        <w:t xml:space="preserve">, así como </w:t>
      </w:r>
      <w:r w:rsidR="007E2260" w:rsidRPr="00BD5AB7">
        <w:t>la capacidad de vincular los conteni</w:t>
      </w:r>
      <w:r w:rsidR="00F06236" w:rsidRPr="00BD5AB7">
        <w:t>dos curriculares adecuadamente a</w:t>
      </w:r>
      <w:r w:rsidR="007E2260" w:rsidRPr="00BD5AB7">
        <w:t xml:space="preserve"> la situación laboral que se haya elegido. </w:t>
      </w:r>
    </w:p>
    <w:p w14:paraId="62997236" w14:textId="53C9A27E" w:rsidR="00883DC5" w:rsidRPr="00BD5AB7" w:rsidRDefault="00F06236" w:rsidP="00062E7A">
      <w:r w:rsidRPr="00BD5AB7">
        <w:t>No</w:t>
      </w:r>
      <w:r w:rsidR="00A464DD" w:rsidRPr="00BD5AB7">
        <w:t xml:space="preserve"> queremo</w:t>
      </w:r>
      <w:r w:rsidRPr="00BD5AB7">
        <w:t>s dar a entender</w:t>
      </w:r>
      <w:r w:rsidR="00A464DD" w:rsidRPr="00BD5AB7">
        <w:t xml:space="preserve"> </w:t>
      </w:r>
      <w:r w:rsidR="00883DC5" w:rsidRPr="00BD5AB7">
        <w:t xml:space="preserve">que hay que enmarcar todas las sesiones en un contexto profesional, pero el punto de partida del marco </w:t>
      </w:r>
      <w:r w:rsidR="007E2260" w:rsidRPr="00BD5AB7">
        <w:rPr>
          <w:i/>
        </w:rPr>
        <w:t>M</w:t>
      </w:r>
      <w:r w:rsidR="00883DC5" w:rsidRPr="00BD5AB7">
        <w:rPr>
          <w:i/>
        </w:rPr>
        <w:t>a</w:t>
      </w:r>
      <w:r w:rsidR="007E2260" w:rsidRPr="00BD5AB7">
        <w:rPr>
          <w:i/>
        </w:rPr>
        <w:t>S</w:t>
      </w:r>
      <w:r w:rsidR="00883DC5" w:rsidRPr="00BD5AB7">
        <w:rPr>
          <w:i/>
        </w:rPr>
        <w:t>cil</w:t>
      </w:r>
      <w:r w:rsidR="00883DC5" w:rsidRPr="00BD5AB7">
        <w:t xml:space="preserve"> es que estos contextos también son un </w:t>
      </w:r>
      <w:r w:rsidR="0052359C" w:rsidRPr="00BD5AB7">
        <w:t>“</w:t>
      </w:r>
      <w:r w:rsidR="00883DC5" w:rsidRPr="00BD5AB7">
        <w:t>ingrediente</w:t>
      </w:r>
      <w:r w:rsidR="0052359C" w:rsidRPr="00BD5AB7">
        <w:t>”</w:t>
      </w:r>
      <w:r w:rsidR="00883DC5" w:rsidRPr="00BD5AB7">
        <w:t xml:space="preserve"> importante para una educación </w:t>
      </w:r>
      <w:r w:rsidR="0052359C" w:rsidRPr="00BD5AB7">
        <w:t xml:space="preserve">científica y matemática </w:t>
      </w:r>
      <w:r w:rsidR="00883DC5" w:rsidRPr="00BD5AB7">
        <w:t>adecuada.</w:t>
      </w:r>
    </w:p>
    <w:p w14:paraId="33BF72E9" w14:textId="77777777" w:rsidR="00541617" w:rsidRPr="00BD5AB7" w:rsidRDefault="00541617" w:rsidP="00062E7A">
      <w:pPr>
        <w:rPr>
          <w:rFonts w:ascii="Calibri" w:eastAsia="MS Gothic" w:hAnsi="Calibri"/>
          <w:color w:val="345A8A"/>
          <w:sz w:val="36"/>
          <w:szCs w:val="32"/>
        </w:rPr>
      </w:pPr>
      <w:bookmarkStart w:id="143" w:name="_Toc389464920"/>
      <w:r w:rsidRPr="00BD5AB7">
        <w:br w:type="page"/>
      </w:r>
    </w:p>
    <w:p w14:paraId="52A820B2" w14:textId="77777777" w:rsidR="00C60F57" w:rsidRPr="00BD5AB7" w:rsidRDefault="00C60F57" w:rsidP="00062E7A">
      <w:pPr>
        <w:pStyle w:val="Ttulo1"/>
      </w:pPr>
      <w:bookmarkStart w:id="144" w:name="_Toc266950492"/>
      <w:bookmarkStart w:id="145" w:name="_Toc266975861"/>
      <w:bookmarkStart w:id="146" w:name="_Toc267036493"/>
      <w:bookmarkStart w:id="147" w:name="_Toc267036554"/>
      <w:bookmarkStart w:id="148" w:name="_Toc267041730"/>
      <w:bookmarkStart w:id="149" w:name="_Toc267041828"/>
      <w:bookmarkStart w:id="150" w:name="_Toc267041938"/>
      <w:r w:rsidRPr="00BD5AB7">
        <w:lastRenderedPageBreak/>
        <w:t>Referencias</w:t>
      </w:r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14:paraId="16FB3484" w14:textId="77777777" w:rsidR="00C60F57" w:rsidRPr="00BD5AB7" w:rsidRDefault="00C60F57" w:rsidP="00062E7A">
      <w:r w:rsidRPr="00BD5AB7">
        <w:t xml:space="preserve">National Research Council (1996). </w:t>
      </w:r>
      <w:r w:rsidRPr="00BD5AB7">
        <w:rPr>
          <w:i/>
        </w:rPr>
        <w:t xml:space="preserve">National science education standards. </w:t>
      </w:r>
      <w:r w:rsidRPr="00BD5AB7">
        <w:t>Washington D.C.: National Academy Press.</w:t>
      </w:r>
    </w:p>
    <w:p w14:paraId="3E1A7C5A" w14:textId="5F81C18D" w:rsidR="00C60F57" w:rsidRPr="00BD5AB7" w:rsidRDefault="00C60F57" w:rsidP="00062E7A">
      <w:r w:rsidRPr="00BD5AB7">
        <w:t>Ainley</w:t>
      </w:r>
      <w:r w:rsidR="00803EB6" w:rsidRPr="00BD5AB7">
        <w:t xml:space="preserve">, J., Pratt, D., </w:t>
      </w:r>
      <w:r w:rsidRPr="00BD5AB7">
        <w:t xml:space="preserve">Hansen, A. (2006). Connecting engagement and focus in pedagogic task design. </w:t>
      </w:r>
      <w:r w:rsidRPr="00BD5AB7">
        <w:rPr>
          <w:i/>
        </w:rPr>
        <w:t>British Educational Research Journal, 32</w:t>
      </w:r>
      <w:r w:rsidRPr="00BD5AB7">
        <w:t>(1), 23-38. doi: 10,108001411920500401971</w:t>
      </w:r>
    </w:p>
    <w:p w14:paraId="19215EB7" w14:textId="77777777" w:rsidR="00C60F57" w:rsidRPr="00BD5AB7" w:rsidRDefault="00C60F57" w:rsidP="00062E7A">
      <w:pPr>
        <w:rPr>
          <w:szCs w:val="20"/>
        </w:rPr>
      </w:pPr>
      <w:r w:rsidRPr="00BD5AB7">
        <w:t xml:space="preserve">Banchi, H., &amp; Bell, R. (2007). The many levels of inquiry. </w:t>
      </w:r>
      <w:r w:rsidRPr="00BD5AB7">
        <w:rPr>
          <w:i/>
        </w:rPr>
        <w:t>Science and Children, 46</w:t>
      </w:r>
      <w:r w:rsidRPr="00BD5AB7">
        <w:t xml:space="preserve">(2), 26-29. </w:t>
      </w:r>
    </w:p>
    <w:p w14:paraId="303B5A0A" w14:textId="4BA79139" w:rsidR="00C60F57" w:rsidRPr="00BD5AB7" w:rsidRDefault="008C0650" w:rsidP="00062E7A">
      <w:r w:rsidRPr="00BD5AB7">
        <w:t>Bell, </w:t>
      </w:r>
      <w:r w:rsidR="00803EB6" w:rsidRPr="00BD5AB7">
        <w:t xml:space="preserve">T., Urhahne, D., Schanze, S., </w:t>
      </w:r>
      <w:r w:rsidRPr="00BD5AB7">
        <w:t xml:space="preserve">Ploetzner, R. (2010). Collaborative Inquiry Learning: Models, tools, and challenges. </w:t>
      </w:r>
      <w:r w:rsidRPr="00BD5AB7">
        <w:rPr>
          <w:i/>
        </w:rPr>
        <w:t>International Journal of Science Education, 32</w:t>
      </w:r>
      <w:r w:rsidRPr="00BD5AB7">
        <w:t>(3), 349-377.</w:t>
      </w:r>
    </w:p>
    <w:p w14:paraId="6FF9F704" w14:textId="6982835C" w:rsidR="00C60F57" w:rsidRPr="00BD5AB7" w:rsidRDefault="00803EB6" w:rsidP="00062E7A">
      <w:r w:rsidRPr="00BD5AB7">
        <w:t xml:space="preserve">Bennett, J., Lubben, F., </w:t>
      </w:r>
      <w:r w:rsidR="00C60F57" w:rsidRPr="00BD5AB7">
        <w:t xml:space="preserve">Hogarth, S. (2007). Bringing science to life: a synthesis of the research evidence on the effects of context-based and STS approaches to science teaching. </w:t>
      </w:r>
      <w:r w:rsidR="00C60F57" w:rsidRPr="00BD5AB7">
        <w:rPr>
          <w:i/>
        </w:rPr>
        <w:t>Science Education, 91</w:t>
      </w:r>
      <w:r w:rsidR="00C60F57" w:rsidRPr="00BD5AB7">
        <w:t xml:space="preserve"> (3), 347-370.</w:t>
      </w:r>
    </w:p>
    <w:p w14:paraId="638635EF" w14:textId="77777777" w:rsidR="00C60F57" w:rsidRPr="00BD5AB7" w:rsidRDefault="00C60F57" w:rsidP="00062E7A">
      <w:r w:rsidRPr="00BD5AB7">
        <w:t xml:space="preserve">Colburn, A. (2000). An Inquiry Primer. </w:t>
      </w:r>
      <w:r w:rsidRPr="00BD5AB7">
        <w:rPr>
          <w:i/>
        </w:rPr>
        <w:t>Science Scope, 23</w:t>
      </w:r>
      <w:r w:rsidRPr="00BD5AB7">
        <w:t xml:space="preserve">, 42-44. </w:t>
      </w:r>
    </w:p>
    <w:p w14:paraId="2ECFF7CE" w14:textId="77777777" w:rsidR="00C60F57" w:rsidRPr="00BD5AB7" w:rsidRDefault="00C60F57" w:rsidP="00062E7A">
      <w:r w:rsidRPr="00BD5AB7">
        <w:t xml:space="preserve">Crawford, B. A. (1999). Is it realistic to expect a preservice teacher to create an inquiry-based classroom? </w:t>
      </w:r>
      <w:r w:rsidRPr="00BD5AB7">
        <w:rPr>
          <w:i/>
        </w:rPr>
        <w:t>Journal of Science Teacher Education, 10</w:t>
      </w:r>
      <w:r w:rsidRPr="00BD5AB7">
        <w:t>(3), 175-199. doi: 10.1023/A:1009422728845</w:t>
      </w:r>
    </w:p>
    <w:p w14:paraId="7B62557A" w14:textId="580BE3AA" w:rsidR="00C60F57" w:rsidRPr="00BD5AB7" w:rsidRDefault="00803EB6" w:rsidP="00062E7A">
      <w:r w:rsidRPr="00BD5AB7">
        <w:t xml:space="preserve">Csikszentmihalyi, M., </w:t>
      </w:r>
      <w:r w:rsidR="00C60F57" w:rsidRPr="00BD5AB7">
        <w:t xml:space="preserve">Schneider, B. (2000). </w:t>
      </w:r>
      <w:r w:rsidR="00C60F57" w:rsidRPr="00BD5AB7">
        <w:rPr>
          <w:i/>
        </w:rPr>
        <w:t>Becoming adult: How teenagers prepare for work</w:t>
      </w:r>
      <w:r w:rsidR="00C60F57" w:rsidRPr="00BD5AB7">
        <w:t xml:space="preserve"> (Vol. First). New York: Basic Books.</w:t>
      </w:r>
    </w:p>
    <w:p w14:paraId="067619A4" w14:textId="6F92C721" w:rsidR="00C60F57" w:rsidRPr="00BD5AB7" w:rsidRDefault="00C60F57" w:rsidP="00062E7A">
      <w:r w:rsidRPr="00BD5AB7">
        <w:t>Dierdorp, A.</w:t>
      </w:r>
      <w:r w:rsidR="00803EB6" w:rsidRPr="00BD5AB7">
        <w:t xml:space="preserve">, Bakker, A., Van Maanen, J., </w:t>
      </w:r>
      <w:r w:rsidRPr="00BD5AB7">
        <w:t xml:space="preserve">Eijkelhof, H. M. C. (2010). </w:t>
      </w:r>
      <w:r w:rsidRPr="00BD5AB7">
        <w:rPr>
          <w:i/>
        </w:rPr>
        <w:t>Educational versions of authentic practices as contexts to teach statistical modeling.</w:t>
      </w:r>
      <w:r w:rsidRPr="00BD5AB7">
        <w:t xml:space="preserve"> Paper presented at the ICOTS 8, Ljubljana, Eslovenia.</w:t>
      </w:r>
    </w:p>
    <w:p w14:paraId="7BC266D7" w14:textId="77777777" w:rsidR="00C60F57" w:rsidRPr="00BD5AB7" w:rsidRDefault="00C60F57" w:rsidP="00062E7A">
      <w:r w:rsidRPr="00BD5AB7">
        <w:t>Doorman, M. (2009). PRIMAS WP3 – Materials: Teaching and professional development materials for IBL (version 2). Netherlands: PRIMAS project.</w:t>
      </w:r>
    </w:p>
    <w:p w14:paraId="6BF04422" w14:textId="77777777" w:rsidR="00C60F57" w:rsidRPr="00BD5AB7" w:rsidRDefault="00C60F57" w:rsidP="00062E7A">
      <w:r w:rsidRPr="00BD5AB7">
        <w:t xml:space="preserve">Gilbert, J. (2006). On the nature of 'context' in chemical education. </w:t>
      </w:r>
      <w:r w:rsidRPr="00BD5AB7">
        <w:rPr>
          <w:i/>
        </w:rPr>
        <w:t>International Journal of Science Education, 28</w:t>
      </w:r>
      <w:r w:rsidRPr="00BD5AB7">
        <w:t xml:space="preserve">(9), 957-976. </w:t>
      </w:r>
    </w:p>
    <w:p w14:paraId="7B72BA45" w14:textId="77777777" w:rsidR="00C60F57" w:rsidRPr="00BD5AB7" w:rsidRDefault="00C60F57" w:rsidP="00062E7A">
      <w:r w:rsidRPr="00BD5AB7">
        <w:t>Hakkarainen, K. (2003). Progressive inquiry in a computer</w:t>
      </w:r>
      <w:r w:rsidRPr="00BD5AB7">
        <w:rPr>
          <w:rFonts w:cs="American Typewriter" w:hint="eastAsia"/>
        </w:rPr>
        <w:t>‐</w:t>
      </w:r>
      <w:r w:rsidRPr="00BD5AB7">
        <w:t xml:space="preserve">supported biology class. </w:t>
      </w:r>
      <w:r w:rsidRPr="00BD5AB7">
        <w:rPr>
          <w:i/>
        </w:rPr>
        <w:t>Journal of Research in Science Teaching, 40</w:t>
      </w:r>
      <w:r w:rsidRPr="00BD5AB7">
        <w:t>(10), 1072-1088. doi: 10.1002/tea.10121</w:t>
      </w:r>
    </w:p>
    <w:p w14:paraId="7B60D4E3" w14:textId="069801A0" w:rsidR="00C60F57" w:rsidRPr="00BD5AB7" w:rsidRDefault="00C60F57" w:rsidP="00062E7A">
      <w:r w:rsidRPr="00BD5AB7">
        <w:t>Ho</w:t>
      </w:r>
      <w:r w:rsidR="00803EB6" w:rsidRPr="00BD5AB7">
        <w:t xml:space="preserve">yles, C., Noss, R., Kent, P., </w:t>
      </w:r>
      <w:r w:rsidRPr="00BD5AB7">
        <w:t>Bakker, A. (2010). Improving mathematics at work: The need for techno-mathematical literacies. London: Routledge.</w:t>
      </w:r>
    </w:p>
    <w:p w14:paraId="4CD3F0FD" w14:textId="0FCCF584" w:rsidR="00C60F57" w:rsidRPr="00BD5AB7" w:rsidRDefault="00803EB6" w:rsidP="00062E7A">
      <w:r w:rsidRPr="00BD5AB7">
        <w:t xml:space="preserve">King, D., </w:t>
      </w:r>
      <w:r w:rsidR="00C60F57" w:rsidRPr="00BD5AB7">
        <w:t xml:space="preserve">Ritchie, S. M. (2012). Learning science through real-world contexts. In B. J. Fraser, K. Tobin &amp; C. J. McRobbie (Eds.), </w:t>
      </w:r>
      <w:r w:rsidR="00C60F57" w:rsidRPr="00BD5AB7">
        <w:rPr>
          <w:i/>
        </w:rPr>
        <w:t>Second International Handbook of Science Education</w:t>
      </w:r>
      <w:r w:rsidR="00C60F57" w:rsidRPr="00BD5AB7">
        <w:t xml:space="preserve"> (Vol. 24, pp. 69-79). Rotterdam: Springer Netherlands.</w:t>
      </w:r>
    </w:p>
    <w:p w14:paraId="79D102BB" w14:textId="4BAE9CFF" w:rsidR="00C60F57" w:rsidRPr="00BD5AB7" w:rsidRDefault="00C60F57" w:rsidP="00062E7A">
      <w:r w:rsidRPr="00BD5AB7">
        <w:t>Kirschner, P., Sw</w:t>
      </w:r>
      <w:r w:rsidR="00803EB6" w:rsidRPr="00BD5AB7">
        <w:t xml:space="preserve">eller, J., </w:t>
      </w:r>
      <w:r w:rsidRPr="00BD5AB7">
        <w:t xml:space="preserve">Clark, R. E. (2006). Why minimal guidance during instruction does not work: an analysis of the failure of constructivist, discovery, problem-based, experiential, and inquiry-based teaching. </w:t>
      </w:r>
      <w:r w:rsidRPr="00BD5AB7">
        <w:rPr>
          <w:i/>
        </w:rPr>
        <w:t>Educational Psychologist, 41</w:t>
      </w:r>
      <w:r w:rsidRPr="00BD5AB7">
        <w:t xml:space="preserve">(2), 75-86. </w:t>
      </w:r>
    </w:p>
    <w:p w14:paraId="6262C48E" w14:textId="490E747A" w:rsidR="00C60F57" w:rsidRPr="00BD5AB7" w:rsidRDefault="00C60F57" w:rsidP="00062E7A">
      <w:r w:rsidRPr="00BD5AB7">
        <w:lastRenderedPageBreak/>
        <w:t>Louca, L. T.</w:t>
      </w:r>
      <w:r w:rsidR="00803EB6" w:rsidRPr="00BD5AB7">
        <w:t xml:space="preserve"> S. M., </w:t>
      </w:r>
      <w:r w:rsidRPr="00BD5AB7">
        <w:t xml:space="preserve">Tzialli, D. (2010). Implementing a Lesson Plan Vs. Attending to Student Inquiry: The Struggle of a Student-Teacher During Teaching Science. </w:t>
      </w:r>
      <w:r w:rsidRPr="00BD5AB7">
        <w:rPr>
          <w:i/>
        </w:rPr>
        <w:t>International Society of the Learning Sciences, 1</w:t>
      </w:r>
      <w:r w:rsidRPr="00BD5AB7">
        <w:t xml:space="preserve">, 604-611. </w:t>
      </w:r>
    </w:p>
    <w:p w14:paraId="021B68E9" w14:textId="77777777" w:rsidR="00C60F57" w:rsidRPr="00BD5AB7" w:rsidRDefault="00C60F57" w:rsidP="00062E7A">
      <w:r w:rsidRPr="00BD5AB7">
        <w:t xml:space="preserve">Mazereeuw, M. (2013). </w:t>
      </w:r>
      <w:r w:rsidRPr="00BD5AB7">
        <w:rPr>
          <w:i/>
        </w:rPr>
        <w:t>The functionality of biological knowledge in the workplace. Integrating school and workplace learning about reproduction.</w:t>
      </w:r>
      <w:r w:rsidRPr="00BD5AB7">
        <w:t xml:space="preserve"> Utrecht University, Utrecht. Retrieved from http://www.fisme.science.uu.nl/toepassingen/20080</w:t>
      </w:r>
      <w:r w:rsidR="00E62B7B" w:rsidRPr="00BD5AB7">
        <w:t xml:space="preserve"> </w:t>
      </w:r>
      <w:r w:rsidRPr="00BD5AB7">
        <w:t>(FIsme Scientific Library 80).</w:t>
      </w:r>
    </w:p>
    <w:p w14:paraId="709466A4" w14:textId="77777777" w:rsidR="00BA209A" w:rsidRPr="00BD5AB7" w:rsidRDefault="00BA209A" w:rsidP="00062E7A">
      <w:r w:rsidRPr="00BD5AB7">
        <w:t xml:space="preserve">Prins, G. T., Bulte, A. M. W., Driel, van, J. H., &amp; Pilot, A. (2008).Selection of Authentic modelling practices as contexts for chemistry education. </w:t>
      </w:r>
      <w:r w:rsidRPr="00BD5AB7">
        <w:rPr>
          <w:i/>
        </w:rPr>
        <w:t>International Journal of Science Education</w:t>
      </w:r>
      <w:r w:rsidRPr="00BD5AB7">
        <w:t xml:space="preserve">, </w:t>
      </w:r>
      <w:r w:rsidRPr="00BD5AB7">
        <w:rPr>
          <w:i/>
        </w:rPr>
        <w:t>30</w:t>
      </w:r>
      <w:r w:rsidRPr="00BD5AB7">
        <w:t>(14), 1867-1890.</w:t>
      </w:r>
    </w:p>
    <w:p w14:paraId="0832A409" w14:textId="77777777" w:rsidR="008B7931" w:rsidRPr="00BD5AB7" w:rsidRDefault="008B7931" w:rsidP="00062E7A">
      <w:r w:rsidRPr="00BD5AB7">
        <w:t>Prins, G. T. (2010). Teaching and learning of modelling in chemistry education. Authentic practices as contexts for learning. Utrecht University, Utrecht. Retrieved from http://www.fisme.science.uu.nl/toepassingen/20063/</w:t>
      </w:r>
      <w:r w:rsidR="00E62B7B" w:rsidRPr="00BD5AB7">
        <w:t xml:space="preserve"> </w:t>
      </w:r>
      <w:r w:rsidRPr="00BD5AB7">
        <w:t>(FIsme Scientific Library 63)</w:t>
      </w:r>
    </w:p>
    <w:p w14:paraId="19CB9A74" w14:textId="77777777" w:rsidR="00C60F57" w:rsidRPr="00BD5AB7" w:rsidRDefault="00C60F57" w:rsidP="00062E7A">
      <w:r w:rsidRPr="00BD5AB7">
        <w:t xml:space="preserve">Rocard, M. (2007). </w:t>
      </w:r>
      <w:r w:rsidRPr="00BD5AB7">
        <w:rPr>
          <w:i/>
        </w:rPr>
        <w:t>Science Education Now: A Renewed Pedagogy for the Future of Europe</w:t>
      </w:r>
      <w:r w:rsidRPr="00BD5AB7">
        <w:t xml:space="preserve"> (pp. 20). Brussel: High Level Group on Science Education, Directorate General for Research, Science, Economy and Science, European Commission.</w:t>
      </w:r>
    </w:p>
    <w:p w14:paraId="32F11BEC" w14:textId="77777777" w:rsidR="00C60F57" w:rsidRPr="00BD5AB7" w:rsidRDefault="00C60F57" w:rsidP="00062E7A">
      <w:r w:rsidRPr="00BD5AB7">
        <w:t xml:space="preserve">Roth, W.-M. (1997). Graphing: Cognitive ability or practice? </w:t>
      </w:r>
      <w:r w:rsidRPr="00BD5AB7">
        <w:rPr>
          <w:i/>
        </w:rPr>
        <w:t>Science Education, 81</w:t>
      </w:r>
      <w:r w:rsidRPr="00BD5AB7">
        <w:t>(1), 91-106. doi: 10.1002/(SICI)1098-237X(199701)81:1&lt;91::AID-SCE5&gt;3.0.CO;2-X</w:t>
      </w:r>
    </w:p>
    <w:p w14:paraId="66C90705" w14:textId="77777777" w:rsidR="00BA209A" w:rsidRPr="00BD5AB7" w:rsidRDefault="00BA209A" w:rsidP="00062E7A">
      <w:r w:rsidRPr="00BD5AB7">
        <w:t xml:space="preserve">Roth, W.M., van Eijck, M., Reis, G., &amp; Hsu, P.L. (2008). </w:t>
      </w:r>
      <w:r w:rsidRPr="00BD5AB7">
        <w:rPr>
          <w:i/>
        </w:rPr>
        <w:t xml:space="preserve">Authentic science revisited: In praise of diversity, heterogeneity, hybridity. </w:t>
      </w:r>
      <w:r w:rsidRPr="00BD5AB7">
        <w:t>Rotterdam: Sense publishers.</w:t>
      </w:r>
    </w:p>
    <w:p w14:paraId="491F464C" w14:textId="77777777" w:rsidR="00C60F57" w:rsidRPr="00A76B1F" w:rsidRDefault="00C60F57" w:rsidP="00062E7A">
      <w:r w:rsidRPr="00BD5AB7">
        <w:t xml:space="preserve">Teichler, U. (1999). Higher education policy and the world of work: Changing conditions and challenges. </w:t>
      </w:r>
      <w:r w:rsidRPr="00BD5AB7">
        <w:rPr>
          <w:i/>
        </w:rPr>
        <w:t>Higher Education Policy, 12</w:t>
      </w:r>
      <w:r w:rsidRPr="00BD5AB7">
        <w:t>(4), 285-312. doi: 10.1016/S0952-8733(99)00019-7.</w:t>
      </w:r>
    </w:p>
    <w:p w14:paraId="4FD8B8A3" w14:textId="77777777" w:rsidR="00C60F57" w:rsidRDefault="00C60F57" w:rsidP="00062E7A"/>
    <w:sectPr w:rsidR="00C60F57" w:rsidSect="008E22BB">
      <w:footerReference w:type="even" r:id="rId21"/>
      <w:footerReference w:type="default" r:id="rId2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22C492" w14:textId="77777777" w:rsidR="00603136" w:rsidRDefault="00603136" w:rsidP="00062E7A">
      <w:r>
        <w:separator/>
      </w:r>
    </w:p>
  </w:endnote>
  <w:endnote w:type="continuationSeparator" w:id="0">
    <w:p w14:paraId="4A28C241" w14:textId="77777777" w:rsidR="00603136" w:rsidRDefault="00603136" w:rsidP="00062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139E9f04ArialUnicodeMS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FCE089" w14:textId="77777777" w:rsidR="00603136" w:rsidRDefault="00603136" w:rsidP="00062E7A">
    <w:pPr>
      <w:pStyle w:val="Piedepgina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93ED191" w14:textId="77777777" w:rsidR="00603136" w:rsidRDefault="00603136" w:rsidP="00062E7A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04D711" w14:textId="77777777" w:rsidR="00603136" w:rsidRPr="00B32D3B" w:rsidRDefault="00603136" w:rsidP="00062E7A">
    <w:pPr>
      <w:pStyle w:val="Piedepgina"/>
      <w:jc w:val="center"/>
      <w:rPr>
        <w:rStyle w:val="Nmerodepgina"/>
        <w:sz w:val="20"/>
        <w:szCs w:val="20"/>
      </w:rPr>
    </w:pPr>
    <w:r w:rsidRPr="00B32D3B">
      <w:rPr>
        <w:rStyle w:val="Nmerodepgina"/>
        <w:sz w:val="20"/>
        <w:szCs w:val="20"/>
      </w:rPr>
      <w:fldChar w:fldCharType="begin"/>
    </w:r>
    <w:r w:rsidRPr="00B32D3B">
      <w:rPr>
        <w:rStyle w:val="Nmerodepgina"/>
        <w:sz w:val="20"/>
        <w:szCs w:val="20"/>
      </w:rPr>
      <w:instrText xml:space="preserve">PAGE  </w:instrText>
    </w:r>
    <w:r w:rsidRPr="00B32D3B">
      <w:rPr>
        <w:rStyle w:val="Nmerodepgina"/>
        <w:sz w:val="20"/>
        <w:szCs w:val="20"/>
      </w:rPr>
      <w:fldChar w:fldCharType="separate"/>
    </w:r>
    <w:r w:rsidR="00BD5AB7">
      <w:rPr>
        <w:rStyle w:val="Nmerodepgina"/>
        <w:noProof/>
        <w:sz w:val="20"/>
        <w:szCs w:val="20"/>
      </w:rPr>
      <w:t>1</w:t>
    </w:r>
    <w:r w:rsidRPr="00B32D3B">
      <w:rPr>
        <w:rStyle w:val="Nmerodepgina"/>
        <w:sz w:val="20"/>
        <w:szCs w:val="20"/>
      </w:rPr>
      <w:fldChar w:fldCharType="end"/>
    </w:r>
  </w:p>
  <w:p w14:paraId="6DBB9ED5" w14:textId="77777777" w:rsidR="00603136" w:rsidRDefault="00603136" w:rsidP="00062E7A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3FAD08" w14:textId="77777777" w:rsidR="00603136" w:rsidRDefault="00603136" w:rsidP="00062E7A">
      <w:r>
        <w:separator/>
      </w:r>
    </w:p>
  </w:footnote>
  <w:footnote w:type="continuationSeparator" w:id="0">
    <w:p w14:paraId="561CE98F" w14:textId="77777777" w:rsidR="00603136" w:rsidRDefault="00603136" w:rsidP="00062E7A">
      <w:r>
        <w:continuationSeparator/>
      </w:r>
    </w:p>
  </w:footnote>
  <w:footnote w:id="1">
    <w:p w14:paraId="0CDBDB25" w14:textId="0539562A" w:rsidR="00603136" w:rsidRPr="00211C2A" w:rsidRDefault="00603136" w:rsidP="00B32D3B">
      <w:pPr>
        <w:pStyle w:val="Textonotapie"/>
        <w:jc w:val="left"/>
        <w:rPr>
          <w:lang w:val="en-US"/>
        </w:rPr>
      </w:pPr>
      <w:r>
        <w:rPr>
          <w:rStyle w:val="Refdenotaalpie"/>
        </w:rPr>
        <w:footnoteRef/>
      </w:r>
      <w:r>
        <w:t xml:space="preserve"> </w:t>
      </w:r>
      <w:r w:rsidRPr="00BD5AB7">
        <w:rPr>
          <w:sz w:val="20"/>
          <w:szCs w:val="20"/>
        </w:rPr>
        <w:t xml:space="preserve">Encontrará una descripción más detallada en el Anexo 1 y en el sitio web de </w:t>
      </w:r>
      <w:r w:rsidRPr="00BD5AB7">
        <w:rPr>
          <w:i/>
          <w:sz w:val="20"/>
          <w:szCs w:val="20"/>
        </w:rPr>
        <w:t>MaScil.</w:t>
      </w:r>
    </w:p>
  </w:footnote>
  <w:footnote w:id="2">
    <w:p w14:paraId="6972CDEA" w14:textId="160B1304" w:rsidR="00603136" w:rsidRPr="00641B28" w:rsidRDefault="00603136" w:rsidP="00062E7A">
      <w:pPr>
        <w:pStyle w:val="Textonotapie"/>
        <w:jc w:val="left"/>
        <w:rPr>
          <w:lang w:val="fr-FR"/>
        </w:rPr>
      </w:pPr>
      <w:r>
        <w:rPr>
          <w:rStyle w:val="Refdenotaalpie"/>
        </w:rPr>
        <w:footnoteRef/>
      </w:r>
      <w:r>
        <w:t xml:space="preserve"> </w:t>
      </w:r>
      <w:r>
        <w:rPr>
          <w:sz w:val="20"/>
          <w:lang w:val="fr-FR"/>
        </w:rPr>
        <w:t>Fuente</w:t>
      </w:r>
      <w:r w:rsidRPr="00AC7E0F">
        <w:rPr>
          <w:sz w:val="20"/>
          <w:lang w:val="fr-FR"/>
        </w:rPr>
        <w:t xml:space="preserve">: </w:t>
      </w:r>
      <w:hyperlink r:id="rId1" w:history="1">
        <w:r w:rsidRPr="00AC7E0F">
          <w:rPr>
            <w:rStyle w:val="Hipervnculo"/>
            <w:sz w:val="20"/>
            <w:lang w:val="fr-FR"/>
          </w:rPr>
          <w:t>http://www.primas-project.eu/artikel/en/1044/Tackling+unstructured+problems/</w:t>
        </w:r>
      </w:hyperlink>
    </w:p>
  </w:footnote>
  <w:footnote w:id="3">
    <w:p w14:paraId="7452820A" w14:textId="448300F0" w:rsidR="00603136" w:rsidRPr="00AC7E0F" w:rsidRDefault="00603136" w:rsidP="00B32D3B">
      <w:pPr>
        <w:pStyle w:val="Textonotapie"/>
        <w:jc w:val="left"/>
        <w:rPr>
          <w:lang w:val="fr-FR"/>
        </w:rPr>
      </w:pPr>
      <w:r>
        <w:rPr>
          <w:rStyle w:val="Refdenotaalpie"/>
        </w:rPr>
        <w:footnoteRef/>
      </w:r>
      <w:r>
        <w:t xml:space="preserve"> </w:t>
      </w:r>
      <w:r>
        <w:rPr>
          <w:sz w:val="20"/>
          <w:lang w:val="fr-FR"/>
        </w:rPr>
        <w:t>Fuente :</w:t>
      </w:r>
      <w:r w:rsidRPr="00AC7E0F">
        <w:rPr>
          <w:sz w:val="20"/>
          <w:lang w:val="fr-FR"/>
        </w:rPr>
        <w:t xml:space="preserve"> </w:t>
      </w:r>
      <w:hyperlink r:id="rId2" w:history="1">
        <w:r w:rsidRPr="00AC7E0F">
          <w:rPr>
            <w:rStyle w:val="Hipervnculo"/>
            <w:sz w:val="20"/>
            <w:lang w:val="fr-FR"/>
          </w:rPr>
          <w:t>http://www.primas-project.eu/artikel/en/1260/Student-led+inquiry/</w:t>
        </w:r>
      </w:hyperlink>
      <w:r w:rsidRPr="00AC7E0F">
        <w:rPr>
          <w:sz w:val="20"/>
          <w:lang w:val="fr-FR"/>
        </w:rPr>
        <w:t xml:space="preserve">  </w:t>
      </w:r>
    </w:p>
  </w:footnote>
  <w:footnote w:id="4">
    <w:p w14:paraId="1C53B963" w14:textId="3AE6C351" w:rsidR="00603136" w:rsidRPr="00BF2D47" w:rsidRDefault="00603136" w:rsidP="00B32D3B">
      <w:pPr>
        <w:pStyle w:val="Textonotapie"/>
        <w:jc w:val="left"/>
      </w:pPr>
      <w:r w:rsidRPr="00F06236">
        <w:rPr>
          <w:rStyle w:val="Refdenotaalpie"/>
        </w:rPr>
        <w:footnoteRef/>
      </w:r>
      <w:r w:rsidRPr="00F06236">
        <w:t xml:space="preserve"> </w:t>
      </w:r>
      <w:r w:rsidRPr="00F06236">
        <w:rPr>
          <w:sz w:val="20"/>
          <w:szCs w:val="20"/>
        </w:rPr>
        <w:t>Esto guarda relación con la característica "</w:t>
      </w:r>
      <w:r>
        <w:rPr>
          <w:sz w:val="20"/>
          <w:szCs w:val="20"/>
        </w:rPr>
        <w:t>motivación</w:t>
      </w:r>
      <w:r w:rsidRPr="00F06236">
        <w:rPr>
          <w:sz w:val="20"/>
          <w:szCs w:val="20"/>
        </w:rPr>
        <w:t>, colaboración y comunicación" que aborda el párrafo anterior.</w:t>
      </w:r>
    </w:p>
  </w:footnote>
  <w:footnote w:id="5">
    <w:p w14:paraId="52FBD944" w14:textId="246194A6" w:rsidR="00603136" w:rsidRPr="007578DF" w:rsidRDefault="00603136" w:rsidP="00B32D3B">
      <w:pPr>
        <w:pStyle w:val="Textonotapie"/>
        <w:jc w:val="left"/>
      </w:pPr>
      <w:r>
        <w:rPr>
          <w:rStyle w:val="Refdenotaalpie"/>
        </w:rPr>
        <w:footnoteRef/>
      </w:r>
      <w:r>
        <w:t xml:space="preserve"> </w:t>
      </w:r>
      <w:r w:rsidRPr="00B32D3B">
        <w:rPr>
          <w:sz w:val="20"/>
        </w:rPr>
        <w:t xml:space="preserve">Traducido del problema </w:t>
      </w:r>
      <w:r>
        <w:rPr>
          <w:sz w:val="20"/>
        </w:rPr>
        <w:t>MaS</w:t>
      </w:r>
      <w:r w:rsidRPr="00B32D3B">
        <w:rPr>
          <w:sz w:val="20"/>
        </w:rPr>
        <w:t>cil</w:t>
      </w:r>
      <w:r>
        <w:t xml:space="preserve"> </w:t>
      </w:r>
      <w:r>
        <w:rPr>
          <w:sz w:val="20"/>
        </w:rPr>
        <w:t>'C</w:t>
      </w:r>
      <w:r w:rsidRPr="008B7931">
        <w:rPr>
          <w:sz w:val="20"/>
        </w:rPr>
        <w:t>ontainer logistics</w:t>
      </w:r>
      <w:r>
        <w:rPr>
          <w:sz w:val="20"/>
        </w:rPr>
        <w:t>'</w:t>
      </w:r>
      <w:r w:rsidRPr="008B7931">
        <w:rPr>
          <w:sz w:val="20"/>
        </w:rPr>
        <w:t>: http://www.fisme.science.uu.nl/toepassingen/00810/</w:t>
      </w:r>
    </w:p>
    <w:p w14:paraId="22CAD86D" w14:textId="77777777" w:rsidR="00603136" w:rsidRPr="00A42504" w:rsidRDefault="00603136" w:rsidP="00062E7A">
      <w:pPr>
        <w:pStyle w:val="Textonotapie"/>
      </w:pPr>
    </w:p>
  </w:footnote>
  <w:footnote w:id="6">
    <w:p w14:paraId="5ADD9574" w14:textId="77777777" w:rsidR="00603136" w:rsidRDefault="00603136" w:rsidP="00062E7A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B32D3B">
        <w:rPr>
          <w:sz w:val="20"/>
          <w:szCs w:val="20"/>
        </w:rPr>
        <w:t>Encontrarás ejemplos de este tipo en la página web de PRIMAS: www.primas-project.eu</w:t>
      </w:r>
    </w:p>
  </w:footnote>
  <w:footnote w:id="7">
    <w:p w14:paraId="01BB6467" w14:textId="16733CCF" w:rsidR="00603136" w:rsidRPr="00B32D3B" w:rsidRDefault="00603136" w:rsidP="00062E7A">
      <w:pPr>
        <w:pStyle w:val="Textonotapie"/>
        <w:spacing w:before="0" w:after="0"/>
        <w:rPr>
          <w:sz w:val="20"/>
          <w:szCs w:val="20"/>
        </w:rPr>
      </w:pPr>
      <w:r>
        <w:rPr>
          <w:rStyle w:val="Refdenotaalpie"/>
        </w:rPr>
        <w:footnoteRef/>
      </w:r>
      <w:r>
        <w:t xml:space="preserve"> </w:t>
      </w:r>
      <w:hyperlink r:id="rId3" w:history="1">
        <w:r w:rsidRPr="00B91D55">
          <w:rPr>
            <w:rStyle w:val="Hipervnculo"/>
            <w:sz w:val="20"/>
            <w:lang w:val="en-US"/>
          </w:rPr>
          <w:t>http://www.primas-project.eu/artikel/en/1044/Tackling+unstructured+problems/</w:t>
        </w:r>
      </w:hyperlink>
    </w:p>
  </w:footnote>
  <w:footnote w:id="8">
    <w:p w14:paraId="1A6215DE" w14:textId="77777777" w:rsidR="00603136" w:rsidRPr="008B7931" w:rsidRDefault="00603136" w:rsidP="00D11652">
      <w:pPr>
        <w:pStyle w:val="Textonotapie"/>
        <w:spacing w:before="0" w:after="0"/>
        <w:rPr>
          <w:sz w:val="16"/>
          <w:lang w:val="en-US"/>
        </w:rPr>
      </w:pPr>
      <w:r>
        <w:rPr>
          <w:rStyle w:val="Refdenotaalpie"/>
        </w:rPr>
        <w:footnoteRef/>
      </w:r>
      <w:r>
        <w:t xml:space="preserve"> </w:t>
      </w:r>
      <w:r>
        <w:rPr>
          <w:sz w:val="20"/>
        </w:rPr>
        <w:t>Extraído de "Concentración de fármacos" www.fisme.science.uu.nl/toepassingen/22038</w:t>
      </w:r>
    </w:p>
  </w:footnote>
  <w:footnote w:id="9">
    <w:p w14:paraId="7115D020" w14:textId="77777777" w:rsidR="00603136" w:rsidRPr="008B7931" w:rsidRDefault="00603136" w:rsidP="00062E7A">
      <w:pPr>
        <w:pStyle w:val="Textonotapie"/>
        <w:rPr>
          <w:sz w:val="16"/>
          <w:lang w:val="en-US"/>
        </w:rPr>
      </w:pPr>
      <w:r>
        <w:rPr>
          <w:rStyle w:val="Refdenotaalpie"/>
        </w:rPr>
        <w:footnoteRef/>
      </w:r>
      <w:r>
        <w:t xml:space="preserve"> </w:t>
      </w:r>
      <w:r w:rsidRPr="004E2FBB">
        <w:rPr>
          <w:sz w:val="20"/>
          <w:szCs w:val="20"/>
        </w:rPr>
        <w:t xml:space="preserve">Extraído de </w:t>
      </w:r>
      <w:r w:rsidRPr="004E2FBB">
        <w:rPr>
          <w:i/>
          <w:sz w:val="20"/>
          <w:szCs w:val="20"/>
        </w:rPr>
        <w:t>Mascil</w:t>
      </w:r>
      <w:r w:rsidRPr="004E2FBB">
        <w:rPr>
          <w:sz w:val="20"/>
          <w:szCs w:val="20"/>
        </w:rPr>
        <w:t xml:space="preserve"> "Salmuera" www.fisme.science.uu.nl/toepassingen/28121</w:t>
      </w:r>
    </w:p>
  </w:footnote>
  <w:footnote w:id="10">
    <w:p w14:paraId="6CDE3F91" w14:textId="77777777" w:rsidR="00603136" w:rsidRPr="00057BE4" w:rsidRDefault="00603136" w:rsidP="00062E7A">
      <w:pPr>
        <w:pStyle w:val="Textonotapie"/>
        <w:rPr>
          <w:lang w:val="en-US"/>
        </w:rPr>
      </w:pPr>
      <w:r>
        <w:rPr>
          <w:rStyle w:val="Refdenotaalpie"/>
        </w:rPr>
        <w:footnoteRef/>
      </w:r>
      <w:r>
        <w:t xml:space="preserve"> </w:t>
      </w:r>
      <w:r w:rsidRPr="004E2FBB">
        <w:rPr>
          <w:sz w:val="20"/>
          <w:szCs w:val="20"/>
        </w:rPr>
        <w:t xml:space="preserve">Véase el anexo 3.1 del marco </w:t>
      </w:r>
      <w:r w:rsidRPr="004E2FBB">
        <w:rPr>
          <w:i/>
          <w:sz w:val="20"/>
          <w:szCs w:val="20"/>
        </w:rPr>
        <w:t>mascil</w:t>
      </w:r>
      <w:r w:rsidRPr="004E2FBB">
        <w:rPr>
          <w:sz w:val="20"/>
          <w:szCs w:val="20"/>
        </w:rPr>
        <w:t xml:space="preserve"> en </w:t>
      </w:r>
      <w:hyperlink r:id="rId4">
        <w:r w:rsidRPr="004E2FBB">
          <w:rPr>
            <w:rStyle w:val="Hipervnculo"/>
            <w:sz w:val="20"/>
            <w:szCs w:val="20"/>
          </w:rPr>
          <w:t>www.mascil-project.eu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630FB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F9402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954BE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84444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040A7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61606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8C818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690C1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8300F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8624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00000002"/>
    <w:multiLevelType w:val="hybridMultilevel"/>
    <w:tmpl w:val="00000002"/>
    <w:lvl w:ilvl="0" w:tplc="00000065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00000003"/>
    <w:multiLevelType w:val="hybridMultilevel"/>
    <w:tmpl w:val="00000003"/>
    <w:lvl w:ilvl="0" w:tplc="000000C9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01776A5B"/>
    <w:multiLevelType w:val="hybridMultilevel"/>
    <w:tmpl w:val="E1FE6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7E5D90"/>
    <w:multiLevelType w:val="hybridMultilevel"/>
    <w:tmpl w:val="39E221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3947B42"/>
    <w:multiLevelType w:val="hybridMultilevel"/>
    <w:tmpl w:val="DFA67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7700DA8"/>
    <w:multiLevelType w:val="hybridMultilevel"/>
    <w:tmpl w:val="2FC05D86"/>
    <w:lvl w:ilvl="0" w:tplc="F4A29EA6">
      <w:numFmt w:val="bullet"/>
      <w:lvlText w:val="-"/>
      <w:lvlJc w:val="left"/>
      <w:pPr>
        <w:ind w:left="720" w:hanging="360"/>
      </w:pPr>
      <w:rPr>
        <w:rFonts w:ascii="Cambria" w:eastAsia="MS Mincho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7B13B1F"/>
    <w:multiLevelType w:val="hybridMultilevel"/>
    <w:tmpl w:val="C8CA658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09621D74"/>
    <w:multiLevelType w:val="hybridMultilevel"/>
    <w:tmpl w:val="31669614"/>
    <w:lvl w:ilvl="0" w:tplc="F4A29EA6">
      <w:numFmt w:val="bullet"/>
      <w:lvlText w:val="-"/>
      <w:lvlJc w:val="left"/>
      <w:pPr>
        <w:ind w:left="720" w:hanging="360"/>
      </w:pPr>
      <w:rPr>
        <w:rFonts w:ascii="Cambria" w:eastAsia="MS Mincho" w:hAnsi="Cambr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A5C1162"/>
    <w:multiLevelType w:val="hybridMultilevel"/>
    <w:tmpl w:val="5AC2245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B3D4B13"/>
    <w:multiLevelType w:val="hybridMultilevel"/>
    <w:tmpl w:val="94EEF55A"/>
    <w:lvl w:ilvl="0" w:tplc="3676B202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0DD9715E"/>
    <w:multiLevelType w:val="hybridMultilevel"/>
    <w:tmpl w:val="A5B0F532"/>
    <w:lvl w:ilvl="0" w:tplc="BBAAF556">
      <w:start w:val="1"/>
      <w:numFmt w:val="bullet"/>
      <w:lvlText w:val="-"/>
      <w:lvlJc w:val="left"/>
      <w:pPr>
        <w:ind w:left="720" w:hanging="360"/>
      </w:pPr>
      <w:rPr>
        <w:rFonts w:ascii="Cambria" w:eastAsia="MS Mincho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FBB1A59"/>
    <w:multiLevelType w:val="hybridMultilevel"/>
    <w:tmpl w:val="1C623B2A"/>
    <w:lvl w:ilvl="0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123819C3"/>
    <w:multiLevelType w:val="hybridMultilevel"/>
    <w:tmpl w:val="0A885968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11904BF"/>
    <w:multiLevelType w:val="hybridMultilevel"/>
    <w:tmpl w:val="9F62EF66"/>
    <w:lvl w:ilvl="0" w:tplc="1242D944">
      <w:numFmt w:val="bullet"/>
      <w:lvlText w:val="-"/>
      <w:lvlJc w:val="left"/>
      <w:pPr>
        <w:ind w:left="1080" w:hanging="360"/>
      </w:pPr>
      <w:rPr>
        <w:rFonts w:ascii="Cambria" w:eastAsia="MS Mincho" w:hAnsi="Cambria" w:hint="default"/>
        <w:b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28AF0249"/>
    <w:multiLevelType w:val="hybridMultilevel"/>
    <w:tmpl w:val="A36C057E"/>
    <w:lvl w:ilvl="0" w:tplc="F4A29EA6">
      <w:numFmt w:val="bullet"/>
      <w:lvlText w:val="-"/>
      <w:lvlJc w:val="left"/>
      <w:pPr>
        <w:ind w:left="720" w:hanging="360"/>
      </w:pPr>
      <w:rPr>
        <w:rFonts w:ascii="Cambria" w:eastAsia="MS Mincho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9875338"/>
    <w:multiLevelType w:val="hybridMultilevel"/>
    <w:tmpl w:val="8DE2925A"/>
    <w:lvl w:ilvl="0" w:tplc="F4A29EA6">
      <w:numFmt w:val="bullet"/>
      <w:lvlText w:val="-"/>
      <w:lvlJc w:val="left"/>
      <w:pPr>
        <w:ind w:left="2160" w:hanging="360"/>
      </w:pPr>
      <w:rPr>
        <w:rFonts w:ascii="Cambria" w:eastAsia="MS Mincho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361155A6"/>
    <w:multiLevelType w:val="hybridMultilevel"/>
    <w:tmpl w:val="FBE8897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8750F8B"/>
    <w:multiLevelType w:val="hybridMultilevel"/>
    <w:tmpl w:val="E6F85BB0"/>
    <w:lvl w:ilvl="0" w:tplc="F4A29EA6">
      <w:numFmt w:val="bullet"/>
      <w:lvlText w:val="-"/>
      <w:lvlJc w:val="left"/>
      <w:pPr>
        <w:ind w:left="360" w:hanging="360"/>
      </w:pPr>
      <w:rPr>
        <w:rFonts w:ascii="Cambria" w:eastAsia="MS Mincho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8E025E3"/>
    <w:multiLevelType w:val="hybridMultilevel"/>
    <w:tmpl w:val="BDDAEDE0"/>
    <w:lvl w:ilvl="0" w:tplc="6282A3A8">
      <w:numFmt w:val="bullet"/>
      <w:pStyle w:val="Prrafodelista"/>
      <w:lvlText w:val="-"/>
      <w:lvlJc w:val="left"/>
      <w:pPr>
        <w:ind w:left="720" w:hanging="360"/>
      </w:pPr>
      <w:rPr>
        <w:rFonts w:ascii="Cambria" w:eastAsia="MS Mincho" w:hAnsi="Cambria" w:hint="default"/>
        <w:b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9D85133"/>
    <w:multiLevelType w:val="hybridMultilevel"/>
    <w:tmpl w:val="8856DCD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3F5D16AD"/>
    <w:multiLevelType w:val="hybridMultilevel"/>
    <w:tmpl w:val="50A05F90"/>
    <w:lvl w:ilvl="0" w:tplc="F4A29EA6">
      <w:numFmt w:val="bullet"/>
      <w:lvlText w:val="-"/>
      <w:lvlJc w:val="left"/>
      <w:pPr>
        <w:ind w:left="720" w:hanging="360"/>
      </w:pPr>
      <w:rPr>
        <w:rFonts w:ascii="Cambria" w:eastAsia="MS Mincho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1052F11"/>
    <w:multiLevelType w:val="hybridMultilevel"/>
    <w:tmpl w:val="3C20F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BA556A">
      <w:numFmt w:val="bullet"/>
      <w:lvlText w:val="•"/>
      <w:lvlJc w:val="left"/>
      <w:pPr>
        <w:ind w:left="1440" w:hanging="360"/>
      </w:pPr>
      <w:rPr>
        <w:rFonts w:ascii="139E9f04ArialUnicodeMS" w:eastAsia="MS Mincho" w:hAnsi="139E9f04ArialUnicodeM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2951175"/>
    <w:multiLevelType w:val="hybridMultilevel"/>
    <w:tmpl w:val="C094A3CE"/>
    <w:lvl w:ilvl="0" w:tplc="C576B8F2">
      <w:start w:val="2"/>
      <w:numFmt w:val="bullet"/>
      <w:lvlText w:val="-"/>
      <w:lvlJc w:val="left"/>
      <w:pPr>
        <w:ind w:left="720" w:hanging="360"/>
      </w:pPr>
      <w:rPr>
        <w:rFonts w:ascii="Cambria" w:eastAsia="MS Mincho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4DC752E"/>
    <w:multiLevelType w:val="hybridMultilevel"/>
    <w:tmpl w:val="7B143734"/>
    <w:lvl w:ilvl="0" w:tplc="1242D944">
      <w:numFmt w:val="bullet"/>
      <w:lvlText w:val="-"/>
      <w:lvlJc w:val="left"/>
      <w:pPr>
        <w:ind w:left="720" w:hanging="360"/>
      </w:pPr>
      <w:rPr>
        <w:rFonts w:ascii="Cambria" w:eastAsia="MS Mincho" w:hAnsi="Cambria" w:hint="default"/>
        <w:b w:val="0"/>
        <w:color w:val="auto"/>
        <w:sz w:val="2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65E5082"/>
    <w:multiLevelType w:val="hybridMultilevel"/>
    <w:tmpl w:val="94C25692"/>
    <w:lvl w:ilvl="0" w:tplc="1242D944">
      <w:numFmt w:val="bullet"/>
      <w:lvlText w:val="-"/>
      <w:lvlJc w:val="left"/>
      <w:pPr>
        <w:ind w:left="720" w:hanging="360"/>
      </w:pPr>
      <w:rPr>
        <w:rFonts w:ascii="Cambria" w:eastAsia="MS Mincho" w:hAnsi="Cambria" w:hint="default"/>
        <w:b w:val="0"/>
        <w:color w:val="auto"/>
        <w:sz w:val="2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A6A164F"/>
    <w:multiLevelType w:val="hybridMultilevel"/>
    <w:tmpl w:val="7F0C83F8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4CA46E51"/>
    <w:multiLevelType w:val="hybridMultilevel"/>
    <w:tmpl w:val="C9904FB8"/>
    <w:lvl w:ilvl="0" w:tplc="CD524D74">
      <w:numFmt w:val="bullet"/>
      <w:lvlText w:val="·"/>
      <w:lvlJc w:val="left"/>
      <w:pPr>
        <w:ind w:left="975" w:hanging="615"/>
      </w:pPr>
      <w:rPr>
        <w:rFonts w:ascii="Arial" w:eastAsia="MS Mincho" w:hAnsi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D1E4DF6"/>
    <w:multiLevelType w:val="hybridMultilevel"/>
    <w:tmpl w:val="54EA1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F5E7EB5"/>
    <w:multiLevelType w:val="hybridMultilevel"/>
    <w:tmpl w:val="912A9894"/>
    <w:lvl w:ilvl="0" w:tplc="F4A29EA6">
      <w:numFmt w:val="bullet"/>
      <w:lvlText w:val="-"/>
      <w:lvlJc w:val="left"/>
      <w:pPr>
        <w:ind w:left="360" w:hanging="360"/>
      </w:pPr>
      <w:rPr>
        <w:rFonts w:ascii="Cambria" w:eastAsia="MS Mincho" w:hAnsi="Cambria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51A859D2"/>
    <w:multiLevelType w:val="hybridMultilevel"/>
    <w:tmpl w:val="4AFCF3B4"/>
    <w:lvl w:ilvl="0" w:tplc="BD5643A4">
      <w:start w:val="1"/>
      <w:numFmt w:val="bullet"/>
      <w:lvlText w:val="-"/>
      <w:lvlJc w:val="left"/>
      <w:pPr>
        <w:ind w:left="720" w:hanging="360"/>
      </w:pPr>
      <w:rPr>
        <w:rFonts w:ascii="Cambria" w:eastAsia="MS Mincho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1D35777"/>
    <w:multiLevelType w:val="hybridMultilevel"/>
    <w:tmpl w:val="7EBED872"/>
    <w:lvl w:ilvl="0" w:tplc="F4A29EA6">
      <w:numFmt w:val="bullet"/>
      <w:lvlText w:val="-"/>
      <w:lvlJc w:val="left"/>
      <w:pPr>
        <w:ind w:left="360" w:hanging="360"/>
      </w:pPr>
      <w:rPr>
        <w:rFonts w:ascii="Cambria" w:eastAsia="MS Mincho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5BE7045"/>
    <w:multiLevelType w:val="hybridMultilevel"/>
    <w:tmpl w:val="86E6C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2A427B"/>
    <w:multiLevelType w:val="hybridMultilevel"/>
    <w:tmpl w:val="34AAB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A62045"/>
    <w:multiLevelType w:val="hybridMultilevel"/>
    <w:tmpl w:val="56881004"/>
    <w:lvl w:ilvl="0" w:tplc="1242D944">
      <w:numFmt w:val="bullet"/>
      <w:lvlText w:val="-"/>
      <w:lvlJc w:val="left"/>
      <w:pPr>
        <w:ind w:left="720" w:hanging="360"/>
      </w:pPr>
      <w:rPr>
        <w:rFonts w:ascii="Cambria" w:eastAsia="MS Mincho" w:hAnsi="Cambria" w:hint="default"/>
        <w:b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AFF6010"/>
    <w:multiLevelType w:val="hybridMultilevel"/>
    <w:tmpl w:val="2BD2A320"/>
    <w:lvl w:ilvl="0" w:tplc="F4A29EA6">
      <w:numFmt w:val="bullet"/>
      <w:lvlText w:val="-"/>
      <w:lvlJc w:val="left"/>
      <w:pPr>
        <w:ind w:left="720" w:hanging="360"/>
      </w:pPr>
      <w:rPr>
        <w:rFonts w:ascii="Cambria" w:eastAsia="MS Mincho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D931A6"/>
    <w:multiLevelType w:val="hybridMultilevel"/>
    <w:tmpl w:val="B7FEF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7"/>
  </w:num>
  <w:num w:numId="3">
    <w:abstractNumId w:val="20"/>
  </w:num>
  <w:num w:numId="4">
    <w:abstractNumId w:val="23"/>
  </w:num>
  <w:num w:numId="5">
    <w:abstractNumId w:val="10"/>
  </w:num>
  <w:num w:numId="6">
    <w:abstractNumId w:val="11"/>
  </w:num>
  <w:num w:numId="7">
    <w:abstractNumId w:val="12"/>
  </w:num>
  <w:num w:numId="8">
    <w:abstractNumId w:val="46"/>
  </w:num>
  <w:num w:numId="9">
    <w:abstractNumId w:val="13"/>
  </w:num>
  <w:num w:numId="10">
    <w:abstractNumId w:val="33"/>
  </w:num>
  <w:num w:numId="11">
    <w:abstractNumId w:val="32"/>
  </w:num>
  <w:num w:numId="12">
    <w:abstractNumId w:val="21"/>
  </w:num>
  <w:num w:numId="13">
    <w:abstractNumId w:val="40"/>
  </w:num>
  <w:num w:numId="14">
    <w:abstractNumId w:val="24"/>
  </w:num>
  <w:num w:numId="15">
    <w:abstractNumId w:val="29"/>
  </w:num>
  <w:num w:numId="16">
    <w:abstractNumId w:val="44"/>
  </w:num>
  <w:num w:numId="17">
    <w:abstractNumId w:val="28"/>
  </w:num>
  <w:num w:numId="18">
    <w:abstractNumId w:val="25"/>
  </w:num>
  <w:num w:numId="19">
    <w:abstractNumId w:val="45"/>
  </w:num>
  <w:num w:numId="20">
    <w:abstractNumId w:val="16"/>
  </w:num>
  <w:num w:numId="21">
    <w:abstractNumId w:val="18"/>
  </w:num>
  <w:num w:numId="22">
    <w:abstractNumId w:val="31"/>
  </w:num>
  <w:num w:numId="23">
    <w:abstractNumId w:val="41"/>
  </w:num>
  <w:num w:numId="24">
    <w:abstractNumId w:val="15"/>
  </w:num>
  <w:num w:numId="25">
    <w:abstractNumId w:val="17"/>
  </w:num>
  <w:num w:numId="26">
    <w:abstractNumId w:val="34"/>
  </w:num>
  <w:num w:numId="27">
    <w:abstractNumId w:val="35"/>
  </w:num>
  <w:num w:numId="28">
    <w:abstractNumId w:val="36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27"/>
  </w:num>
  <w:num w:numId="40">
    <w:abstractNumId w:val="30"/>
  </w:num>
  <w:num w:numId="41">
    <w:abstractNumId w:val="42"/>
  </w:num>
  <w:num w:numId="42">
    <w:abstractNumId w:val="43"/>
  </w:num>
  <w:num w:numId="43">
    <w:abstractNumId w:val="26"/>
  </w:num>
  <w:num w:numId="44">
    <w:abstractNumId w:val="39"/>
  </w:num>
  <w:num w:numId="45">
    <w:abstractNumId w:val="22"/>
  </w:num>
  <w:num w:numId="46">
    <w:abstractNumId w:val="19"/>
  </w:num>
  <w:num w:numId="47">
    <w:abstractNumId w:val="14"/>
  </w:num>
  <w:num w:numId="48">
    <w:abstractNumId w:val="29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F57"/>
    <w:rsid w:val="000004D2"/>
    <w:rsid w:val="000041E5"/>
    <w:rsid w:val="0000450E"/>
    <w:rsid w:val="0001334C"/>
    <w:rsid w:val="0002044F"/>
    <w:rsid w:val="000262A2"/>
    <w:rsid w:val="00033A4E"/>
    <w:rsid w:val="000559A0"/>
    <w:rsid w:val="00057A8C"/>
    <w:rsid w:val="00057BE4"/>
    <w:rsid w:val="000604B3"/>
    <w:rsid w:val="00062E7A"/>
    <w:rsid w:val="00072806"/>
    <w:rsid w:val="000769DD"/>
    <w:rsid w:val="00081194"/>
    <w:rsid w:val="00085754"/>
    <w:rsid w:val="00091FD3"/>
    <w:rsid w:val="000B7640"/>
    <w:rsid w:val="000C5334"/>
    <w:rsid w:val="000C688F"/>
    <w:rsid w:val="000D2161"/>
    <w:rsid w:val="000E3851"/>
    <w:rsid w:val="001072F6"/>
    <w:rsid w:val="00113F5F"/>
    <w:rsid w:val="00116522"/>
    <w:rsid w:val="0012374A"/>
    <w:rsid w:val="00124091"/>
    <w:rsid w:val="0012565C"/>
    <w:rsid w:val="0012686C"/>
    <w:rsid w:val="00167032"/>
    <w:rsid w:val="00171F96"/>
    <w:rsid w:val="00172D08"/>
    <w:rsid w:val="00173CA3"/>
    <w:rsid w:val="001765CC"/>
    <w:rsid w:val="001772F0"/>
    <w:rsid w:val="00183033"/>
    <w:rsid w:val="00183B9E"/>
    <w:rsid w:val="001A488B"/>
    <w:rsid w:val="001B112C"/>
    <w:rsid w:val="001B130C"/>
    <w:rsid w:val="001B131E"/>
    <w:rsid w:val="001B439F"/>
    <w:rsid w:val="001C5E5A"/>
    <w:rsid w:val="001D5FE5"/>
    <w:rsid w:val="001E07EA"/>
    <w:rsid w:val="001E3A27"/>
    <w:rsid w:val="001F35E9"/>
    <w:rsid w:val="00206338"/>
    <w:rsid w:val="00211C2A"/>
    <w:rsid w:val="002129B4"/>
    <w:rsid w:val="00214B55"/>
    <w:rsid w:val="002166E4"/>
    <w:rsid w:val="00243475"/>
    <w:rsid w:val="002441D1"/>
    <w:rsid w:val="0025598E"/>
    <w:rsid w:val="002653A0"/>
    <w:rsid w:val="00267F2B"/>
    <w:rsid w:val="002755B3"/>
    <w:rsid w:val="00276C08"/>
    <w:rsid w:val="00290A9B"/>
    <w:rsid w:val="002932C6"/>
    <w:rsid w:val="002940F9"/>
    <w:rsid w:val="00297017"/>
    <w:rsid w:val="002B062D"/>
    <w:rsid w:val="002D1527"/>
    <w:rsid w:val="002F0438"/>
    <w:rsid w:val="002F0C39"/>
    <w:rsid w:val="00320E60"/>
    <w:rsid w:val="00323F11"/>
    <w:rsid w:val="00334DBD"/>
    <w:rsid w:val="00367817"/>
    <w:rsid w:val="003728B6"/>
    <w:rsid w:val="00372C7B"/>
    <w:rsid w:val="0038328D"/>
    <w:rsid w:val="003A049F"/>
    <w:rsid w:val="003A3293"/>
    <w:rsid w:val="003A3FCE"/>
    <w:rsid w:val="003B1AA9"/>
    <w:rsid w:val="003B4AC7"/>
    <w:rsid w:val="003D087C"/>
    <w:rsid w:val="003D286B"/>
    <w:rsid w:val="003E0075"/>
    <w:rsid w:val="003E4148"/>
    <w:rsid w:val="003E6024"/>
    <w:rsid w:val="003E70FA"/>
    <w:rsid w:val="004046EE"/>
    <w:rsid w:val="00421152"/>
    <w:rsid w:val="0042423F"/>
    <w:rsid w:val="0042530C"/>
    <w:rsid w:val="004321BF"/>
    <w:rsid w:val="004460A4"/>
    <w:rsid w:val="00460FC9"/>
    <w:rsid w:val="00461CBF"/>
    <w:rsid w:val="00466DCB"/>
    <w:rsid w:val="004872E4"/>
    <w:rsid w:val="00487794"/>
    <w:rsid w:val="004919E5"/>
    <w:rsid w:val="00495C9D"/>
    <w:rsid w:val="004A6865"/>
    <w:rsid w:val="004C7644"/>
    <w:rsid w:val="004E2FBB"/>
    <w:rsid w:val="004E4087"/>
    <w:rsid w:val="004F6977"/>
    <w:rsid w:val="004F76DB"/>
    <w:rsid w:val="005051E7"/>
    <w:rsid w:val="0051125E"/>
    <w:rsid w:val="00514571"/>
    <w:rsid w:val="00516899"/>
    <w:rsid w:val="0052359C"/>
    <w:rsid w:val="00525340"/>
    <w:rsid w:val="00533DB0"/>
    <w:rsid w:val="00534962"/>
    <w:rsid w:val="00541617"/>
    <w:rsid w:val="005455FB"/>
    <w:rsid w:val="005458F2"/>
    <w:rsid w:val="00551CEB"/>
    <w:rsid w:val="00553DA9"/>
    <w:rsid w:val="00554616"/>
    <w:rsid w:val="00563F2B"/>
    <w:rsid w:val="00565B7C"/>
    <w:rsid w:val="005700C5"/>
    <w:rsid w:val="00573FA3"/>
    <w:rsid w:val="00576A9B"/>
    <w:rsid w:val="00586FBA"/>
    <w:rsid w:val="0058750C"/>
    <w:rsid w:val="005A407F"/>
    <w:rsid w:val="005A6B6F"/>
    <w:rsid w:val="005B2619"/>
    <w:rsid w:val="005C0171"/>
    <w:rsid w:val="005D6C36"/>
    <w:rsid w:val="005E0AA9"/>
    <w:rsid w:val="005E2D40"/>
    <w:rsid w:val="005F7AD1"/>
    <w:rsid w:val="00603136"/>
    <w:rsid w:val="006062D6"/>
    <w:rsid w:val="006065DA"/>
    <w:rsid w:val="006121E9"/>
    <w:rsid w:val="00613D38"/>
    <w:rsid w:val="00615FB9"/>
    <w:rsid w:val="00622903"/>
    <w:rsid w:val="006401F4"/>
    <w:rsid w:val="00641B28"/>
    <w:rsid w:val="00650286"/>
    <w:rsid w:val="006619F9"/>
    <w:rsid w:val="00667F5F"/>
    <w:rsid w:val="006702D5"/>
    <w:rsid w:val="006715BE"/>
    <w:rsid w:val="00683462"/>
    <w:rsid w:val="006A07C6"/>
    <w:rsid w:val="006A18D4"/>
    <w:rsid w:val="006B6724"/>
    <w:rsid w:val="006F3619"/>
    <w:rsid w:val="006F531D"/>
    <w:rsid w:val="00700FB8"/>
    <w:rsid w:val="0070247E"/>
    <w:rsid w:val="00716822"/>
    <w:rsid w:val="00717508"/>
    <w:rsid w:val="00725706"/>
    <w:rsid w:val="00736378"/>
    <w:rsid w:val="007578DF"/>
    <w:rsid w:val="007657F3"/>
    <w:rsid w:val="007713A7"/>
    <w:rsid w:val="007732F7"/>
    <w:rsid w:val="00773A38"/>
    <w:rsid w:val="00775831"/>
    <w:rsid w:val="007A3389"/>
    <w:rsid w:val="007C6225"/>
    <w:rsid w:val="007C734D"/>
    <w:rsid w:val="007D7300"/>
    <w:rsid w:val="007E2260"/>
    <w:rsid w:val="007E744D"/>
    <w:rsid w:val="007F6E8B"/>
    <w:rsid w:val="00803EB6"/>
    <w:rsid w:val="00804402"/>
    <w:rsid w:val="00805ACE"/>
    <w:rsid w:val="00806107"/>
    <w:rsid w:val="00817537"/>
    <w:rsid w:val="00827932"/>
    <w:rsid w:val="00832F35"/>
    <w:rsid w:val="00842772"/>
    <w:rsid w:val="00847272"/>
    <w:rsid w:val="008522E3"/>
    <w:rsid w:val="00856CFE"/>
    <w:rsid w:val="008575A3"/>
    <w:rsid w:val="00863E20"/>
    <w:rsid w:val="00870AAB"/>
    <w:rsid w:val="00883DC5"/>
    <w:rsid w:val="0089320C"/>
    <w:rsid w:val="008960A9"/>
    <w:rsid w:val="008A6E8A"/>
    <w:rsid w:val="008B6520"/>
    <w:rsid w:val="008B6664"/>
    <w:rsid w:val="008B7931"/>
    <w:rsid w:val="008C0650"/>
    <w:rsid w:val="008E226C"/>
    <w:rsid w:val="008E22BB"/>
    <w:rsid w:val="008F7555"/>
    <w:rsid w:val="00900BD1"/>
    <w:rsid w:val="0090666E"/>
    <w:rsid w:val="00922E36"/>
    <w:rsid w:val="00924710"/>
    <w:rsid w:val="00924A8C"/>
    <w:rsid w:val="00926771"/>
    <w:rsid w:val="0094470E"/>
    <w:rsid w:val="0094788C"/>
    <w:rsid w:val="00962F3D"/>
    <w:rsid w:val="00984B64"/>
    <w:rsid w:val="009A6DE1"/>
    <w:rsid w:val="009B0B7D"/>
    <w:rsid w:val="009C276B"/>
    <w:rsid w:val="009D2684"/>
    <w:rsid w:val="009D51DE"/>
    <w:rsid w:val="009E0217"/>
    <w:rsid w:val="009E7646"/>
    <w:rsid w:val="009F1174"/>
    <w:rsid w:val="009F1BBE"/>
    <w:rsid w:val="00A21D9B"/>
    <w:rsid w:val="00A341D5"/>
    <w:rsid w:val="00A42504"/>
    <w:rsid w:val="00A4531D"/>
    <w:rsid w:val="00A464DD"/>
    <w:rsid w:val="00A47DE3"/>
    <w:rsid w:val="00A51DEE"/>
    <w:rsid w:val="00A703EE"/>
    <w:rsid w:val="00A760EF"/>
    <w:rsid w:val="00A76B1F"/>
    <w:rsid w:val="00AB7FE7"/>
    <w:rsid w:val="00AC0E7B"/>
    <w:rsid w:val="00AC5A14"/>
    <w:rsid w:val="00AC622A"/>
    <w:rsid w:val="00AC688B"/>
    <w:rsid w:val="00AC7E0F"/>
    <w:rsid w:val="00AD197A"/>
    <w:rsid w:val="00AD76FC"/>
    <w:rsid w:val="00AE53A6"/>
    <w:rsid w:val="00AF6233"/>
    <w:rsid w:val="00B043BF"/>
    <w:rsid w:val="00B1683E"/>
    <w:rsid w:val="00B16A7D"/>
    <w:rsid w:val="00B20CE2"/>
    <w:rsid w:val="00B32D3B"/>
    <w:rsid w:val="00B35C9A"/>
    <w:rsid w:val="00B37DB3"/>
    <w:rsid w:val="00B46538"/>
    <w:rsid w:val="00B52AD6"/>
    <w:rsid w:val="00B6130D"/>
    <w:rsid w:val="00B95093"/>
    <w:rsid w:val="00B97D51"/>
    <w:rsid w:val="00BA209A"/>
    <w:rsid w:val="00BB3779"/>
    <w:rsid w:val="00BB6092"/>
    <w:rsid w:val="00BC0B2B"/>
    <w:rsid w:val="00BC5B89"/>
    <w:rsid w:val="00BD5AB7"/>
    <w:rsid w:val="00BD799F"/>
    <w:rsid w:val="00BD7B98"/>
    <w:rsid w:val="00BF2D47"/>
    <w:rsid w:val="00C00D69"/>
    <w:rsid w:val="00C02133"/>
    <w:rsid w:val="00C10163"/>
    <w:rsid w:val="00C130CB"/>
    <w:rsid w:val="00C355A4"/>
    <w:rsid w:val="00C3783D"/>
    <w:rsid w:val="00C60F57"/>
    <w:rsid w:val="00C61177"/>
    <w:rsid w:val="00C62CA9"/>
    <w:rsid w:val="00C62DF2"/>
    <w:rsid w:val="00C6317D"/>
    <w:rsid w:val="00C725B6"/>
    <w:rsid w:val="00C82095"/>
    <w:rsid w:val="00CA1A09"/>
    <w:rsid w:val="00CA2085"/>
    <w:rsid w:val="00CA3265"/>
    <w:rsid w:val="00CB5F6B"/>
    <w:rsid w:val="00CC1320"/>
    <w:rsid w:val="00CD0E46"/>
    <w:rsid w:val="00CD461D"/>
    <w:rsid w:val="00CD5BEC"/>
    <w:rsid w:val="00CD7C4F"/>
    <w:rsid w:val="00CE5F8C"/>
    <w:rsid w:val="00CF5490"/>
    <w:rsid w:val="00D11652"/>
    <w:rsid w:val="00D337B3"/>
    <w:rsid w:val="00D476BD"/>
    <w:rsid w:val="00D5183D"/>
    <w:rsid w:val="00D53102"/>
    <w:rsid w:val="00D65973"/>
    <w:rsid w:val="00D839E0"/>
    <w:rsid w:val="00D87963"/>
    <w:rsid w:val="00D9085D"/>
    <w:rsid w:val="00D91057"/>
    <w:rsid w:val="00D93040"/>
    <w:rsid w:val="00DB2624"/>
    <w:rsid w:val="00DB63F9"/>
    <w:rsid w:val="00DC5A10"/>
    <w:rsid w:val="00DD67E7"/>
    <w:rsid w:val="00DF0461"/>
    <w:rsid w:val="00DF2DCD"/>
    <w:rsid w:val="00E14C92"/>
    <w:rsid w:val="00E270A6"/>
    <w:rsid w:val="00E32A9A"/>
    <w:rsid w:val="00E363B1"/>
    <w:rsid w:val="00E404F1"/>
    <w:rsid w:val="00E40CD5"/>
    <w:rsid w:val="00E42DC2"/>
    <w:rsid w:val="00E510DC"/>
    <w:rsid w:val="00E6207B"/>
    <w:rsid w:val="00E62B7B"/>
    <w:rsid w:val="00E76764"/>
    <w:rsid w:val="00E76EE5"/>
    <w:rsid w:val="00E9765D"/>
    <w:rsid w:val="00EA3E3A"/>
    <w:rsid w:val="00EA56E5"/>
    <w:rsid w:val="00EA64D4"/>
    <w:rsid w:val="00EB1249"/>
    <w:rsid w:val="00ED0CDD"/>
    <w:rsid w:val="00ED33A6"/>
    <w:rsid w:val="00ED6A09"/>
    <w:rsid w:val="00EE38FC"/>
    <w:rsid w:val="00EF0ECD"/>
    <w:rsid w:val="00EF2843"/>
    <w:rsid w:val="00EF761F"/>
    <w:rsid w:val="00F06236"/>
    <w:rsid w:val="00F16F51"/>
    <w:rsid w:val="00F27D09"/>
    <w:rsid w:val="00F31163"/>
    <w:rsid w:val="00F32BBE"/>
    <w:rsid w:val="00F3561A"/>
    <w:rsid w:val="00F52F6C"/>
    <w:rsid w:val="00F66325"/>
    <w:rsid w:val="00F82A10"/>
    <w:rsid w:val="00F835DD"/>
    <w:rsid w:val="00F858A9"/>
    <w:rsid w:val="00FA62BE"/>
    <w:rsid w:val="00FB3D4B"/>
    <w:rsid w:val="00FC4765"/>
    <w:rsid w:val="00FC6108"/>
    <w:rsid w:val="00FE4F96"/>
    <w:rsid w:val="00FE4FB8"/>
    <w:rsid w:val="00FE7D86"/>
    <w:rsid w:val="00FF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684C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2"/>
        <w:szCs w:val="22"/>
        <w:lang w:val="es-ES" w:eastAsia="es-ES" w:bidi="es-ES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E7A"/>
    <w:pPr>
      <w:spacing w:before="120" w:after="120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6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6B6724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9"/>
    <w:qFormat/>
    <w:rsid w:val="006B6724"/>
    <w:pPr>
      <w:keepNext/>
      <w:keepLines/>
      <w:spacing w:before="200"/>
      <w:outlineLvl w:val="2"/>
    </w:pPr>
    <w:rPr>
      <w:rFonts w:ascii="Calibri" w:eastAsia="MS Gothic" w:hAnsi="Calibri"/>
      <w:b/>
      <w:bCs/>
      <w:color w:val="4F81BD"/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pPr>
      <w:keepNext/>
      <w:keepLines/>
      <w:spacing w:before="200"/>
      <w:outlineLvl w:val="3"/>
    </w:pPr>
    <w:rPr>
      <w:rFonts w:ascii="Calibri" w:eastAsia="MS Gothic" w:hAnsi="Calibri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="Calibri" w:eastAsia="MS Gothic" w:hAnsi="Calibri" w:cs="Times New Roman"/>
      <w:b/>
      <w:bCs/>
      <w:color w:val="345A8A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6B6724"/>
    <w:rPr>
      <w:rFonts w:ascii="Calibri" w:eastAsia="MS Gothic" w:hAnsi="Calibri"/>
      <w:b/>
      <w:bCs/>
      <w:color w:val="4F81BD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B6724"/>
    <w:rPr>
      <w:rFonts w:ascii="Calibri" w:eastAsia="MS Gothic" w:hAnsi="Calibri"/>
      <w:b/>
      <w:bCs/>
      <w:color w:val="4F81BD"/>
      <w:szCs w:val="24"/>
    </w:rPr>
  </w:style>
  <w:style w:type="character" w:customStyle="1" w:styleId="Ttulo4Car">
    <w:name w:val="Título 4 Car"/>
    <w:basedOn w:val="Fuentedeprrafopredeter"/>
    <w:link w:val="Ttulo4"/>
    <w:uiPriority w:val="99"/>
    <w:locked/>
    <w:rPr>
      <w:rFonts w:ascii="Calibri" w:eastAsia="MS Gothic" w:hAnsi="Calibri" w:cs="Times New Roman"/>
      <w:b/>
      <w:bCs/>
      <w:i/>
      <w:iCs/>
      <w:color w:val="4F81BD"/>
    </w:rPr>
  </w:style>
  <w:style w:type="table" w:styleId="Tablaconcuadrcula">
    <w:name w:val="Table Grid"/>
    <w:basedOn w:val="Tablanormal"/>
    <w:uiPriority w:val="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rPr>
      <w:rFonts w:cs="Times New Roman"/>
      <w:color w:val="0000FF"/>
      <w:u w:val="single"/>
    </w:rPr>
  </w:style>
  <w:style w:type="paragraph" w:styleId="Sinespaciado">
    <w:name w:val="No Spacing"/>
    <w:basedOn w:val="Normal"/>
    <w:uiPriority w:val="99"/>
    <w:qFormat/>
    <w:rPr>
      <w:szCs w:val="32"/>
    </w:rPr>
  </w:style>
  <w:style w:type="character" w:styleId="Refdecomentario">
    <w:name w:val="annotation reference"/>
    <w:basedOn w:val="Fuentedeprrafopredeter"/>
    <w:uiPriority w:val="99"/>
    <w:semiHidden/>
    <w:rPr>
      <w:rFonts w:cs="Times New Roman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Pr>
      <w:rFonts w:cs="Times New Roman"/>
    </w:rPr>
  </w:style>
  <w:style w:type="paragraph" w:styleId="Textonotapie">
    <w:name w:val="footnote text"/>
    <w:basedOn w:val="Normal"/>
    <w:link w:val="TextonotapieCar"/>
    <w:uiPriority w:val="99"/>
  </w:style>
  <w:style w:type="character" w:customStyle="1" w:styleId="TextonotapieCar">
    <w:name w:val="Texto nota pie Car"/>
    <w:basedOn w:val="Fuentedeprrafopredeter"/>
    <w:link w:val="Textonotapie"/>
    <w:uiPriority w:val="99"/>
    <w:locked/>
    <w:rPr>
      <w:rFonts w:cs="Times New Roman"/>
    </w:rPr>
  </w:style>
  <w:style w:type="character" w:styleId="Refdenotaalpie">
    <w:name w:val="footnote reference"/>
    <w:basedOn w:val="Fuentedeprrafopredeter"/>
    <w:uiPriority w:val="99"/>
    <w:rPr>
      <w:rFonts w:cs="Times New Roman"/>
      <w:vertAlign w:val="superscript"/>
    </w:rPr>
  </w:style>
  <w:style w:type="paragraph" w:styleId="Prrafodelista">
    <w:name w:val="List Paragraph"/>
    <w:basedOn w:val="Normal"/>
    <w:uiPriority w:val="99"/>
    <w:qFormat/>
    <w:rsid w:val="00062E7A"/>
    <w:pPr>
      <w:numPr>
        <w:numId w:val="15"/>
      </w:numPr>
    </w:pPr>
  </w:style>
  <w:style w:type="paragraph" w:styleId="Piedepgina">
    <w:name w:val="footer"/>
    <w:basedOn w:val="Normal"/>
    <w:link w:val="PiedepginaCar"/>
    <w:uiPriority w:val="99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Pr>
      <w:rFonts w:cs="Times New Roman"/>
    </w:rPr>
  </w:style>
  <w:style w:type="character" w:styleId="Nmerodepgina">
    <w:name w:val="page number"/>
    <w:basedOn w:val="Fuentedeprrafopredeter"/>
    <w:uiPriority w:val="99"/>
    <w:semiHidden/>
    <w:rPr>
      <w:rFonts w:cs="Times New Roman"/>
    </w:rPr>
  </w:style>
  <w:style w:type="paragraph" w:styleId="TDC1">
    <w:name w:val="toc 1"/>
    <w:basedOn w:val="Normal"/>
    <w:next w:val="Normal"/>
    <w:autoRedefine/>
    <w:uiPriority w:val="39"/>
    <w:pPr>
      <w:spacing w:before="360" w:after="0"/>
      <w:jc w:val="left"/>
    </w:pPr>
    <w:rPr>
      <w:rFonts w:asciiTheme="majorHAnsi" w:hAnsiTheme="majorHAnsi"/>
      <w:b/>
      <w:caps/>
    </w:rPr>
  </w:style>
  <w:style w:type="paragraph" w:styleId="TDC2">
    <w:name w:val="toc 2"/>
    <w:basedOn w:val="Normal"/>
    <w:next w:val="Normal"/>
    <w:autoRedefine/>
    <w:uiPriority w:val="39"/>
    <w:pPr>
      <w:spacing w:before="240" w:after="0"/>
      <w:jc w:val="left"/>
    </w:pPr>
    <w:rPr>
      <w:rFonts w:asciiTheme="minorHAnsi" w:hAnsiTheme="minorHAnsi"/>
      <w:b/>
      <w:sz w:val="20"/>
      <w:szCs w:val="20"/>
    </w:rPr>
  </w:style>
  <w:style w:type="paragraph" w:styleId="TDC3">
    <w:name w:val="toc 3"/>
    <w:basedOn w:val="Normal"/>
    <w:next w:val="Normal"/>
    <w:autoRedefine/>
    <w:uiPriority w:val="39"/>
    <w:pPr>
      <w:spacing w:before="0" w:after="0"/>
      <w:ind w:left="240"/>
      <w:jc w:val="left"/>
    </w:pPr>
    <w:rPr>
      <w:rFonts w:asciiTheme="minorHAnsi" w:hAnsi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99"/>
    <w:pPr>
      <w:spacing w:before="0"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99"/>
    <w:pPr>
      <w:spacing w:before="0"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99"/>
    <w:pPr>
      <w:spacing w:before="0"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99"/>
    <w:pPr>
      <w:spacing w:before="0"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99"/>
    <w:pPr>
      <w:spacing w:before="0"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99"/>
    <w:pPr>
      <w:spacing w:before="0"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Pr>
      <w:rFonts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Pr>
      <w:sz w:val="24"/>
      <w:szCs w:val="24"/>
    </w:rPr>
  </w:style>
  <w:style w:type="paragraph" w:customStyle="1" w:styleId="bullet1">
    <w:name w:val="bullet1"/>
    <w:basedOn w:val="Normal"/>
    <w:uiPriority w:val="99"/>
    <w:pPr>
      <w:keepLines/>
      <w:ind w:left="357" w:hanging="357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Fuentedeprrafopredeter"/>
    <w:uiPriority w:val="99"/>
    <w:rPr>
      <w:rFonts w:cs="Times New Roman"/>
    </w:rPr>
  </w:style>
  <w:style w:type="paragraph" w:styleId="Subttulo">
    <w:name w:val="Subtitle"/>
    <w:basedOn w:val="Normal"/>
    <w:next w:val="Normal"/>
    <w:link w:val="SubttuloCar"/>
    <w:qFormat/>
    <w:locked/>
    <w:rsid w:val="00856CF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rsid w:val="00856CF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 w:eastAsia="es-ES"/>
    </w:rPr>
  </w:style>
  <w:style w:type="character" w:styleId="nfasisintenso">
    <w:name w:val="Intense Emphasis"/>
    <w:basedOn w:val="Fuentedeprrafopredeter"/>
    <w:uiPriority w:val="21"/>
    <w:qFormat/>
    <w:rsid w:val="00856CFE"/>
    <w:rPr>
      <w:b/>
      <w:bCs/>
      <w:i/>
      <w:iCs/>
      <w:color w:val="4F81BD" w:themeColor="accent1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856CF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intensaCar">
    <w:name w:val="Cita intensa Car"/>
    <w:basedOn w:val="Fuentedeprrafopredeter"/>
    <w:link w:val="Citaintensa"/>
    <w:uiPriority w:val="30"/>
    <w:rsid w:val="00856CFE"/>
    <w:rPr>
      <w:b/>
      <w:bCs/>
      <w:i/>
      <w:iCs/>
      <w:color w:val="4F81BD" w:themeColor="accent1"/>
      <w:sz w:val="24"/>
      <w:szCs w:val="24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E8A"/>
    <w:rPr>
      <w:color w:val="800080" w:themeColor="followed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0811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811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732F7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732F7"/>
    <w:rPr>
      <w:sz w:val="24"/>
      <w:szCs w:val="24"/>
    </w:rPr>
  </w:style>
  <w:style w:type="paragraph" w:styleId="ndice1">
    <w:name w:val="index 1"/>
    <w:basedOn w:val="Normal"/>
    <w:next w:val="Normal"/>
    <w:autoRedefine/>
    <w:uiPriority w:val="99"/>
    <w:unhideWhenUsed/>
    <w:rsid w:val="00B32D3B"/>
    <w:pPr>
      <w:ind w:left="240" w:hanging="240"/>
    </w:pPr>
  </w:style>
  <w:style w:type="paragraph" w:styleId="ndice2">
    <w:name w:val="index 2"/>
    <w:basedOn w:val="Normal"/>
    <w:next w:val="Normal"/>
    <w:autoRedefine/>
    <w:uiPriority w:val="99"/>
    <w:unhideWhenUsed/>
    <w:rsid w:val="00B32D3B"/>
    <w:pPr>
      <w:ind w:left="480" w:hanging="240"/>
    </w:pPr>
  </w:style>
  <w:style w:type="paragraph" w:styleId="ndice3">
    <w:name w:val="index 3"/>
    <w:basedOn w:val="Normal"/>
    <w:next w:val="Normal"/>
    <w:autoRedefine/>
    <w:uiPriority w:val="99"/>
    <w:unhideWhenUsed/>
    <w:rsid w:val="00B32D3B"/>
    <w:pPr>
      <w:ind w:left="720" w:hanging="240"/>
    </w:pPr>
  </w:style>
  <w:style w:type="paragraph" w:styleId="ndice4">
    <w:name w:val="index 4"/>
    <w:basedOn w:val="Normal"/>
    <w:next w:val="Normal"/>
    <w:autoRedefine/>
    <w:uiPriority w:val="99"/>
    <w:unhideWhenUsed/>
    <w:rsid w:val="00B32D3B"/>
    <w:pPr>
      <w:ind w:left="960" w:hanging="240"/>
    </w:pPr>
  </w:style>
  <w:style w:type="paragraph" w:styleId="ndice5">
    <w:name w:val="index 5"/>
    <w:basedOn w:val="Normal"/>
    <w:next w:val="Normal"/>
    <w:autoRedefine/>
    <w:uiPriority w:val="99"/>
    <w:unhideWhenUsed/>
    <w:rsid w:val="00B32D3B"/>
    <w:pPr>
      <w:ind w:left="1200" w:hanging="240"/>
    </w:pPr>
  </w:style>
  <w:style w:type="paragraph" w:styleId="ndice6">
    <w:name w:val="index 6"/>
    <w:basedOn w:val="Normal"/>
    <w:next w:val="Normal"/>
    <w:autoRedefine/>
    <w:uiPriority w:val="99"/>
    <w:unhideWhenUsed/>
    <w:rsid w:val="00B32D3B"/>
    <w:pPr>
      <w:ind w:left="1440" w:hanging="240"/>
    </w:pPr>
  </w:style>
  <w:style w:type="paragraph" w:styleId="ndice7">
    <w:name w:val="index 7"/>
    <w:basedOn w:val="Normal"/>
    <w:next w:val="Normal"/>
    <w:autoRedefine/>
    <w:uiPriority w:val="99"/>
    <w:unhideWhenUsed/>
    <w:rsid w:val="00B32D3B"/>
    <w:pPr>
      <w:ind w:left="1680" w:hanging="240"/>
    </w:pPr>
  </w:style>
  <w:style w:type="paragraph" w:styleId="ndice8">
    <w:name w:val="index 8"/>
    <w:basedOn w:val="Normal"/>
    <w:next w:val="Normal"/>
    <w:autoRedefine/>
    <w:uiPriority w:val="99"/>
    <w:unhideWhenUsed/>
    <w:rsid w:val="00B32D3B"/>
    <w:pPr>
      <w:ind w:left="1920" w:hanging="240"/>
    </w:pPr>
  </w:style>
  <w:style w:type="paragraph" w:styleId="ndice9">
    <w:name w:val="index 9"/>
    <w:basedOn w:val="Normal"/>
    <w:next w:val="Normal"/>
    <w:autoRedefine/>
    <w:uiPriority w:val="99"/>
    <w:unhideWhenUsed/>
    <w:rsid w:val="00B32D3B"/>
    <w:pPr>
      <w:ind w:left="2160" w:hanging="240"/>
    </w:pPr>
  </w:style>
  <w:style w:type="paragraph" w:styleId="Ttulodendice">
    <w:name w:val="index heading"/>
    <w:basedOn w:val="Normal"/>
    <w:next w:val="ndice1"/>
    <w:uiPriority w:val="99"/>
    <w:unhideWhenUsed/>
    <w:rsid w:val="00B32D3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2"/>
        <w:szCs w:val="22"/>
        <w:lang w:val="es-ES" w:eastAsia="es-ES" w:bidi="es-ES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E7A"/>
    <w:pPr>
      <w:spacing w:before="120" w:after="120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6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6B6724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9"/>
    <w:qFormat/>
    <w:rsid w:val="006B6724"/>
    <w:pPr>
      <w:keepNext/>
      <w:keepLines/>
      <w:spacing w:before="200"/>
      <w:outlineLvl w:val="2"/>
    </w:pPr>
    <w:rPr>
      <w:rFonts w:ascii="Calibri" w:eastAsia="MS Gothic" w:hAnsi="Calibri"/>
      <w:b/>
      <w:bCs/>
      <w:color w:val="4F81BD"/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pPr>
      <w:keepNext/>
      <w:keepLines/>
      <w:spacing w:before="200"/>
      <w:outlineLvl w:val="3"/>
    </w:pPr>
    <w:rPr>
      <w:rFonts w:ascii="Calibri" w:eastAsia="MS Gothic" w:hAnsi="Calibri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="Calibri" w:eastAsia="MS Gothic" w:hAnsi="Calibri" w:cs="Times New Roman"/>
      <w:b/>
      <w:bCs/>
      <w:color w:val="345A8A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6B6724"/>
    <w:rPr>
      <w:rFonts w:ascii="Calibri" w:eastAsia="MS Gothic" w:hAnsi="Calibri"/>
      <w:b/>
      <w:bCs/>
      <w:color w:val="4F81BD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B6724"/>
    <w:rPr>
      <w:rFonts w:ascii="Calibri" w:eastAsia="MS Gothic" w:hAnsi="Calibri"/>
      <w:b/>
      <w:bCs/>
      <w:color w:val="4F81BD"/>
      <w:szCs w:val="24"/>
    </w:rPr>
  </w:style>
  <w:style w:type="character" w:customStyle="1" w:styleId="Ttulo4Car">
    <w:name w:val="Título 4 Car"/>
    <w:basedOn w:val="Fuentedeprrafopredeter"/>
    <w:link w:val="Ttulo4"/>
    <w:uiPriority w:val="99"/>
    <w:locked/>
    <w:rPr>
      <w:rFonts w:ascii="Calibri" w:eastAsia="MS Gothic" w:hAnsi="Calibri" w:cs="Times New Roman"/>
      <w:b/>
      <w:bCs/>
      <w:i/>
      <w:iCs/>
      <w:color w:val="4F81BD"/>
    </w:rPr>
  </w:style>
  <w:style w:type="table" w:styleId="Tablaconcuadrcula">
    <w:name w:val="Table Grid"/>
    <w:basedOn w:val="Tablanormal"/>
    <w:uiPriority w:val="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rPr>
      <w:rFonts w:cs="Times New Roman"/>
      <w:color w:val="0000FF"/>
      <w:u w:val="single"/>
    </w:rPr>
  </w:style>
  <w:style w:type="paragraph" w:styleId="Sinespaciado">
    <w:name w:val="No Spacing"/>
    <w:basedOn w:val="Normal"/>
    <w:uiPriority w:val="99"/>
    <w:qFormat/>
    <w:rPr>
      <w:szCs w:val="32"/>
    </w:rPr>
  </w:style>
  <w:style w:type="character" w:styleId="Refdecomentario">
    <w:name w:val="annotation reference"/>
    <w:basedOn w:val="Fuentedeprrafopredeter"/>
    <w:uiPriority w:val="99"/>
    <w:semiHidden/>
    <w:rPr>
      <w:rFonts w:cs="Times New Roman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Pr>
      <w:rFonts w:cs="Times New Roman"/>
    </w:rPr>
  </w:style>
  <w:style w:type="paragraph" w:styleId="Textonotapie">
    <w:name w:val="footnote text"/>
    <w:basedOn w:val="Normal"/>
    <w:link w:val="TextonotapieCar"/>
    <w:uiPriority w:val="99"/>
  </w:style>
  <w:style w:type="character" w:customStyle="1" w:styleId="TextonotapieCar">
    <w:name w:val="Texto nota pie Car"/>
    <w:basedOn w:val="Fuentedeprrafopredeter"/>
    <w:link w:val="Textonotapie"/>
    <w:uiPriority w:val="99"/>
    <w:locked/>
    <w:rPr>
      <w:rFonts w:cs="Times New Roman"/>
    </w:rPr>
  </w:style>
  <w:style w:type="character" w:styleId="Refdenotaalpie">
    <w:name w:val="footnote reference"/>
    <w:basedOn w:val="Fuentedeprrafopredeter"/>
    <w:uiPriority w:val="99"/>
    <w:rPr>
      <w:rFonts w:cs="Times New Roman"/>
      <w:vertAlign w:val="superscript"/>
    </w:rPr>
  </w:style>
  <w:style w:type="paragraph" w:styleId="Prrafodelista">
    <w:name w:val="List Paragraph"/>
    <w:basedOn w:val="Normal"/>
    <w:uiPriority w:val="99"/>
    <w:qFormat/>
    <w:rsid w:val="00062E7A"/>
    <w:pPr>
      <w:numPr>
        <w:numId w:val="15"/>
      </w:numPr>
    </w:pPr>
  </w:style>
  <w:style w:type="paragraph" w:styleId="Piedepgina">
    <w:name w:val="footer"/>
    <w:basedOn w:val="Normal"/>
    <w:link w:val="PiedepginaCar"/>
    <w:uiPriority w:val="99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Pr>
      <w:rFonts w:cs="Times New Roman"/>
    </w:rPr>
  </w:style>
  <w:style w:type="character" w:styleId="Nmerodepgina">
    <w:name w:val="page number"/>
    <w:basedOn w:val="Fuentedeprrafopredeter"/>
    <w:uiPriority w:val="99"/>
    <w:semiHidden/>
    <w:rPr>
      <w:rFonts w:cs="Times New Roman"/>
    </w:rPr>
  </w:style>
  <w:style w:type="paragraph" w:styleId="TDC1">
    <w:name w:val="toc 1"/>
    <w:basedOn w:val="Normal"/>
    <w:next w:val="Normal"/>
    <w:autoRedefine/>
    <w:uiPriority w:val="39"/>
    <w:pPr>
      <w:spacing w:before="360" w:after="0"/>
      <w:jc w:val="left"/>
    </w:pPr>
    <w:rPr>
      <w:rFonts w:asciiTheme="majorHAnsi" w:hAnsiTheme="majorHAnsi"/>
      <w:b/>
      <w:caps/>
    </w:rPr>
  </w:style>
  <w:style w:type="paragraph" w:styleId="TDC2">
    <w:name w:val="toc 2"/>
    <w:basedOn w:val="Normal"/>
    <w:next w:val="Normal"/>
    <w:autoRedefine/>
    <w:uiPriority w:val="39"/>
    <w:pPr>
      <w:spacing w:before="240" w:after="0"/>
      <w:jc w:val="left"/>
    </w:pPr>
    <w:rPr>
      <w:rFonts w:asciiTheme="minorHAnsi" w:hAnsiTheme="minorHAnsi"/>
      <w:b/>
      <w:sz w:val="20"/>
      <w:szCs w:val="20"/>
    </w:rPr>
  </w:style>
  <w:style w:type="paragraph" w:styleId="TDC3">
    <w:name w:val="toc 3"/>
    <w:basedOn w:val="Normal"/>
    <w:next w:val="Normal"/>
    <w:autoRedefine/>
    <w:uiPriority w:val="39"/>
    <w:pPr>
      <w:spacing w:before="0" w:after="0"/>
      <w:ind w:left="240"/>
      <w:jc w:val="left"/>
    </w:pPr>
    <w:rPr>
      <w:rFonts w:asciiTheme="minorHAnsi" w:hAnsi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99"/>
    <w:pPr>
      <w:spacing w:before="0"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99"/>
    <w:pPr>
      <w:spacing w:before="0"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99"/>
    <w:pPr>
      <w:spacing w:before="0"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99"/>
    <w:pPr>
      <w:spacing w:before="0"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99"/>
    <w:pPr>
      <w:spacing w:before="0"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99"/>
    <w:pPr>
      <w:spacing w:before="0"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Pr>
      <w:rFonts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Pr>
      <w:sz w:val="24"/>
      <w:szCs w:val="24"/>
    </w:rPr>
  </w:style>
  <w:style w:type="paragraph" w:customStyle="1" w:styleId="bullet1">
    <w:name w:val="bullet1"/>
    <w:basedOn w:val="Normal"/>
    <w:uiPriority w:val="99"/>
    <w:pPr>
      <w:keepLines/>
      <w:ind w:left="357" w:hanging="357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Fuentedeprrafopredeter"/>
    <w:uiPriority w:val="99"/>
    <w:rPr>
      <w:rFonts w:cs="Times New Roman"/>
    </w:rPr>
  </w:style>
  <w:style w:type="paragraph" w:styleId="Subttulo">
    <w:name w:val="Subtitle"/>
    <w:basedOn w:val="Normal"/>
    <w:next w:val="Normal"/>
    <w:link w:val="SubttuloCar"/>
    <w:qFormat/>
    <w:locked/>
    <w:rsid w:val="00856CF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rsid w:val="00856CF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 w:eastAsia="es-ES"/>
    </w:rPr>
  </w:style>
  <w:style w:type="character" w:styleId="nfasisintenso">
    <w:name w:val="Intense Emphasis"/>
    <w:basedOn w:val="Fuentedeprrafopredeter"/>
    <w:uiPriority w:val="21"/>
    <w:qFormat/>
    <w:rsid w:val="00856CFE"/>
    <w:rPr>
      <w:b/>
      <w:bCs/>
      <w:i/>
      <w:iCs/>
      <w:color w:val="4F81BD" w:themeColor="accent1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856CF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intensaCar">
    <w:name w:val="Cita intensa Car"/>
    <w:basedOn w:val="Fuentedeprrafopredeter"/>
    <w:link w:val="Citaintensa"/>
    <w:uiPriority w:val="30"/>
    <w:rsid w:val="00856CFE"/>
    <w:rPr>
      <w:b/>
      <w:bCs/>
      <w:i/>
      <w:iCs/>
      <w:color w:val="4F81BD" w:themeColor="accent1"/>
      <w:sz w:val="24"/>
      <w:szCs w:val="24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E8A"/>
    <w:rPr>
      <w:color w:val="800080" w:themeColor="followed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0811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811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732F7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732F7"/>
    <w:rPr>
      <w:sz w:val="24"/>
      <w:szCs w:val="24"/>
    </w:rPr>
  </w:style>
  <w:style w:type="paragraph" w:styleId="ndice1">
    <w:name w:val="index 1"/>
    <w:basedOn w:val="Normal"/>
    <w:next w:val="Normal"/>
    <w:autoRedefine/>
    <w:uiPriority w:val="99"/>
    <w:unhideWhenUsed/>
    <w:rsid w:val="00B32D3B"/>
    <w:pPr>
      <w:ind w:left="240" w:hanging="240"/>
    </w:pPr>
  </w:style>
  <w:style w:type="paragraph" w:styleId="ndice2">
    <w:name w:val="index 2"/>
    <w:basedOn w:val="Normal"/>
    <w:next w:val="Normal"/>
    <w:autoRedefine/>
    <w:uiPriority w:val="99"/>
    <w:unhideWhenUsed/>
    <w:rsid w:val="00B32D3B"/>
    <w:pPr>
      <w:ind w:left="480" w:hanging="240"/>
    </w:pPr>
  </w:style>
  <w:style w:type="paragraph" w:styleId="ndice3">
    <w:name w:val="index 3"/>
    <w:basedOn w:val="Normal"/>
    <w:next w:val="Normal"/>
    <w:autoRedefine/>
    <w:uiPriority w:val="99"/>
    <w:unhideWhenUsed/>
    <w:rsid w:val="00B32D3B"/>
    <w:pPr>
      <w:ind w:left="720" w:hanging="240"/>
    </w:pPr>
  </w:style>
  <w:style w:type="paragraph" w:styleId="ndice4">
    <w:name w:val="index 4"/>
    <w:basedOn w:val="Normal"/>
    <w:next w:val="Normal"/>
    <w:autoRedefine/>
    <w:uiPriority w:val="99"/>
    <w:unhideWhenUsed/>
    <w:rsid w:val="00B32D3B"/>
    <w:pPr>
      <w:ind w:left="960" w:hanging="240"/>
    </w:pPr>
  </w:style>
  <w:style w:type="paragraph" w:styleId="ndice5">
    <w:name w:val="index 5"/>
    <w:basedOn w:val="Normal"/>
    <w:next w:val="Normal"/>
    <w:autoRedefine/>
    <w:uiPriority w:val="99"/>
    <w:unhideWhenUsed/>
    <w:rsid w:val="00B32D3B"/>
    <w:pPr>
      <w:ind w:left="1200" w:hanging="240"/>
    </w:pPr>
  </w:style>
  <w:style w:type="paragraph" w:styleId="ndice6">
    <w:name w:val="index 6"/>
    <w:basedOn w:val="Normal"/>
    <w:next w:val="Normal"/>
    <w:autoRedefine/>
    <w:uiPriority w:val="99"/>
    <w:unhideWhenUsed/>
    <w:rsid w:val="00B32D3B"/>
    <w:pPr>
      <w:ind w:left="1440" w:hanging="240"/>
    </w:pPr>
  </w:style>
  <w:style w:type="paragraph" w:styleId="ndice7">
    <w:name w:val="index 7"/>
    <w:basedOn w:val="Normal"/>
    <w:next w:val="Normal"/>
    <w:autoRedefine/>
    <w:uiPriority w:val="99"/>
    <w:unhideWhenUsed/>
    <w:rsid w:val="00B32D3B"/>
    <w:pPr>
      <w:ind w:left="1680" w:hanging="240"/>
    </w:pPr>
  </w:style>
  <w:style w:type="paragraph" w:styleId="ndice8">
    <w:name w:val="index 8"/>
    <w:basedOn w:val="Normal"/>
    <w:next w:val="Normal"/>
    <w:autoRedefine/>
    <w:uiPriority w:val="99"/>
    <w:unhideWhenUsed/>
    <w:rsid w:val="00B32D3B"/>
    <w:pPr>
      <w:ind w:left="1920" w:hanging="240"/>
    </w:pPr>
  </w:style>
  <w:style w:type="paragraph" w:styleId="ndice9">
    <w:name w:val="index 9"/>
    <w:basedOn w:val="Normal"/>
    <w:next w:val="Normal"/>
    <w:autoRedefine/>
    <w:uiPriority w:val="99"/>
    <w:unhideWhenUsed/>
    <w:rsid w:val="00B32D3B"/>
    <w:pPr>
      <w:ind w:left="2160" w:hanging="240"/>
    </w:pPr>
  </w:style>
  <w:style w:type="paragraph" w:styleId="Ttulodendice">
    <w:name w:val="index heading"/>
    <w:basedOn w:val="Normal"/>
    <w:next w:val="ndice1"/>
    <w:uiPriority w:val="99"/>
    <w:unhideWhenUsed/>
    <w:rsid w:val="00B32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2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2.emf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rimas-project.eu/artikel/en/1044/Tackling+unstructured+problems/" TargetMode="External"/><Relationship Id="rId4" Type="http://schemas.openxmlformats.org/officeDocument/2006/relationships/hyperlink" Target="http://www.mascil-project.eu/" TargetMode="External"/><Relationship Id="rId1" Type="http://schemas.openxmlformats.org/officeDocument/2006/relationships/hyperlink" Target="http://www.primas-project.eu/artikel/en/1044/Tackling+unstructured+problems/" TargetMode="External"/><Relationship Id="rId2" Type="http://schemas.openxmlformats.org/officeDocument/2006/relationships/hyperlink" Target="http://www.primas-project.eu/artikel/en/1260/Student-led+inquir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94B7B-F951-EB46-BE5C-D79224591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6367</Words>
  <Characters>35147</Characters>
  <Application>Microsoft Macintosh Word</Application>
  <DocSecurity>0</DocSecurity>
  <Lines>798</Lines>
  <Paragraphs>294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25</vt:i4>
      </vt:variant>
    </vt:vector>
  </HeadingPairs>
  <TitlesOfParts>
    <vt:vector size="26" baseType="lpstr">
      <vt:lpstr>The MaScil project</vt:lpstr>
      <vt:lpstr>Colofón</vt:lpstr>
      <vt:lpstr>Índice</vt:lpstr>
      <vt:lpstr>Introducción</vt:lpstr>
      <vt:lpstr>    El proyecto MaScil</vt:lpstr>
      <vt:lpstr>Orientaciones para (re)diseñar tareas IBL relacionadas con el mundo del trabajo</vt:lpstr>
      <vt:lpstr>    Características de las tareas IBL</vt:lpstr>
      <vt:lpstr>        Tareas que provienen la investigación del alumnado</vt:lpstr>
      <vt:lpstr>        Las tareas permiten varias estrategias de resolución</vt:lpstr>
      <vt:lpstr>        Tareas que fomenten la colaboración y la comunicación</vt:lpstr>
      <vt:lpstr>    Características de las tareas relacionadas con el mundo del trabajo</vt:lpstr>
      <vt:lpstr>        Contextos profesionales relevantes</vt:lpstr>
      <vt:lpstr>        Asignar a los alumnos un rol profesional </vt:lpstr>
      <vt:lpstr>        Pide a los alumnos que realicen actividades propias del entorno profesional </vt:lpstr>
      <vt:lpstr>        Centrarse en productos conectados con el mundo del trabajo</vt:lpstr>
      <vt:lpstr>    Orientaciones para (re)diseñar </vt:lpstr>
      <vt:lpstr>        (Re)diseñar tareas estructuradas del libro de texto </vt:lpstr>
      <vt:lpstr>        Conectar un ejercicio de IBL con el mundo del trabajo</vt:lpstr>
      <vt:lpstr>        Orientaciones para el (re)diseño</vt:lpstr>
      <vt:lpstr>    Ejemplos</vt:lpstr>
      <vt:lpstr>        Calcular el Índice de Masa Corporal </vt:lpstr>
      <vt:lpstr>        Concentración de fármacos</vt:lpstr>
      <vt:lpstr>        Salmuera </vt:lpstr>
      <vt:lpstr>    Formato para las tareas diseñadas</vt:lpstr>
      <vt:lpstr>Fundamentación teórica </vt:lpstr>
      <vt:lpstr>Referencias</vt:lpstr>
    </vt:vector>
  </TitlesOfParts>
  <Manager>Antonio Quesada</Manager>
  <Company>Universidad de Jaén</Company>
  <LinksUpToDate>false</LinksUpToDate>
  <CharactersWithSpaces>41220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MaScil project</dc:title>
  <dc:subject>Re(Desing) Task</dc:subject>
  <dc:creator>Antonio Quesada</dc:creator>
  <cp:keywords/>
  <dc:description>Traducción y adaptación de la versión enviada por Vincent </dc:description>
  <cp:lastModifiedBy>Antonio  Quesada Armenteros</cp:lastModifiedBy>
  <cp:revision>2</cp:revision>
  <cp:lastPrinted>2014-06-02T07:19:00Z</cp:lastPrinted>
  <dcterms:created xsi:type="dcterms:W3CDTF">2014-07-15T09:10:00Z</dcterms:created>
  <dcterms:modified xsi:type="dcterms:W3CDTF">2014-07-15T09:10:00Z</dcterms:modified>
  <cp:category>V0.93e</cp:category>
</cp:coreProperties>
</file>