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BD2F2" w14:textId="510C57AB" w:rsidR="002303B6" w:rsidRPr="00B222D5" w:rsidRDefault="00636530" w:rsidP="002303B6">
      <w:pPr>
        <w:pStyle w:val="Heading1"/>
        <w:jc w:val="both"/>
        <w:rPr>
          <w:color w:val="auto"/>
          <w:lang w:val="en-US"/>
        </w:rPr>
      </w:pPr>
      <w:r>
        <w:rPr>
          <w:color w:val="auto"/>
          <w:lang w:val="en-US"/>
        </w:rPr>
        <w:t>Close</w:t>
      </w:r>
      <w:r w:rsidR="006677B5">
        <w:rPr>
          <w:color w:val="auto"/>
          <w:lang w:val="en-US"/>
        </w:rPr>
        <w:t>d</w:t>
      </w:r>
      <w:r>
        <w:rPr>
          <w:color w:val="auto"/>
          <w:lang w:val="en-US"/>
        </w:rPr>
        <w:t xml:space="preserve"> greenhouses </w:t>
      </w:r>
      <w:r w:rsidR="002303B6" w:rsidRPr="00B222D5">
        <w:rPr>
          <w:color w:val="auto"/>
          <w:lang w:val="en-US"/>
        </w:rPr>
        <w:t>– teacher guide</w:t>
      </w:r>
    </w:p>
    <w:p w14:paraId="06287FBC" w14:textId="77777777" w:rsidR="002303B6" w:rsidRPr="00B222D5" w:rsidRDefault="002303B6" w:rsidP="002303B6">
      <w:pPr>
        <w:jc w:val="both"/>
        <w:rPr>
          <w:strike/>
          <w:color w:val="7F7F7F" w:themeColor="text1" w:themeTint="80"/>
          <w:lang w:val="en-US"/>
        </w:rPr>
      </w:pPr>
    </w:p>
    <w:p w14:paraId="5AB8FF66" w14:textId="77777777" w:rsidR="00636530" w:rsidRPr="00636530" w:rsidRDefault="00636530" w:rsidP="00636530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10904314" wp14:editId="096A1223">
            <wp:simplePos x="0" y="0"/>
            <wp:positionH relativeFrom="margin">
              <wp:posOffset>4525645</wp:posOffset>
            </wp:positionH>
            <wp:positionV relativeFrom="margin">
              <wp:posOffset>971550</wp:posOffset>
            </wp:positionV>
            <wp:extent cx="1397000" cy="1397000"/>
            <wp:effectExtent l="0" t="0" r="0" b="0"/>
            <wp:wrapSquare wrapText="bothSides"/>
            <wp:docPr id="4" name="Picture 4" descr="http://www.fisme.science.uu.nl/toepassingen/22008/images/plaatj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sme.science.uu.nl/toepassingen/22008/images/plaatj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3B6" w:rsidRPr="0090541B">
        <w:rPr>
          <w:b/>
          <w:lang w:val="en-US"/>
        </w:rPr>
        <w:t>Abstract</w:t>
      </w:r>
      <w:r w:rsidR="002303B6" w:rsidRPr="0090541B">
        <w:rPr>
          <w:b/>
          <w:strike/>
          <w:lang w:val="en-US"/>
        </w:rPr>
        <w:br/>
      </w:r>
      <w:r w:rsidRPr="00636530">
        <w:rPr>
          <w:lang w:val="en-US"/>
        </w:rPr>
        <w:t xml:space="preserve">The purpose of </w:t>
      </w:r>
      <w:r w:rsidR="007747B2">
        <w:rPr>
          <w:lang w:val="en-US"/>
        </w:rPr>
        <w:t>a</w:t>
      </w:r>
      <w:r w:rsidRPr="00636530">
        <w:rPr>
          <w:lang w:val="en-US"/>
        </w:rPr>
        <w:t xml:space="preserve"> greenhouse is to regulate the climate </w:t>
      </w:r>
      <w:r w:rsidR="00105E62">
        <w:rPr>
          <w:lang w:val="en-US"/>
        </w:rPr>
        <w:t xml:space="preserve">(temperature and light) </w:t>
      </w:r>
      <w:r w:rsidRPr="00636530">
        <w:rPr>
          <w:lang w:val="en-US"/>
        </w:rPr>
        <w:t xml:space="preserve">for </w:t>
      </w:r>
      <w:r w:rsidR="00105E62">
        <w:rPr>
          <w:lang w:val="en-US"/>
        </w:rPr>
        <w:t xml:space="preserve">growing </w:t>
      </w:r>
      <w:r w:rsidRPr="00636530">
        <w:rPr>
          <w:lang w:val="en-US"/>
        </w:rPr>
        <w:t>plants</w:t>
      </w:r>
      <w:r>
        <w:rPr>
          <w:lang w:val="en-US"/>
        </w:rPr>
        <w:t>.</w:t>
      </w:r>
      <w:r w:rsidRPr="00636530">
        <w:rPr>
          <w:lang w:val="en-US"/>
        </w:rPr>
        <w:t xml:space="preserve"> </w:t>
      </w:r>
      <w:r w:rsidR="007747B2">
        <w:rPr>
          <w:lang w:val="en-US"/>
        </w:rPr>
        <w:t xml:space="preserve">Light is generated by the sun as well as by additional lamps, this also generates heat. The </w:t>
      </w:r>
      <w:r w:rsidRPr="00636530">
        <w:rPr>
          <w:lang w:val="en-US"/>
        </w:rPr>
        <w:t xml:space="preserve">temperature </w:t>
      </w:r>
      <w:r>
        <w:rPr>
          <w:lang w:val="en-US"/>
        </w:rPr>
        <w:t>can</w:t>
      </w:r>
      <w:r w:rsidRPr="00636530">
        <w:rPr>
          <w:lang w:val="en-US"/>
        </w:rPr>
        <w:t xml:space="preserve"> rise significantly if there is direct sunlight on the greenhouse. If it gets too hot inside, </w:t>
      </w:r>
      <w:r>
        <w:rPr>
          <w:lang w:val="en-US"/>
        </w:rPr>
        <w:t>windows can be</w:t>
      </w:r>
      <w:r w:rsidRPr="00636530">
        <w:rPr>
          <w:lang w:val="en-US"/>
        </w:rPr>
        <w:t xml:space="preserve"> ope</w:t>
      </w:r>
      <w:r>
        <w:rPr>
          <w:lang w:val="en-US"/>
        </w:rPr>
        <w:t>ned</w:t>
      </w:r>
      <w:r w:rsidRPr="00636530">
        <w:rPr>
          <w:lang w:val="en-US"/>
        </w:rPr>
        <w:t xml:space="preserve"> and much of the heat will disappear. As a result, most greenhouses are</w:t>
      </w:r>
      <w:r>
        <w:rPr>
          <w:lang w:val="en-US"/>
        </w:rPr>
        <w:t xml:space="preserve"> not</w:t>
      </w:r>
      <w:r w:rsidRPr="00636530">
        <w:rPr>
          <w:lang w:val="en-US"/>
        </w:rPr>
        <w:t xml:space="preserve"> very energy efficient. The latest development is the closed greenhouse</w:t>
      </w:r>
      <w:r w:rsidR="007747B2">
        <w:rPr>
          <w:lang w:val="en-US"/>
        </w:rPr>
        <w:t>, where</w:t>
      </w:r>
      <w:r w:rsidRPr="00636530">
        <w:rPr>
          <w:lang w:val="en-US"/>
        </w:rPr>
        <w:t xml:space="preserve"> the windows are always closed. </w:t>
      </w:r>
      <w:r w:rsidR="007747B2">
        <w:rPr>
          <w:lang w:val="en-US"/>
        </w:rPr>
        <w:t>It</w:t>
      </w:r>
      <w:r w:rsidRPr="00636530">
        <w:rPr>
          <w:lang w:val="en-US"/>
        </w:rPr>
        <w:t xml:space="preserve"> has a heating system that can also generate electricity</w:t>
      </w:r>
      <w:r w:rsidR="007747B2">
        <w:rPr>
          <w:lang w:val="en-US"/>
        </w:rPr>
        <w:t xml:space="preserve"> and a way to use groundwater for cooling</w:t>
      </w:r>
      <w:r w:rsidRPr="00636530">
        <w:rPr>
          <w:lang w:val="en-US"/>
        </w:rPr>
        <w:t xml:space="preserve">. </w:t>
      </w:r>
      <w:r>
        <w:rPr>
          <w:lang w:val="en-US"/>
        </w:rPr>
        <w:t>Students work on the problem: h</w:t>
      </w:r>
      <w:r w:rsidRPr="00636530">
        <w:rPr>
          <w:lang w:val="en-US"/>
        </w:rPr>
        <w:t xml:space="preserve">ow, </w:t>
      </w:r>
      <w:r w:rsidR="007747B2">
        <w:rPr>
          <w:lang w:val="en-US"/>
        </w:rPr>
        <w:t>under changing weather conditions</w:t>
      </w:r>
      <w:r w:rsidRPr="00636530">
        <w:rPr>
          <w:lang w:val="en-US"/>
        </w:rPr>
        <w:t>, can you regulate the climate (temperature and light) in a closed greenhouse so that energy costs are as low as possible. </w:t>
      </w:r>
    </w:p>
    <w:p w14:paraId="062ADD6D" w14:textId="77777777" w:rsidR="002303B6" w:rsidRPr="003C067B" w:rsidRDefault="002303B6" w:rsidP="00636530">
      <w:pPr>
        <w:pStyle w:val="NoSpacing"/>
      </w:pPr>
      <w:r w:rsidRPr="003C067B">
        <w:rPr>
          <w:b/>
        </w:rPr>
        <w:t>Discipline:</w:t>
      </w:r>
      <w:r w:rsidRPr="0093665F">
        <w:t xml:space="preserve"> </w:t>
      </w:r>
      <w:proofErr w:type="spellStart"/>
      <w:r w:rsidRPr="0093665F">
        <w:t>Mathematics</w:t>
      </w:r>
      <w:proofErr w:type="spellEnd"/>
      <w:r w:rsidR="00636530">
        <w:br/>
      </w:r>
      <w:proofErr w:type="spellStart"/>
      <w:r w:rsidRPr="003C067B">
        <w:rPr>
          <w:b/>
        </w:rPr>
        <w:t>Duration</w:t>
      </w:r>
      <w:proofErr w:type="spellEnd"/>
      <w:r w:rsidRPr="003C067B">
        <w:rPr>
          <w:b/>
        </w:rPr>
        <w:t>:</w:t>
      </w:r>
      <w:r w:rsidRPr="003C067B">
        <w:t xml:space="preserve"> </w:t>
      </w:r>
      <w:r w:rsidR="004253B5">
        <w:t>480 minutes</w:t>
      </w:r>
    </w:p>
    <w:p w14:paraId="357D4B42" w14:textId="77777777" w:rsidR="002303B6" w:rsidRPr="0093665F" w:rsidRDefault="002303B6" w:rsidP="00636530">
      <w:pPr>
        <w:pStyle w:val="NoSpacing"/>
      </w:pPr>
      <w:r w:rsidRPr="003C067B">
        <w:rPr>
          <w:b/>
        </w:rPr>
        <w:t>Target Group:</w:t>
      </w:r>
      <w:r w:rsidRPr="0093665F">
        <w:t xml:space="preserve"> </w:t>
      </w:r>
      <w:proofErr w:type="spellStart"/>
      <w:r w:rsidR="004253B5">
        <w:t>upper</w:t>
      </w:r>
      <w:proofErr w:type="spellEnd"/>
      <w:r w:rsidRPr="0093665F">
        <w:t xml:space="preserve"> </w:t>
      </w:r>
      <w:proofErr w:type="spellStart"/>
      <w:r w:rsidRPr="0093665F">
        <w:t>secondary</w:t>
      </w:r>
      <w:proofErr w:type="spellEnd"/>
      <w:r w:rsidRPr="0093665F">
        <w:t xml:space="preserve"> school</w:t>
      </w:r>
    </w:p>
    <w:p w14:paraId="22BCE058" w14:textId="77777777" w:rsidR="002303B6" w:rsidRPr="00C15359" w:rsidRDefault="002303B6" w:rsidP="00636530">
      <w:pPr>
        <w:pStyle w:val="NoSpacing"/>
      </w:pPr>
      <w:r w:rsidRPr="003C067B">
        <w:rPr>
          <w:b/>
        </w:rPr>
        <w:t>Age range:</w:t>
      </w:r>
      <w:r w:rsidRPr="0093665F">
        <w:t xml:space="preserve"> </w:t>
      </w:r>
      <w:r w:rsidR="004253B5">
        <w:t>15</w:t>
      </w:r>
      <w:r w:rsidRPr="0093665F">
        <w:t xml:space="preserve"> - </w:t>
      </w:r>
      <w:r w:rsidR="004253B5">
        <w:t>18</w:t>
      </w:r>
    </w:p>
    <w:p w14:paraId="42F760BE" w14:textId="77777777" w:rsidR="00636530" w:rsidRDefault="00636530" w:rsidP="002303B6">
      <w:pPr>
        <w:jc w:val="both"/>
        <w:rPr>
          <w:b/>
          <w:lang w:val="en-GB"/>
        </w:rPr>
      </w:pPr>
    </w:p>
    <w:p w14:paraId="27472B85" w14:textId="77777777" w:rsidR="004253B5" w:rsidRDefault="002303B6" w:rsidP="002303B6">
      <w:pPr>
        <w:jc w:val="both"/>
        <w:rPr>
          <w:lang w:val="en-GB"/>
        </w:rPr>
      </w:pPr>
      <w:proofErr w:type="spellStart"/>
      <w:r w:rsidRPr="00C10971">
        <w:rPr>
          <w:b/>
          <w:lang w:val="en-GB"/>
        </w:rPr>
        <w:t>WoW</w:t>
      </w:r>
      <w:proofErr w:type="spellEnd"/>
      <w:r w:rsidRPr="00C10971">
        <w:rPr>
          <w:b/>
          <w:lang w:val="en-GB"/>
        </w:rPr>
        <w:t xml:space="preserve"> context</w:t>
      </w:r>
      <w:r w:rsidRPr="004253B5">
        <w:rPr>
          <w:lang w:val="en-GB"/>
        </w:rPr>
        <w:t xml:space="preserve">: </w:t>
      </w:r>
      <w:r w:rsidR="00636530">
        <w:rPr>
          <w:lang w:val="en-GB"/>
        </w:rPr>
        <w:t>Horticulturist in greenhouses</w:t>
      </w:r>
    </w:p>
    <w:p w14:paraId="705D66A1" w14:textId="77777777" w:rsidR="004253B5" w:rsidRPr="00A9256B" w:rsidRDefault="004253B5" w:rsidP="002303B6">
      <w:pPr>
        <w:jc w:val="both"/>
        <w:rPr>
          <w:lang w:val="en-GB"/>
        </w:rPr>
      </w:pPr>
      <w:r>
        <w:rPr>
          <w:lang w:val="en-GB"/>
        </w:rPr>
        <w:t xml:space="preserve">Introduce the context of </w:t>
      </w:r>
      <w:r w:rsidR="007747B2">
        <w:rPr>
          <w:lang w:val="en-GB"/>
        </w:rPr>
        <w:t>the closed green</w:t>
      </w:r>
      <w:r w:rsidR="009A7647">
        <w:rPr>
          <w:lang w:val="en-GB"/>
        </w:rPr>
        <w:t>houses.</w:t>
      </w:r>
      <w:r>
        <w:rPr>
          <w:lang w:val="en-GB"/>
        </w:rPr>
        <w:t xml:space="preserve"> You may use the </w:t>
      </w:r>
      <w:r w:rsidR="00C15359">
        <w:rPr>
          <w:lang w:val="en-GB"/>
        </w:rPr>
        <w:t>picture</w:t>
      </w:r>
      <w:r w:rsidR="009A7647">
        <w:rPr>
          <w:lang w:val="en-GB"/>
        </w:rPr>
        <w:t>s</w:t>
      </w:r>
      <w:r w:rsidR="00C15359">
        <w:rPr>
          <w:lang w:val="en-GB"/>
        </w:rPr>
        <w:t xml:space="preserve"> and text from the assignment or you can </w:t>
      </w:r>
      <w:r w:rsidR="008C622B">
        <w:rPr>
          <w:lang w:val="en-GB"/>
        </w:rPr>
        <w:t xml:space="preserve">show </w:t>
      </w:r>
      <w:r>
        <w:rPr>
          <w:lang w:val="en-GB"/>
        </w:rPr>
        <w:t>a</w:t>
      </w:r>
      <w:r w:rsidR="008C622B">
        <w:rPr>
          <w:lang w:val="en-GB"/>
        </w:rPr>
        <w:t xml:space="preserve"> video on </w:t>
      </w:r>
      <w:r w:rsidR="007747B2">
        <w:rPr>
          <w:lang w:val="en-GB"/>
        </w:rPr>
        <w:t xml:space="preserve">(closed) greenhouse </w:t>
      </w:r>
      <w:r w:rsidR="008C622B">
        <w:rPr>
          <w:lang w:val="en-GB"/>
        </w:rPr>
        <w:t>– these can be found on the internet</w:t>
      </w:r>
      <w:r>
        <w:rPr>
          <w:lang w:val="en-GB"/>
        </w:rPr>
        <w:t>.</w:t>
      </w:r>
    </w:p>
    <w:p w14:paraId="4A371C1C" w14:textId="77777777" w:rsidR="00105E62" w:rsidRDefault="002303B6" w:rsidP="00105E62">
      <w:pPr>
        <w:rPr>
          <w:lang w:val="en-US"/>
        </w:rPr>
      </w:pPr>
      <w:r w:rsidRPr="00684A22">
        <w:rPr>
          <w:b/>
          <w:lang w:val="en-GB"/>
        </w:rPr>
        <w:t>Student task</w:t>
      </w:r>
      <w:r w:rsidR="00C15359">
        <w:rPr>
          <w:b/>
          <w:lang w:val="en-GB"/>
        </w:rPr>
        <w:br/>
      </w:r>
      <w:r w:rsidR="00105E62">
        <w:rPr>
          <w:lang w:val="en-US"/>
        </w:rPr>
        <w:t>Students design a model and investigate h</w:t>
      </w:r>
      <w:r w:rsidR="00105E62" w:rsidRPr="00636530">
        <w:rPr>
          <w:lang w:val="en-US"/>
        </w:rPr>
        <w:t xml:space="preserve">ow, </w:t>
      </w:r>
      <w:r w:rsidR="00105E62">
        <w:rPr>
          <w:lang w:val="en-US"/>
        </w:rPr>
        <w:t>under changing weather conditions</w:t>
      </w:r>
      <w:r w:rsidR="00105E62" w:rsidRPr="00636530">
        <w:rPr>
          <w:lang w:val="en-US"/>
        </w:rPr>
        <w:t xml:space="preserve">, </w:t>
      </w:r>
      <w:r w:rsidR="00105E62">
        <w:rPr>
          <w:lang w:val="en-US"/>
        </w:rPr>
        <w:t>they can</w:t>
      </w:r>
      <w:r w:rsidR="00105E62" w:rsidRPr="00636530">
        <w:rPr>
          <w:lang w:val="en-US"/>
        </w:rPr>
        <w:t xml:space="preserve"> regulate the climate (temperature and light) in a closed greenhouse so that energy costs are as low as possible. </w:t>
      </w:r>
    </w:p>
    <w:p w14:paraId="3F3E2E1F" w14:textId="77777777" w:rsidR="00A9256B" w:rsidRDefault="00A9256B" w:rsidP="00105E62">
      <w:pPr>
        <w:rPr>
          <w:b/>
          <w:lang w:val="en-GB"/>
        </w:rPr>
      </w:pPr>
      <w:r w:rsidRPr="00A9256B">
        <w:rPr>
          <w:b/>
          <w:lang w:val="en-GB"/>
        </w:rPr>
        <w:t>Extra information</w:t>
      </w:r>
    </w:p>
    <w:p w14:paraId="4F7C2DD5" w14:textId="77777777" w:rsidR="0077702C" w:rsidRDefault="00A9256B" w:rsidP="00C15359">
      <w:p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 w:rsidRPr="00A914DF">
        <w:rPr>
          <w:lang w:val="en-US"/>
        </w:rPr>
        <w:t xml:space="preserve">This task </w:t>
      </w:r>
      <w:r w:rsidR="00A914DF">
        <w:rPr>
          <w:lang w:val="en-US"/>
        </w:rPr>
        <w:t>wa</w:t>
      </w:r>
      <w:r w:rsidRPr="00A914DF">
        <w:rPr>
          <w:lang w:val="en-US"/>
        </w:rPr>
        <w:t>s originally designed for the mathematics A-</w:t>
      </w:r>
      <w:proofErr w:type="spellStart"/>
      <w:r w:rsidRPr="00A914DF">
        <w:rPr>
          <w:lang w:val="en-US"/>
        </w:rPr>
        <w:t>lympiad</w:t>
      </w:r>
      <w:proofErr w:type="spellEnd"/>
      <w:r w:rsidR="00A914DF" w:rsidRPr="00A914DF">
        <w:rPr>
          <w:lang w:val="en-US"/>
        </w:rPr>
        <w:t>:</w:t>
      </w:r>
      <w:r w:rsidRPr="00A914DF">
        <w:rPr>
          <w:lang w:val="en-US"/>
        </w:rPr>
        <w:t xml:space="preserve"> a real-world-</w:t>
      </w:r>
      <w:r w:rsidR="00A914DF" w:rsidRPr="00A914DF">
        <w:rPr>
          <w:lang w:val="en-US"/>
        </w:rPr>
        <w:t>mathematics-problem-solving</w:t>
      </w:r>
      <w:r w:rsidRPr="00A914DF">
        <w:rPr>
          <w:lang w:val="en-US"/>
        </w:rPr>
        <w:t xml:space="preserve"> competition for teams of students from upper secondary schools. The open assignments are designed by the A-</w:t>
      </w:r>
      <w:proofErr w:type="spellStart"/>
      <w:r w:rsidRPr="00A914DF">
        <w:rPr>
          <w:lang w:val="en-US"/>
        </w:rPr>
        <w:t>lympiad</w:t>
      </w:r>
      <w:proofErr w:type="spellEnd"/>
      <w:r w:rsidRPr="00A914DF">
        <w:rPr>
          <w:lang w:val="en-US"/>
        </w:rPr>
        <w:t xml:space="preserve"> committee</w:t>
      </w:r>
      <w:r w:rsidR="00A914DF">
        <w:rPr>
          <w:lang w:val="en-US"/>
        </w:rPr>
        <w:t>,</w:t>
      </w:r>
      <w:r w:rsidR="00A914DF" w:rsidRPr="00A914DF">
        <w:rPr>
          <w:lang w:val="en-US"/>
        </w:rPr>
        <w:t xml:space="preserve"> a committee residing at the Freudenthal Institute of Utrecht University in the </w:t>
      </w:r>
      <w:r w:rsidR="00A914DF">
        <w:rPr>
          <w:lang w:val="en-US"/>
        </w:rPr>
        <w:t>Netherlands, that organizes the Mathematics A-</w:t>
      </w:r>
      <w:proofErr w:type="spellStart"/>
      <w:r w:rsidR="00A914DF">
        <w:rPr>
          <w:lang w:val="en-US"/>
        </w:rPr>
        <w:t>lympiad</w:t>
      </w:r>
      <w:proofErr w:type="spellEnd"/>
      <w:r w:rsidR="00A914DF">
        <w:rPr>
          <w:lang w:val="en-US"/>
        </w:rPr>
        <w:t xml:space="preserve"> since 1989</w:t>
      </w:r>
      <w:r w:rsidRPr="00A914DF">
        <w:rPr>
          <w:lang w:val="en-US"/>
        </w:rPr>
        <w:t xml:space="preserve">. </w:t>
      </w:r>
      <w:r w:rsidR="00A914DF" w:rsidRPr="00A914DF">
        <w:rPr>
          <w:lang w:val="en-US"/>
        </w:rPr>
        <w:t>The aim is to elicit students to think mathematically, to solve open-ended unfamiliar problems in a creative way, to model, structure and represent problems and solutions, to work collaboratively and to communicate about mathematics</w:t>
      </w:r>
      <w:r w:rsidR="00A914DF">
        <w:rPr>
          <w:lang w:val="en-US"/>
        </w:rPr>
        <w:t xml:space="preserve">. </w:t>
      </w:r>
      <w:r w:rsidR="006C5BEA">
        <w:rPr>
          <w:lang w:val="en-US"/>
        </w:rPr>
        <w:t xml:space="preserve">The task is set in a non-mathematical </w:t>
      </w:r>
      <w:r w:rsidR="00AA296D" w:rsidRPr="00AA296D">
        <w:rPr>
          <w:lang w:val="en-US"/>
        </w:rPr>
        <w:t xml:space="preserve">real life </w:t>
      </w:r>
      <w:r w:rsidR="006C5BEA">
        <w:rPr>
          <w:lang w:val="en-US"/>
        </w:rPr>
        <w:t xml:space="preserve">(often work related) </w:t>
      </w:r>
      <w:r w:rsidR="00AA296D" w:rsidRPr="00AA296D">
        <w:rPr>
          <w:lang w:val="en-US"/>
        </w:rPr>
        <w:t xml:space="preserve">situation </w:t>
      </w:r>
      <w:r w:rsidR="006C5BEA">
        <w:rPr>
          <w:lang w:val="en-US"/>
        </w:rPr>
        <w:t>that asks</w:t>
      </w:r>
      <w:r w:rsidR="00AA296D" w:rsidRPr="00AA296D">
        <w:rPr>
          <w:lang w:val="en-US"/>
        </w:rPr>
        <w:t xml:space="preserve"> for mathematical modelling and problem solving.</w:t>
      </w:r>
      <w:r w:rsidR="006C5BEA">
        <w:rPr>
          <w:lang w:val="en-US"/>
        </w:rPr>
        <w:t xml:space="preserve"> The final product is a report fitting the real-life context of the task. </w:t>
      </w:r>
      <w:r w:rsidR="0077702C">
        <w:rPr>
          <w:lang w:val="en-US"/>
        </w:rPr>
        <w:t xml:space="preserve">These reports are assessed </w:t>
      </w:r>
      <w:r w:rsidR="002E0A95">
        <w:rPr>
          <w:lang w:val="en-US"/>
        </w:rPr>
        <w:t>by taking into account</w:t>
      </w:r>
      <w:r w:rsidR="0077702C">
        <w:rPr>
          <w:lang w:val="en-US"/>
        </w:rPr>
        <w:t xml:space="preserve">: </w:t>
      </w:r>
    </w:p>
    <w:p w14:paraId="69F724A9" w14:textId="77777777" w:rsidR="0077702C" w:rsidRDefault="0077702C" w:rsidP="0077702C">
      <w:pPr>
        <w:pStyle w:val="ListParagraph"/>
        <w:numPr>
          <w:ilvl w:val="0"/>
          <w:numId w:val="21"/>
        </w:num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>
        <w:rPr>
          <w:lang w:val="en-GB"/>
        </w:rPr>
        <w:t xml:space="preserve">The </w:t>
      </w:r>
      <w:r w:rsidRPr="0077702C">
        <w:rPr>
          <w:lang w:val="en-GB"/>
        </w:rPr>
        <w:t>completeness and correctness of the answers for the various parts;</w:t>
      </w:r>
    </w:p>
    <w:p w14:paraId="494650E5" w14:textId="77777777" w:rsidR="0077702C" w:rsidRDefault="0077702C" w:rsidP="0077702C">
      <w:pPr>
        <w:pStyle w:val="ListParagraph"/>
        <w:numPr>
          <w:ilvl w:val="0"/>
          <w:numId w:val="21"/>
        </w:num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 w:rsidRPr="0077702C">
        <w:rPr>
          <w:lang w:val="en-GB"/>
        </w:rPr>
        <w:t>the representation of calculations and the method used</w:t>
      </w:r>
      <w:r>
        <w:rPr>
          <w:lang w:val="en-GB"/>
        </w:rPr>
        <w:t>;</w:t>
      </w:r>
      <w:r w:rsidRPr="0077702C">
        <w:rPr>
          <w:lang w:val="en-GB"/>
        </w:rPr>
        <w:t xml:space="preserve"> </w:t>
      </w:r>
    </w:p>
    <w:p w14:paraId="299A3171" w14:textId="77777777" w:rsidR="0077702C" w:rsidRDefault="0077702C" w:rsidP="0077702C">
      <w:pPr>
        <w:pStyle w:val="ListParagraph"/>
        <w:numPr>
          <w:ilvl w:val="0"/>
          <w:numId w:val="21"/>
        </w:num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>
        <w:rPr>
          <w:lang w:val="en-GB"/>
        </w:rPr>
        <w:lastRenderedPageBreak/>
        <w:t>t</w:t>
      </w:r>
      <w:r w:rsidRPr="00083112">
        <w:rPr>
          <w:lang w:val="en-GB"/>
        </w:rPr>
        <w:t>he use of math</w:t>
      </w:r>
      <w:r>
        <w:rPr>
          <w:lang w:val="en-GB"/>
        </w:rPr>
        <w:t>;</w:t>
      </w:r>
    </w:p>
    <w:p w14:paraId="1B678422" w14:textId="77777777" w:rsidR="00C15359" w:rsidRDefault="0077702C" w:rsidP="0077702C">
      <w:pPr>
        <w:pStyle w:val="ListParagraph"/>
        <w:numPr>
          <w:ilvl w:val="0"/>
          <w:numId w:val="21"/>
        </w:num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>
        <w:rPr>
          <w:lang w:val="en-GB"/>
        </w:rPr>
        <w:t>t</w:t>
      </w:r>
      <w:r w:rsidRPr="0077702C">
        <w:rPr>
          <w:lang w:val="en-GB"/>
        </w:rPr>
        <w:t xml:space="preserve">he argumentation </w:t>
      </w:r>
      <w:r>
        <w:rPr>
          <w:lang w:val="en-GB"/>
        </w:rPr>
        <w:t>and the justifications of</w:t>
      </w:r>
      <w:r w:rsidRPr="0077702C">
        <w:rPr>
          <w:lang w:val="en-GB"/>
        </w:rPr>
        <w:t xml:space="preserve"> choices </w:t>
      </w:r>
      <w:r>
        <w:rPr>
          <w:lang w:val="en-GB"/>
        </w:rPr>
        <w:t>and decisions</w:t>
      </w:r>
      <w:r w:rsidR="00C15359">
        <w:rPr>
          <w:lang w:val="en-GB"/>
        </w:rPr>
        <w:t>;</w:t>
      </w:r>
    </w:p>
    <w:p w14:paraId="6D44DC26" w14:textId="77777777" w:rsidR="00C15359" w:rsidRDefault="0077702C" w:rsidP="00C15359">
      <w:pPr>
        <w:pStyle w:val="ListParagraph"/>
        <w:numPr>
          <w:ilvl w:val="0"/>
          <w:numId w:val="21"/>
        </w:num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 w:rsidRPr="0077702C">
        <w:rPr>
          <w:lang w:val="en-GB"/>
        </w:rPr>
        <w:t xml:space="preserve">the depth to which the various assignments have been answered; </w:t>
      </w:r>
    </w:p>
    <w:p w14:paraId="05BE88CE" w14:textId="77777777" w:rsidR="0077702C" w:rsidRPr="00C15359" w:rsidRDefault="00C15359" w:rsidP="00C15359">
      <w:pPr>
        <w:pStyle w:val="ListParagraph"/>
        <w:numPr>
          <w:ilvl w:val="0"/>
          <w:numId w:val="21"/>
        </w:num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>
        <w:rPr>
          <w:lang w:val="en-GB"/>
        </w:rPr>
        <w:t>o</w:t>
      </w:r>
      <w:r w:rsidR="0077702C" w:rsidRPr="00C15359">
        <w:rPr>
          <w:lang w:val="en-GB"/>
        </w:rPr>
        <w:t>riginality and creativity</w:t>
      </w:r>
      <w:r>
        <w:rPr>
          <w:lang w:val="en-GB"/>
        </w:rPr>
        <w:t xml:space="preserve"> in methods and solutions;</w:t>
      </w:r>
    </w:p>
    <w:p w14:paraId="799308FF" w14:textId="77777777" w:rsidR="00105E62" w:rsidRDefault="0077702C" w:rsidP="002303B6">
      <w:pPr>
        <w:pStyle w:val="ListParagraph"/>
        <w:numPr>
          <w:ilvl w:val="0"/>
          <w:numId w:val="21"/>
        </w:num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 w:rsidRPr="0077702C">
        <w:rPr>
          <w:lang w:val="en-GB"/>
        </w:rPr>
        <w:t xml:space="preserve">elements </w:t>
      </w:r>
      <w:r>
        <w:rPr>
          <w:lang w:val="en-GB"/>
        </w:rPr>
        <w:t>like:</w:t>
      </w:r>
      <w:r w:rsidR="00C15359">
        <w:rPr>
          <w:lang w:val="en-GB"/>
        </w:rPr>
        <w:t xml:space="preserve"> </w:t>
      </w:r>
      <w:r>
        <w:rPr>
          <w:lang w:val="en-GB"/>
        </w:rPr>
        <w:t>lay-out</w:t>
      </w:r>
      <w:r w:rsidRPr="0077702C">
        <w:rPr>
          <w:lang w:val="en-GB"/>
        </w:rPr>
        <w:t xml:space="preserve">, </w:t>
      </w:r>
      <w:r>
        <w:rPr>
          <w:lang w:val="en-GB"/>
        </w:rPr>
        <w:t>read</w:t>
      </w:r>
      <w:r w:rsidR="00C15359">
        <w:rPr>
          <w:lang w:val="en-GB"/>
        </w:rPr>
        <w:t>a</w:t>
      </w:r>
      <w:r>
        <w:rPr>
          <w:lang w:val="en-GB"/>
        </w:rPr>
        <w:t>bility</w:t>
      </w:r>
      <w:r w:rsidRPr="0077702C">
        <w:rPr>
          <w:lang w:val="en-GB"/>
        </w:rPr>
        <w:t xml:space="preserve">, </w:t>
      </w:r>
      <w:r>
        <w:rPr>
          <w:lang w:val="en-GB"/>
        </w:rPr>
        <w:t xml:space="preserve">language, </w:t>
      </w:r>
      <w:r w:rsidR="00C15359">
        <w:rPr>
          <w:lang w:val="en-GB"/>
        </w:rPr>
        <w:t>illustrations etc..</w:t>
      </w:r>
    </w:p>
    <w:p w14:paraId="18CD0764" w14:textId="77777777" w:rsidR="00105E62" w:rsidRDefault="00105E62" w:rsidP="00105E62">
      <w:pPr>
        <w:pStyle w:val="ListParagraph"/>
        <w:shd w:val="clear" w:color="auto" w:fill="FFFFFF"/>
        <w:spacing w:line="264" w:lineRule="auto"/>
        <w:ind w:left="360"/>
        <w:jc w:val="both"/>
        <w:textAlignment w:val="baseline"/>
        <w:rPr>
          <w:lang w:val="en-GB"/>
        </w:rPr>
      </w:pPr>
    </w:p>
    <w:p w14:paraId="0CA13869" w14:textId="77777777" w:rsidR="002303B6" w:rsidRPr="00105E62" w:rsidRDefault="002303B6" w:rsidP="00105E62">
      <w:p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 w:rsidRPr="00105E62">
        <w:rPr>
          <w:b/>
          <w:lang w:val="en-GB"/>
        </w:rPr>
        <w:t>Lesson plan example:</w:t>
      </w:r>
    </w:p>
    <w:p w14:paraId="1FFDC6A6" w14:textId="77777777" w:rsidR="00083112" w:rsidRPr="00083112" w:rsidRDefault="006C5BEA" w:rsidP="00083112">
      <w:pPr>
        <w:jc w:val="both"/>
        <w:rPr>
          <w:lang w:val="en-US"/>
        </w:rPr>
      </w:pPr>
      <w:r>
        <w:rPr>
          <w:lang w:val="en-US"/>
        </w:rPr>
        <w:t>Because the assignment is originally meant for a competition the role of the teacher can be limited to giv</w:t>
      </w:r>
      <w:r w:rsidR="00083112">
        <w:rPr>
          <w:lang w:val="en-US"/>
        </w:rPr>
        <w:t>ing</w:t>
      </w:r>
      <w:r>
        <w:rPr>
          <w:lang w:val="en-US"/>
        </w:rPr>
        <w:t xml:space="preserve"> guidance on the planning and the </w:t>
      </w:r>
      <w:r w:rsidR="00083112">
        <w:rPr>
          <w:lang w:val="en-US"/>
        </w:rPr>
        <w:t>group-process</w:t>
      </w:r>
      <w:r w:rsidR="00C15359">
        <w:rPr>
          <w:lang w:val="en-US"/>
        </w:rPr>
        <w:t>es</w:t>
      </w:r>
      <w:r>
        <w:rPr>
          <w:lang w:val="en-US"/>
        </w:rPr>
        <w:t>.</w:t>
      </w:r>
      <w:r w:rsidR="00083112">
        <w:rPr>
          <w:lang w:val="en-US"/>
        </w:rPr>
        <w:t xml:space="preserve"> In a regular classroom setting the teacher may of course decide to build in opportunities for classroom discussions, reflection or clarification. </w:t>
      </w:r>
    </w:p>
    <w:p w14:paraId="65BA921D" w14:textId="77777777" w:rsidR="002303B6" w:rsidRDefault="002303B6" w:rsidP="006C5BEA">
      <w:pPr>
        <w:shd w:val="clear" w:color="auto" w:fill="FFFFFF"/>
        <w:spacing w:line="264" w:lineRule="auto"/>
        <w:ind w:left="1134" w:hanging="1134"/>
        <w:jc w:val="both"/>
        <w:textAlignment w:val="baseline"/>
        <w:rPr>
          <w:lang w:val="en-GB"/>
        </w:rPr>
      </w:pPr>
      <w:r w:rsidRPr="00774CB2">
        <w:rPr>
          <w:lang w:val="en-GB"/>
        </w:rPr>
        <w:t>15 min</w:t>
      </w:r>
      <w:r w:rsidRPr="00774CB2">
        <w:rPr>
          <w:lang w:val="en-GB"/>
        </w:rPr>
        <w:tab/>
      </w:r>
      <w:r>
        <w:rPr>
          <w:lang w:val="en-GB"/>
        </w:rPr>
        <w:t xml:space="preserve">Acquaint your students with the </w:t>
      </w:r>
      <w:proofErr w:type="spellStart"/>
      <w:r w:rsidR="00A9256B">
        <w:rPr>
          <w:lang w:val="en-GB"/>
        </w:rPr>
        <w:t>WoW</w:t>
      </w:r>
      <w:proofErr w:type="spellEnd"/>
      <w:r w:rsidR="00A9256B">
        <w:rPr>
          <w:lang w:val="en-GB"/>
        </w:rPr>
        <w:t xml:space="preserve"> </w:t>
      </w:r>
      <w:r w:rsidR="008C622B">
        <w:rPr>
          <w:lang w:val="en-GB"/>
        </w:rPr>
        <w:t>context</w:t>
      </w:r>
      <w:r>
        <w:rPr>
          <w:lang w:val="en-GB"/>
        </w:rPr>
        <w:t xml:space="preserve"> by using </w:t>
      </w:r>
      <w:r w:rsidR="00A9256B">
        <w:rPr>
          <w:lang w:val="en-GB"/>
        </w:rPr>
        <w:t xml:space="preserve">the introduction to the </w:t>
      </w:r>
      <w:r w:rsidR="00083112">
        <w:rPr>
          <w:lang w:val="en-GB"/>
        </w:rPr>
        <w:t>assignment</w:t>
      </w:r>
      <w:r w:rsidR="00A9256B">
        <w:rPr>
          <w:lang w:val="en-GB"/>
        </w:rPr>
        <w:t xml:space="preserve"> (see student worksheet). You may </w:t>
      </w:r>
      <w:r w:rsidR="006C5BEA">
        <w:rPr>
          <w:lang w:val="en-GB"/>
        </w:rPr>
        <w:t>also use other materials such as video</w:t>
      </w:r>
      <w:r w:rsidR="00083112">
        <w:rPr>
          <w:lang w:val="en-GB"/>
        </w:rPr>
        <w:t>’s</w:t>
      </w:r>
      <w:r w:rsidR="006C5BEA">
        <w:rPr>
          <w:lang w:val="en-GB"/>
        </w:rPr>
        <w:t xml:space="preserve"> related to the </w:t>
      </w:r>
      <w:proofErr w:type="spellStart"/>
      <w:r w:rsidR="006C5BEA">
        <w:rPr>
          <w:lang w:val="en-GB"/>
        </w:rPr>
        <w:t>WoW</w:t>
      </w:r>
      <w:proofErr w:type="spellEnd"/>
      <w:r w:rsidR="006C5BEA">
        <w:rPr>
          <w:lang w:val="en-GB"/>
        </w:rPr>
        <w:t>-context</w:t>
      </w:r>
      <w:r w:rsidR="00083112">
        <w:rPr>
          <w:lang w:val="en-GB"/>
        </w:rPr>
        <w:t xml:space="preserve"> or a presentation by a vocational specialist</w:t>
      </w:r>
      <w:r w:rsidR="006C5BEA">
        <w:rPr>
          <w:lang w:val="en-GB"/>
        </w:rPr>
        <w:t>.</w:t>
      </w:r>
    </w:p>
    <w:p w14:paraId="41844B23" w14:textId="77777777" w:rsidR="0077702C" w:rsidRDefault="00083112" w:rsidP="0077702C">
      <w:pPr>
        <w:shd w:val="clear" w:color="auto" w:fill="FFFFFF"/>
        <w:spacing w:line="264" w:lineRule="auto"/>
        <w:ind w:left="1134" w:hanging="1134"/>
        <w:textAlignment w:val="baseline"/>
        <w:rPr>
          <w:lang w:val="en-GB"/>
        </w:rPr>
      </w:pPr>
      <w:r>
        <w:rPr>
          <w:lang w:val="en-GB"/>
        </w:rPr>
        <w:t>15 min</w:t>
      </w:r>
      <w:r>
        <w:rPr>
          <w:lang w:val="en-GB"/>
        </w:rPr>
        <w:tab/>
        <w:t xml:space="preserve">Talk to students about the way to work on the assignments. </w:t>
      </w:r>
      <w:r w:rsidR="0077702C">
        <w:rPr>
          <w:lang w:val="en-GB"/>
        </w:rPr>
        <w:t xml:space="preserve">This can also be found on the first page of the assignment. </w:t>
      </w:r>
    </w:p>
    <w:p w14:paraId="0B434713" w14:textId="77777777" w:rsidR="0077702C" w:rsidRDefault="00083112" w:rsidP="0077702C">
      <w:pPr>
        <w:pStyle w:val="ListParagraph"/>
        <w:numPr>
          <w:ilvl w:val="0"/>
          <w:numId w:val="20"/>
        </w:numPr>
        <w:shd w:val="clear" w:color="auto" w:fill="FFFFFF"/>
        <w:spacing w:line="264" w:lineRule="auto"/>
        <w:textAlignment w:val="baseline"/>
        <w:rPr>
          <w:lang w:val="en-GB"/>
        </w:rPr>
      </w:pPr>
      <w:r w:rsidRPr="0077702C">
        <w:rPr>
          <w:lang w:val="en-GB"/>
        </w:rPr>
        <w:t xml:space="preserve">First read the full text of the assignment so you will know what you have to do </w:t>
      </w:r>
      <w:r w:rsidR="0077702C">
        <w:rPr>
          <w:lang w:val="en-GB"/>
        </w:rPr>
        <w:t>in the seven hours you have for this assignment</w:t>
      </w:r>
      <w:r w:rsidRPr="0077702C">
        <w:rPr>
          <w:lang w:val="en-GB"/>
        </w:rPr>
        <w:t>.</w:t>
      </w:r>
    </w:p>
    <w:p w14:paraId="2F0A50B6" w14:textId="77777777" w:rsidR="0077702C" w:rsidRDefault="00083112" w:rsidP="0077702C">
      <w:pPr>
        <w:pStyle w:val="ListParagraph"/>
        <w:numPr>
          <w:ilvl w:val="0"/>
          <w:numId w:val="20"/>
        </w:numPr>
        <w:shd w:val="clear" w:color="auto" w:fill="FFFFFF"/>
        <w:spacing w:line="264" w:lineRule="auto"/>
        <w:textAlignment w:val="baseline"/>
        <w:rPr>
          <w:lang w:val="en-GB"/>
        </w:rPr>
      </w:pPr>
      <w:r w:rsidRPr="0077702C">
        <w:rPr>
          <w:lang w:val="en-GB"/>
        </w:rPr>
        <w:t xml:space="preserve">Divide tasks where possible and consult </w:t>
      </w:r>
      <w:r w:rsidR="0077702C">
        <w:rPr>
          <w:lang w:val="en-GB"/>
        </w:rPr>
        <w:t xml:space="preserve">in your group </w:t>
      </w:r>
      <w:r w:rsidRPr="0077702C">
        <w:rPr>
          <w:lang w:val="en-GB"/>
        </w:rPr>
        <w:t>when needed.</w:t>
      </w:r>
    </w:p>
    <w:p w14:paraId="39C7216C" w14:textId="77777777" w:rsidR="0077702C" w:rsidRDefault="00083112" w:rsidP="0077702C">
      <w:pPr>
        <w:pStyle w:val="ListParagraph"/>
        <w:numPr>
          <w:ilvl w:val="0"/>
          <w:numId w:val="20"/>
        </w:numPr>
        <w:shd w:val="clear" w:color="auto" w:fill="FFFFFF"/>
        <w:spacing w:line="264" w:lineRule="auto"/>
        <w:textAlignment w:val="baseline"/>
        <w:rPr>
          <w:lang w:val="en-GB"/>
        </w:rPr>
      </w:pPr>
      <w:r w:rsidRPr="0077702C">
        <w:rPr>
          <w:lang w:val="en-GB"/>
        </w:rPr>
        <w:t>Keep an eye on the time when you work on the different parts.</w:t>
      </w:r>
    </w:p>
    <w:p w14:paraId="2759F4C4" w14:textId="77777777" w:rsidR="00083112" w:rsidRPr="00C15359" w:rsidRDefault="00083112" w:rsidP="00C15359">
      <w:pPr>
        <w:pStyle w:val="ListParagraph"/>
        <w:numPr>
          <w:ilvl w:val="0"/>
          <w:numId w:val="20"/>
        </w:numPr>
        <w:shd w:val="clear" w:color="auto" w:fill="FFFFFF"/>
        <w:spacing w:line="264" w:lineRule="auto"/>
        <w:textAlignment w:val="baseline"/>
        <w:rPr>
          <w:lang w:val="en-GB"/>
        </w:rPr>
      </w:pPr>
      <w:r w:rsidRPr="0077702C">
        <w:rPr>
          <w:lang w:val="en-GB"/>
        </w:rPr>
        <w:t xml:space="preserve">Be sure to have enough time left to </w:t>
      </w:r>
      <w:r w:rsidR="0077702C">
        <w:rPr>
          <w:lang w:val="en-GB"/>
        </w:rPr>
        <w:t>draw up the report and prepare for the presentation</w:t>
      </w:r>
    </w:p>
    <w:p w14:paraId="410FD673" w14:textId="77777777" w:rsidR="00083112" w:rsidRDefault="00980204" w:rsidP="00105E62">
      <w:pPr>
        <w:shd w:val="clear" w:color="auto" w:fill="FFFFFF"/>
        <w:spacing w:line="264" w:lineRule="auto"/>
        <w:ind w:left="1134" w:hanging="1134"/>
        <w:jc w:val="both"/>
        <w:textAlignment w:val="baseline"/>
        <w:rPr>
          <w:lang w:val="en-GB"/>
        </w:rPr>
      </w:pPr>
      <w:r>
        <w:rPr>
          <w:lang w:val="en-GB"/>
        </w:rPr>
        <w:t xml:space="preserve">400 </w:t>
      </w:r>
      <w:r w:rsidR="006C5BEA">
        <w:rPr>
          <w:lang w:val="en-GB"/>
        </w:rPr>
        <w:t xml:space="preserve">min </w:t>
      </w:r>
      <w:r w:rsidR="006C5BEA">
        <w:rPr>
          <w:lang w:val="en-GB"/>
        </w:rPr>
        <w:tab/>
      </w:r>
      <w:r w:rsidR="002303B6">
        <w:rPr>
          <w:lang w:val="en-GB"/>
        </w:rPr>
        <w:t>Students</w:t>
      </w:r>
      <w:r w:rsidR="006C5BEA">
        <w:rPr>
          <w:lang w:val="en-GB"/>
        </w:rPr>
        <w:t xml:space="preserve"> work for about </w:t>
      </w:r>
      <w:r>
        <w:rPr>
          <w:lang w:val="en-GB"/>
        </w:rPr>
        <w:t>7</w:t>
      </w:r>
      <w:r w:rsidR="006C5BEA">
        <w:rPr>
          <w:lang w:val="en-GB"/>
        </w:rPr>
        <w:t xml:space="preserve"> lessons in teams of 3 or 4 on the tasks in the assignment. </w:t>
      </w:r>
      <w:r w:rsidR="006C5BEA">
        <w:rPr>
          <w:lang w:val="en-GB"/>
        </w:rPr>
        <w:br/>
        <w:t xml:space="preserve">You may want to build in some classroom discussions to reflect on the process and discuss issues. </w:t>
      </w:r>
    </w:p>
    <w:p w14:paraId="17A2CC0D" w14:textId="19014FA0" w:rsidR="00980204" w:rsidRDefault="00980204" w:rsidP="00105E62">
      <w:pPr>
        <w:shd w:val="clear" w:color="auto" w:fill="FFFFFF"/>
        <w:spacing w:line="264" w:lineRule="auto"/>
        <w:ind w:left="1134" w:hanging="1134"/>
        <w:jc w:val="both"/>
        <w:textAlignment w:val="baseline"/>
        <w:rPr>
          <w:lang w:val="en-GB"/>
        </w:rPr>
      </w:pPr>
      <w:r>
        <w:rPr>
          <w:lang w:val="en-GB"/>
        </w:rPr>
        <w:tab/>
        <w:t>Allow about 5 hours for the introductory tasks and final assignment 1. Final assignment 1 should be finished before</w:t>
      </w:r>
      <w:r w:rsidR="00882441">
        <w:rPr>
          <w:lang w:val="en-GB"/>
        </w:rPr>
        <w:t xml:space="preserve"> the data for final assignment 2 are presented to the students.</w:t>
      </w:r>
    </w:p>
    <w:p w14:paraId="5B7AD321" w14:textId="7ECECC12" w:rsidR="00980204" w:rsidRDefault="00980204" w:rsidP="00980204">
      <w:pPr>
        <w:shd w:val="clear" w:color="auto" w:fill="FFFFFF"/>
        <w:spacing w:line="264" w:lineRule="auto"/>
        <w:ind w:left="1134"/>
        <w:jc w:val="both"/>
        <w:textAlignment w:val="baseline"/>
        <w:rPr>
          <w:lang w:val="en-GB"/>
        </w:rPr>
      </w:pPr>
      <w:r>
        <w:rPr>
          <w:lang w:val="en-GB"/>
        </w:rPr>
        <w:t>Allow about 2 hours f</w:t>
      </w:r>
      <w:r w:rsidR="00882441">
        <w:rPr>
          <w:lang w:val="en-GB"/>
        </w:rPr>
        <w:t>or final assignment 2</w:t>
      </w:r>
      <w:r>
        <w:rPr>
          <w:lang w:val="en-GB"/>
        </w:rPr>
        <w:t xml:space="preserve"> and the design of the presentation. </w:t>
      </w:r>
      <w:r>
        <w:rPr>
          <w:lang w:val="en-GB"/>
        </w:rPr>
        <w:br/>
      </w:r>
      <w:r w:rsidR="00882441">
        <w:rPr>
          <w:lang w:val="en-GB"/>
        </w:rPr>
        <w:t>For assignment 2</w:t>
      </w:r>
      <w:r>
        <w:rPr>
          <w:lang w:val="en-GB"/>
        </w:rPr>
        <w:t xml:space="preserve"> additional info</w:t>
      </w:r>
      <w:r w:rsidR="00882441">
        <w:rPr>
          <w:lang w:val="en-GB"/>
        </w:rPr>
        <w:t xml:space="preserve">rmation is needed. This is available </w:t>
      </w:r>
      <w:r w:rsidR="00E21629">
        <w:rPr>
          <w:lang w:val="en-GB"/>
        </w:rPr>
        <w:t>at the end of this document as appendix 1</w:t>
      </w:r>
      <w:r w:rsidR="005466C5">
        <w:rPr>
          <w:lang w:val="en-GB"/>
        </w:rPr>
        <w:t>.</w:t>
      </w:r>
    </w:p>
    <w:p w14:paraId="120292FA" w14:textId="1C6AE60B" w:rsidR="00E21629" w:rsidRDefault="00C15359" w:rsidP="00980204">
      <w:p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>
        <w:rPr>
          <w:lang w:val="en-GB"/>
        </w:rPr>
        <w:t>60</w:t>
      </w:r>
      <w:r w:rsidR="002303B6" w:rsidRPr="00774CB2">
        <w:rPr>
          <w:lang w:val="en-GB"/>
        </w:rPr>
        <w:t xml:space="preserve"> min</w:t>
      </w:r>
      <w:r w:rsidR="002303B6" w:rsidRPr="00774CB2">
        <w:rPr>
          <w:lang w:val="en-GB"/>
        </w:rPr>
        <w:tab/>
      </w:r>
      <w:r w:rsidR="00980204">
        <w:rPr>
          <w:lang w:val="en-GB"/>
        </w:rPr>
        <w:t xml:space="preserve">       </w:t>
      </w:r>
      <w:r w:rsidR="002303B6">
        <w:rPr>
          <w:lang w:val="en-GB"/>
        </w:rPr>
        <w:t xml:space="preserve">In a plenary session, students present their </w:t>
      </w:r>
      <w:r>
        <w:rPr>
          <w:lang w:val="en-GB"/>
        </w:rPr>
        <w:t>results</w:t>
      </w:r>
      <w:r w:rsidR="002303B6">
        <w:rPr>
          <w:lang w:val="en-GB"/>
        </w:rPr>
        <w:t>.</w:t>
      </w:r>
      <w:r w:rsidR="005466C5">
        <w:rPr>
          <w:lang w:val="en-GB"/>
        </w:rPr>
        <w:t xml:space="preserve"> </w:t>
      </w:r>
    </w:p>
    <w:p w14:paraId="4C07F076" w14:textId="77777777" w:rsidR="00E21629" w:rsidRDefault="00E21629">
      <w:pPr>
        <w:rPr>
          <w:lang w:val="en-GB"/>
        </w:rPr>
      </w:pPr>
      <w:r>
        <w:rPr>
          <w:lang w:val="en-GB"/>
        </w:rPr>
        <w:br w:type="page"/>
      </w:r>
    </w:p>
    <w:p w14:paraId="35E13995" w14:textId="2631A2A7" w:rsidR="00980204" w:rsidRDefault="00E21629" w:rsidP="00980204">
      <w:pPr>
        <w:shd w:val="clear" w:color="auto" w:fill="FFFFFF"/>
        <w:spacing w:line="264" w:lineRule="auto"/>
        <w:jc w:val="both"/>
        <w:textAlignment w:val="baseline"/>
        <w:rPr>
          <w:lang w:val="en-GB"/>
        </w:rPr>
      </w:pPr>
      <w:r>
        <w:rPr>
          <w:lang w:val="en-GB"/>
        </w:rPr>
        <w:lastRenderedPageBreak/>
        <w:t>Appendix 1</w:t>
      </w:r>
    </w:p>
    <w:p w14:paraId="5939B9C2" w14:textId="77777777" w:rsidR="00E21629" w:rsidRDefault="00E21629" w:rsidP="00E21629"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 wp14:anchorId="209DD6D7" wp14:editId="6247C634">
            <wp:simplePos x="0" y="0"/>
            <wp:positionH relativeFrom="column">
              <wp:posOffset>713225</wp:posOffset>
            </wp:positionH>
            <wp:positionV relativeFrom="paragraph">
              <wp:posOffset>5241925</wp:posOffset>
            </wp:positionV>
            <wp:extent cx="4025900" cy="32861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inline distT="0" distB="0" distL="0" distR="0" wp14:anchorId="768B9965" wp14:editId="6488B618">
            <wp:extent cx="5759828" cy="5244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77"/>
                    <a:stretch/>
                  </pic:blipFill>
                  <pic:spPr bwMode="auto">
                    <a:xfrm>
                      <a:off x="0" y="0"/>
                      <a:ext cx="5760720" cy="524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82032" w14:textId="77777777" w:rsidR="00E21629" w:rsidRDefault="00E21629" w:rsidP="00E21629">
      <w:r>
        <w:br w:type="page"/>
      </w:r>
    </w:p>
    <w:p w14:paraId="6517D409" w14:textId="77777777" w:rsidR="00E21629" w:rsidRDefault="00E21629" w:rsidP="00E21629">
      <w:r>
        <w:rPr>
          <w:noProof/>
          <w:lang w:val="nl-NL" w:eastAsia="nl-NL"/>
        </w:rPr>
        <w:lastRenderedPageBreak/>
        <w:drawing>
          <wp:inline distT="0" distB="0" distL="0" distR="0" wp14:anchorId="6BBEA10A" wp14:editId="0B34F32C">
            <wp:extent cx="5760720" cy="48224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4E1C" w14:textId="77777777" w:rsidR="00E21629" w:rsidRDefault="00E21629" w:rsidP="00E21629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0961A01A" wp14:editId="0147B302">
            <wp:extent cx="3449139" cy="338768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696" cy="338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7724" w14:textId="77777777" w:rsidR="00E21629" w:rsidRDefault="00E21629" w:rsidP="00E21629">
      <w:r>
        <w:rPr>
          <w:noProof/>
          <w:lang w:val="nl-NL" w:eastAsia="nl-NL"/>
        </w:rPr>
        <w:lastRenderedPageBreak/>
        <w:drawing>
          <wp:inline distT="0" distB="0" distL="0" distR="0" wp14:anchorId="36AAF1A0" wp14:editId="57044CCF">
            <wp:extent cx="5760720" cy="53343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7A4B" w14:textId="77777777" w:rsidR="00E21629" w:rsidRDefault="00E21629" w:rsidP="00E21629"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 wp14:anchorId="5B0383A7" wp14:editId="30DE916F">
            <wp:simplePos x="0" y="0"/>
            <wp:positionH relativeFrom="column">
              <wp:posOffset>30851</wp:posOffset>
            </wp:positionH>
            <wp:positionV relativeFrom="paragraph">
              <wp:posOffset>2620645</wp:posOffset>
            </wp:positionV>
            <wp:extent cx="5760720" cy="4641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inline distT="0" distB="0" distL="0" distR="0" wp14:anchorId="657E1B26" wp14:editId="31E47A1D">
            <wp:extent cx="2964413" cy="254479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5603" cy="254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104E" w14:textId="54798977" w:rsidR="005466C5" w:rsidRDefault="005466C5" w:rsidP="00C7504F">
      <w:pPr>
        <w:rPr>
          <w:lang w:val="en-GB"/>
        </w:rPr>
      </w:pPr>
      <w:bookmarkStart w:id="0" w:name="_GoBack"/>
      <w:bookmarkEnd w:id="0"/>
    </w:p>
    <w:sectPr w:rsidR="005466C5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11098" w14:textId="77777777" w:rsidR="00036C5D" w:rsidRDefault="00036C5D" w:rsidP="00D272BA">
      <w:pPr>
        <w:spacing w:after="0" w:line="240" w:lineRule="auto"/>
      </w:pPr>
      <w:r>
        <w:separator/>
      </w:r>
    </w:p>
  </w:endnote>
  <w:endnote w:type="continuationSeparator" w:id="0">
    <w:p w14:paraId="776AD8BE" w14:textId="77777777" w:rsidR="00036C5D" w:rsidRDefault="00036C5D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05596" w14:textId="77777777" w:rsidR="00247C9F" w:rsidRDefault="00247C9F" w:rsidP="00585D54">
    <w:pPr>
      <w:pStyle w:val="Footer"/>
      <w:jc w:val="right"/>
    </w:pPr>
  </w:p>
  <w:p w14:paraId="0800199D" w14:textId="77777777" w:rsidR="004325C2" w:rsidRDefault="004325C2" w:rsidP="004325C2">
    <w:pPr>
      <w:pStyle w:val="Footer"/>
      <w:rPr>
        <w:rFonts w:ascii="Calibri" w:hAnsi="Calibri"/>
        <w:sz w:val="16"/>
        <w:szCs w:val="16"/>
        <w:lang w:val="en-US"/>
      </w:rPr>
    </w:pPr>
    <w:r w:rsidRPr="004325C2">
      <w:rPr>
        <w:rFonts w:ascii="Calibri" w:hAnsi="Calibri"/>
        <w:sz w:val="16"/>
        <w:szCs w:val="16"/>
        <w:u w:val="single"/>
        <w:lang w:val="en-US"/>
      </w:rPr>
      <w:t>Author</w:t>
    </w:r>
    <w:r>
      <w:rPr>
        <w:rFonts w:ascii="Calibri" w:hAnsi="Calibri"/>
        <w:i/>
        <w:sz w:val="16"/>
        <w:szCs w:val="16"/>
        <w:lang w:val="en-US"/>
      </w:rPr>
      <w:t xml:space="preserve">: </w:t>
    </w:r>
    <w:r w:rsidR="004253B5">
      <w:rPr>
        <w:rFonts w:ascii="Calibri" w:hAnsi="Calibri"/>
        <w:i/>
        <w:sz w:val="16"/>
        <w:szCs w:val="16"/>
        <w:lang w:val="en-US"/>
      </w:rPr>
      <w:t xml:space="preserve">Mathematics </w:t>
    </w:r>
    <w:proofErr w:type="spellStart"/>
    <w:r w:rsidR="004253B5">
      <w:rPr>
        <w:rFonts w:ascii="Calibri" w:hAnsi="Calibri"/>
        <w:i/>
        <w:sz w:val="16"/>
        <w:szCs w:val="16"/>
        <w:lang w:val="en-US"/>
      </w:rPr>
      <w:t>Alympiad</w:t>
    </w:r>
    <w:proofErr w:type="spellEnd"/>
    <w:r w:rsidR="004253B5">
      <w:rPr>
        <w:rFonts w:ascii="Calibri" w:hAnsi="Calibri"/>
        <w:i/>
        <w:sz w:val="16"/>
        <w:szCs w:val="16"/>
        <w:lang w:val="en-US"/>
      </w:rPr>
      <w:t xml:space="preserve"> committee, University Utrecht</w:t>
    </w:r>
  </w:p>
  <w:p w14:paraId="06E33F68" w14:textId="77777777" w:rsidR="004325C2" w:rsidRPr="004253B5" w:rsidRDefault="004325C2" w:rsidP="004325C2">
    <w:pPr>
      <w:pStyle w:val="Footer"/>
      <w:rPr>
        <w:rFonts w:ascii="Calibri" w:hAnsi="Calibri"/>
        <w:i/>
        <w:sz w:val="16"/>
        <w:szCs w:val="16"/>
        <w:lang w:val="fr-FR"/>
      </w:rPr>
    </w:pPr>
    <w:r w:rsidRPr="004253B5">
      <w:rPr>
        <w:rFonts w:ascii="Calibri" w:hAnsi="Calibri"/>
        <w:i/>
        <w:sz w:val="16"/>
        <w:szCs w:val="16"/>
        <w:lang w:val="fr-FR"/>
      </w:rPr>
      <w:t xml:space="preserve">CC BY-SA </w:t>
    </w:r>
    <w:r w:rsidR="00AA296D">
      <w:rPr>
        <w:rFonts w:ascii="Calibri" w:hAnsi="Calibri"/>
        <w:i/>
        <w:sz w:val="16"/>
        <w:szCs w:val="16"/>
        <w:lang w:val="fr-FR"/>
      </w:rPr>
      <w:t xml:space="preserve">4.0 </w:t>
    </w:r>
    <w:proofErr w:type="spellStart"/>
    <w:r w:rsidRPr="004253B5">
      <w:rPr>
        <w:rFonts w:ascii="Calibri" w:hAnsi="Calibri"/>
        <w:i/>
        <w:sz w:val="16"/>
        <w:szCs w:val="16"/>
        <w:lang w:val="fr-FR"/>
      </w:rPr>
      <w:t>mascil</w:t>
    </w:r>
    <w:proofErr w:type="spellEnd"/>
    <w:r w:rsidRPr="004253B5">
      <w:rPr>
        <w:rFonts w:ascii="Calibri" w:hAnsi="Calibri"/>
        <w:i/>
        <w:sz w:val="16"/>
        <w:szCs w:val="16"/>
        <w:lang w:val="fr-FR"/>
      </w:rPr>
      <w:t xml:space="preserve"> consortium 2014</w:t>
    </w:r>
  </w:p>
  <w:p w14:paraId="57042211" w14:textId="77777777" w:rsidR="004325C2" w:rsidRPr="004253B5" w:rsidRDefault="004325C2" w:rsidP="005D792B">
    <w:pPr>
      <w:pStyle w:val="Footer"/>
      <w:rPr>
        <w:rFonts w:ascii="Calibri" w:hAnsi="Calibri"/>
        <w:sz w:val="16"/>
        <w:szCs w:val="16"/>
        <w:lang w:val="fr-FR"/>
      </w:rPr>
    </w:pPr>
  </w:p>
  <w:p w14:paraId="549BC33C" w14:textId="77777777" w:rsidR="004325C2" w:rsidRPr="004325C2" w:rsidRDefault="005216E1" w:rsidP="004325C2">
    <w:pPr>
      <w:pStyle w:val="Footer"/>
      <w:rPr>
        <w:rFonts w:ascii="Calibri" w:hAnsi="Calibri"/>
        <w:sz w:val="16"/>
        <w:szCs w:val="16"/>
        <w:lang w:val="en-US"/>
      </w:rPr>
    </w:pPr>
    <w:r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4274E5AF" wp14:editId="199C4F48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792B" w:rsidRPr="005D792B">
      <w:rPr>
        <w:rFonts w:ascii="Calibri" w:hAnsi="Calibri"/>
        <w:sz w:val="16"/>
        <w:szCs w:val="16"/>
        <w:lang w:val="en-US"/>
      </w:rPr>
      <w:t xml:space="preserve">The </w:t>
    </w:r>
    <w:proofErr w:type="spellStart"/>
    <w:r w:rsidR="005D792B" w:rsidRPr="005D792B">
      <w:rPr>
        <w:rFonts w:ascii="Calibri" w:hAnsi="Calibri"/>
        <w:sz w:val="16"/>
        <w:szCs w:val="16"/>
        <w:lang w:val="en-US"/>
      </w:rPr>
      <w:t>mascil</w:t>
    </w:r>
    <w:proofErr w:type="spellEnd"/>
    <w:r w:rsidR="005D792B" w:rsidRPr="005D792B">
      <w:rPr>
        <w:rFonts w:ascii="Calibri" w:hAnsi="Calibri"/>
        <w:sz w:val="16"/>
        <w:szCs w:val="16"/>
        <w:lang w:val="en-US"/>
      </w:rPr>
      <w:t xml:space="preserve"> project has received funding from the European Union’s Seventh Framework </w:t>
    </w:r>
    <w:proofErr w:type="spellStart"/>
    <w:r w:rsidR="005D792B" w:rsidRPr="005D792B">
      <w:rPr>
        <w:rFonts w:ascii="Calibri" w:hAnsi="Calibri"/>
        <w:sz w:val="16"/>
        <w:szCs w:val="16"/>
        <w:lang w:val="en-US"/>
      </w:rPr>
      <w:t>Programme</w:t>
    </w:r>
    <w:proofErr w:type="spellEnd"/>
    <w:r w:rsidR="005D792B" w:rsidRPr="005D792B">
      <w:rPr>
        <w:rFonts w:ascii="Calibri" w:hAnsi="Calibri"/>
        <w:sz w:val="16"/>
        <w:szCs w:val="16"/>
        <w:lang w:val="en-US"/>
      </w:rPr>
      <w:t xml:space="preserve"> for research, technological development and demonstration under grant agreement no 320</w:t>
    </w:r>
    <w:r>
      <w:rPr>
        <w:rFonts w:ascii="Calibri" w:hAnsi="Calibri"/>
        <w:sz w:val="16"/>
        <w:szCs w:val="16"/>
        <w:lang w:val="en-US"/>
      </w:rPr>
      <w:t> </w:t>
    </w:r>
    <w:r w:rsidR="005D792B" w:rsidRPr="005D792B">
      <w:rPr>
        <w:rFonts w:ascii="Calibri" w:hAnsi="Calibri"/>
        <w:sz w:val="16"/>
        <w:szCs w:val="16"/>
        <w:lang w:val="en-US"/>
      </w:rPr>
      <w:t>693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B831E" w14:textId="77777777" w:rsidR="00036C5D" w:rsidRDefault="00036C5D" w:rsidP="00D272BA">
      <w:pPr>
        <w:spacing w:after="0" w:line="240" w:lineRule="auto"/>
      </w:pPr>
      <w:r>
        <w:separator/>
      </w:r>
    </w:p>
  </w:footnote>
  <w:footnote w:type="continuationSeparator" w:id="0">
    <w:p w14:paraId="72474A19" w14:textId="77777777" w:rsidR="00036C5D" w:rsidRDefault="00036C5D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9D7B9" w14:textId="77777777" w:rsidR="00D272BA" w:rsidRDefault="004C32A2" w:rsidP="00247C9F">
    <w:pPr>
      <w:pStyle w:val="Header"/>
      <w:jc w:val="right"/>
    </w:pPr>
    <w:r>
      <w:t xml:space="preserve"> </w:t>
    </w:r>
    <w:r>
      <w:tab/>
    </w:r>
    <w:r>
      <w:tab/>
    </w:r>
    <w:r w:rsidR="00892850">
      <w:t xml:space="preserve"> </w:t>
    </w:r>
    <w:r w:rsidR="00892850">
      <w:rPr>
        <w:rFonts w:ascii="Arial" w:hAnsi="Arial" w:cs="Arial"/>
        <w:b/>
        <w:noProof/>
        <w:sz w:val="32"/>
        <w:szCs w:val="32"/>
        <w:lang w:val="nl-NL" w:eastAsia="nl-NL"/>
      </w:rPr>
      <w:drawing>
        <wp:inline distT="0" distB="0" distL="0" distR="0" wp14:anchorId="2C589466" wp14:editId="5D41DAD4">
          <wp:extent cx="919697" cy="474452"/>
          <wp:effectExtent l="0" t="0" r="0" b="1905"/>
          <wp:docPr id="5" name="Bilde 5" descr="masci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cil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66" cy="474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A4A35F9"/>
    <w:multiLevelType w:val="hybridMultilevel"/>
    <w:tmpl w:val="4CB63BFA"/>
    <w:lvl w:ilvl="0" w:tplc="E71CDE0A">
      <w:numFmt w:val="bullet"/>
      <w:lvlText w:val="-"/>
      <w:lvlJc w:val="left"/>
      <w:pPr>
        <w:ind w:left="1494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F34CB1"/>
    <w:multiLevelType w:val="hybridMultilevel"/>
    <w:tmpl w:val="5316D2EC"/>
    <w:lvl w:ilvl="0" w:tplc="E71CDE0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10"/>
  </w:num>
  <w:num w:numId="5">
    <w:abstractNumId w:val="5"/>
  </w:num>
  <w:num w:numId="6">
    <w:abstractNumId w:val="8"/>
  </w:num>
  <w:num w:numId="7">
    <w:abstractNumId w:val="1"/>
  </w:num>
  <w:num w:numId="8">
    <w:abstractNumId w:val="19"/>
  </w:num>
  <w:num w:numId="9">
    <w:abstractNumId w:val="18"/>
  </w:num>
  <w:num w:numId="10">
    <w:abstractNumId w:val="13"/>
  </w:num>
  <w:num w:numId="11">
    <w:abstractNumId w:val="0"/>
  </w:num>
  <w:num w:numId="12">
    <w:abstractNumId w:val="20"/>
  </w:num>
  <w:num w:numId="13">
    <w:abstractNumId w:val="3"/>
  </w:num>
  <w:num w:numId="14">
    <w:abstractNumId w:val="9"/>
  </w:num>
  <w:num w:numId="15">
    <w:abstractNumId w:val="4"/>
  </w:num>
  <w:num w:numId="16">
    <w:abstractNumId w:val="2"/>
  </w:num>
  <w:num w:numId="17">
    <w:abstractNumId w:val="11"/>
  </w:num>
  <w:num w:numId="18">
    <w:abstractNumId w:val="15"/>
  </w:num>
  <w:num w:numId="19">
    <w:abstractNumId w:val="17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BA"/>
    <w:rsid w:val="0001457E"/>
    <w:rsid w:val="000203E5"/>
    <w:rsid w:val="0002140F"/>
    <w:rsid w:val="00036C5D"/>
    <w:rsid w:val="00083112"/>
    <w:rsid w:val="000842A1"/>
    <w:rsid w:val="00105E62"/>
    <w:rsid w:val="0018325E"/>
    <w:rsid w:val="001949CE"/>
    <w:rsid w:val="001D6DCC"/>
    <w:rsid w:val="002303B6"/>
    <w:rsid w:val="00247C9F"/>
    <w:rsid w:val="002B6193"/>
    <w:rsid w:val="002E0A95"/>
    <w:rsid w:val="003C1FCB"/>
    <w:rsid w:val="003E1DEB"/>
    <w:rsid w:val="004253B5"/>
    <w:rsid w:val="004269A2"/>
    <w:rsid w:val="004325C2"/>
    <w:rsid w:val="00496AD4"/>
    <w:rsid w:val="004C32A2"/>
    <w:rsid w:val="004D7837"/>
    <w:rsid w:val="005216E1"/>
    <w:rsid w:val="005466C5"/>
    <w:rsid w:val="00585D54"/>
    <w:rsid w:val="005D792B"/>
    <w:rsid w:val="00636530"/>
    <w:rsid w:val="006677B5"/>
    <w:rsid w:val="006C5BEA"/>
    <w:rsid w:val="007747B2"/>
    <w:rsid w:val="0077702C"/>
    <w:rsid w:val="00882441"/>
    <w:rsid w:val="00892850"/>
    <w:rsid w:val="008C622B"/>
    <w:rsid w:val="00926232"/>
    <w:rsid w:val="00970B2A"/>
    <w:rsid w:val="00980204"/>
    <w:rsid w:val="009A7647"/>
    <w:rsid w:val="009C2696"/>
    <w:rsid w:val="00A218CA"/>
    <w:rsid w:val="00A77E84"/>
    <w:rsid w:val="00A914DF"/>
    <w:rsid w:val="00A9256B"/>
    <w:rsid w:val="00AA296D"/>
    <w:rsid w:val="00BB0948"/>
    <w:rsid w:val="00C15359"/>
    <w:rsid w:val="00C7504F"/>
    <w:rsid w:val="00D254E9"/>
    <w:rsid w:val="00D272BA"/>
    <w:rsid w:val="00D41E9C"/>
    <w:rsid w:val="00D5182F"/>
    <w:rsid w:val="00DC1B9B"/>
    <w:rsid w:val="00DC4E82"/>
    <w:rsid w:val="00DD413D"/>
    <w:rsid w:val="00E21629"/>
    <w:rsid w:val="00F63932"/>
    <w:rsid w:val="00FD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008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53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4253B5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paragraph" w:customStyle="1" w:styleId="icmeboek">
    <w:name w:val="icme_boek"/>
    <w:basedOn w:val="Normal"/>
    <w:qFormat/>
    <w:rsid w:val="00A914DF"/>
    <w:pPr>
      <w:spacing w:after="0" w:line="360" w:lineRule="auto"/>
    </w:pPr>
    <w:rPr>
      <w:rFonts w:ascii="Times New Roman" w:eastAsiaTheme="minorEastAsia" w:hAnsi="Times New Roman" w:cs="Times New Roman"/>
      <w:lang w:val="en-GB" w:eastAsia="nl-NL"/>
    </w:rPr>
  </w:style>
  <w:style w:type="paragraph" w:styleId="NoSpacing">
    <w:name w:val="No Spacing"/>
    <w:uiPriority w:val="1"/>
    <w:qFormat/>
    <w:rsid w:val="00C15359"/>
    <w:pPr>
      <w:spacing w:after="0" w:line="240" w:lineRule="auto"/>
    </w:pPr>
    <w:rPr>
      <w:lang w:val="nl-NL"/>
    </w:rPr>
  </w:style>
  <w:style w:type="character" w:customStyle="1" w:styleId="apple-converted-space">
    <w:name w:val="apple-converted-space"/>
    <w:basedOn w:val="DefaultParagraphFont"/>
    <w:rsid w:val="00636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53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4253B5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paragraph" w:customStyle="1" w:styleId="icmeboek">
    <w:name w:val="icme_boek"/>
    <w:basedOn w:val="Normal"/>
    <w:qFormat/>
    <w:rsid w:val="00A914DF"/>
    <w:pPr>
      <w:spacing w:after="0" w:line="360" w:lineRule="auto"/>
    </w:pPr>
    <w:rPr>
      <w:rFonts w:ascii="Times New Roman" w:eastAsiaTheme="minorEastAsia" w:hAnsi="Times New Roman" w:cs="Times New Roman"/>
      <w:lang w:val="en-GB" w:eastAsia="nl-NL"/>
    </w:rPr>
  </w:style>
  <w:style w:type="paragraph" w:styleId="NoSpacing">
    <w:name w:val="No Spacing"/>
    <w:uiPriority w:val="1"/>
    <w:qFormat/>
    <w:rsid w:val="00C15359"/>
    <w:pPr>
      <w:spacing w:after="0" w:line="240" w:lineRule="auto"/>
    </w:pPr>
    <w:rPr>
      <w:lang w:val="nl-NL"/>
    </w:rPr>
  </w:style>
  <w:style w:type="character" w:customStyle="1" w:styleId="apple-converted-space">
    <w:name w:val="apple-converted-space"/>
    <w:basedOn w:val="DefaultParagraphFont"/>
    <w:rsid w:val="00636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412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74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27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1836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34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814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6104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6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5817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69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55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920460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98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90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675</Words>
  <Characters>3714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Sør-Trøndelag</Company>
  <LinksUpToDate>false</LinksUpToDate>
  <CharactersWithSpaces>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Dahl</dc:creator>
  <cp:lastModifiedBy>Abels, Mieke</cp:lastModifiedBy>
  <cp:revision>2</cp:revision>
  <cp:lastPrinted>2014-09-15T06:43:00Z</cp:lastPrinted>
  <dcterms:created xsi:type="dcterms:W3CDTF">2016-09-23T11:24:00Z</dcterms:created>
  <dcterms:modified xsi:type="dcterms:W3CDTF">2016-09-23T11:24:00Z</dcterms:modified>
</cp:coreProperties>
</file>