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Borders>
          <w:top w:val="single" w:sz="12" w:space="0" w:color="auto"/>
          <w:left w:val="single" w:sz="12" w:space="0" w:color="auto"/>
          <w:bottom w:val="single" w:sz="12" w:space="0" w:color="auto"/>
          <w:right w:val="single" w:sz="12" w:space="0" w:color="auto"/>
        </w:tblBorders>
        <w:tblCellMar>
          <w:top w:w="170" w:type="dxa"/>
          <w:left w:w="170" w:type="dxa"/>
          <w:bottom w:w="170" w:type="dxa"/>
          <w:right w:w="170" w:type="dxa"/>
        </w:tblCellMar>
        <w:tblLook w:val="01E0"/>
      </w:tblPr>
      <w:tblGrid>
        <w:gridCol w:w="4468"/>
        <w:gridCol w:w="4944"/>
      </w:tblGrid>
      <w:tr w:rsidR="0032715C" w:rsidRPr="00D60CD8" w:rsidTr="0084680E">
        <w:trPr>
          <w:jc w:val="center"/>
        </w:trPr>
        <w:tc>
          <w:tcPr>
            <w:tcW w:w="0" w:type="auto"/>
            <w:gridSpan w:val="2"/>
            <w:tcBorders>
              <w:top w:val="single" w:sz="12" w:space="0" w:color="auto"/>
            </w:tcBorders>
          </w:tcPr>
          <w:p w:rsidR="0032715C" w:rsidRPr="00D60CD8" w:rsidRDefault="0032715C" w:rsidP="0084680E">
            <w:pPr>
              <w:jc w:val="center"/>
              <w:rPr>
                <w:b/>
                <w:sz w:val="72"/>
                <w:szCs w:val="52"/>
              </w:rPr>
            </w:pPr>
            <w:r w:rsidRPr="00D60CD8">
              <w:rPr>
                <w:b/>
                <w:sz w:val="72"/>
                <w:szCs w:val="52"/>
              </w:rPr>
              <w:t>Veranderingen</w:t>
            </w:r>
          </w:p>
        </w:tc>
      </w:tr>
      <w:tr w:rsidR="0032715C" w:rsidRPr="00D60CD8" w:rsidTr="0084680E">
        <w:trPr>
          <w:jc w:val="center"/>
        </w:trPr>
        <w:tc>
          <w:tcPr>
            <w:tcW w:w="0" w:type="auto"/>
            <w:tcBorders>
              <w:top w:val="single" w:sz="12" w:space="0" w:color="auto"/>
              <w:bottom w:val="single" w:sz="12" w:space="0" w:color="auto"/>
              <w:right w:val="single" w:sz="12" w:space="0" w:color="auto"/>
            </w:tcBorders>
          </w:tcPr>
          <w:p w:rsidR="0032715C" w:rsidRPr="00D60CD8" w:rsidRDefault="0032715C" w:rsidP="0084680E">
            <w:pPr>
              <w:jc w:val="right"/>
              <w:rPr>
                <w:b/>
                <w:sz w:val="28"/>
              </w:rPr>
            </w:pPr>
            <w:r w:rsidRPr="00D60CD8">
              <w:rPr>
                <w:b/>
                <w:sz w:val="28"/>
              </w:rPr>
              <w:t>Examenprogramma:</w:t>
            </w:r>
          </w:p>
        </w:tc>
        <w:tc>
          <w:tcPr>
            <w:tcW w:w="0" w:type="auto"/>
            <w:tcBorders>
              <w:top w:val="single" w:sz="12" w:space="0" w:color="auto"/>
              <w:left w:val="single" w:sz="12" w:space="0" w:color="auto"/>
              <w:bottom w:val="single" w:sz="12" w:space="0" w:color="auto"/>
            </w:tcBorders>
          </w:tcPr>
          <w:p w:rsidR="0032715C" w:rsidRPr="00D60CD8" w:rsidRDefault="0032715C" w:rsidP="0084680E">
            <w:pPr>
              <w:rPr>
                <w:b/>
                <w:sz w:val="28"/>
              </w:rPr>
            </w:pPr>
            <w:r w:rsidRPr="00D60CD8">
              <w:rPr>
                <w:b/>
                <w:sz w:val="28"/>
              </w:rPr>
              <w:t>VWO wiskunde C</w:t>
            </w:r>
          </w:p>
        </w:tc>
      </w:tr>
      <w:tr w:rsidR="0032715C" w:rsidRPr="00D60CD8" w:rsidTr="0084680E">
        <w:trPr>
          <w:jc w:val="center"/>
        </w:trPr>
        <w:tc>
          <w:tcPr>
            <w:tcW w:w="0" w:type="auto"/>
            <w:tcBorders>
              <w:top w:val="single" w:sz="12" w:space="0" w:color="auto"/>
              <w:bottom w:val="single" w:sz="12" w:space="0" w:color="auto"/>
              <w:right w:val="single" w:sz="12" w:space="0" w:color="auto"/>
            </w:tcBorders>
          </w:tcPr>
          <w:p w:rsidR="0032715C" w:rsidRPr="00D60CD8" w:rsidRDefault="0032715C" w:rsidP="0084680E">
            <w:pPr>
              <w:jc w:val="right"/>
              <w:rPr>
                <w:b/>
                <w:sz w:val="28"/>
              </w:rPr>
            </w:pPr>
            <w:r w:rsidRPr="00D60CD8">
              <w:rPr>
                <w:b/>
                <w:sz w:val="28"/>
              </w:rPr>
              <w:t>Onderdeel van domein:</w:t>
            </w:r>
          </w:p>
        </w:tc>
        <w:tc>
          <w:tcPr>
            <w:tcW w:w="0" w:type="auto"/>
            <w:tcBorders>
              <w:top w:val="single" w:sz="12" w:space="0" w:color="auto"/>
              <w:left w:val="single" w:sz="12" w:space="0" w:color="auto"/>
              <w:bottom w:val="single" w:sz="12" w:space="0" w:color="auto"/>
            </w:tcBorders>
          </w:tcPr>
          <w:p w:rsidR="0032715C" w:rsidRPr="00D60CD8" w:rsidRDefault="0032715C" w:rsidP="0084680E">
            <w:pPr>
              <w:rPr>
                <w:b/>
                <w:sz w:val="28"/>
              </w:rPr>
            </w:pPr>
            <w:r w:rsidRPr="00D60CD8">
              <w:rPr>
                <w:b/>
                <w:sz w:val="28"/>
              </w:rPr>
              <w:t>Analyse</w:t>
            </w:r>
          </w:p>
        </w:tc>
      </w:tr>
      <w:tr w:rsidR="0032715C" w:rsidRPr="00D60CD8" w:rsidTr="0084680E">
        <w:trPr>
          <w:jc w:val="center"/>
        </w:trPr>
        <w:tc>
          <w:tcPr>
            <w:tcW w:w="0" w:type="auto"/>
            <w:tcBorders>
              <w:top w:val="single" w:sz="12" w:space="0" w:color="auto"/>
              <w:bottom w:val="single" w:sz="12" w:space="0" w:color="auto"/>
              <w:right w:val="single" w:sz="12" w:space="0" w:color="auto"/>
            </w:tcBorders>
          </w:tcPr>
          <w:p w:rsidR="0032715C" w:rsidRPr="00D60CD8" w:rsidRDefault="0032715C" w:rsidP="0084680E">
            <w:pPr>
              <w:jc w:val="right"/>
              <w:rPr>
                <w:b/>
                <w:sz w:val="28"/>
              </w:rPr>
            </w:pPr>
            <w:r w:rsidRPr="00D60CD8">
              <w:rPr>
                <w:b/>
                <w:sz w:val="28"/>
              </w:rPr>
              <w:t>Auteur(s):</w:t>
            </w:r>
          </w:p>
        </w:tc>
        <w:tc>
          <w:tcPr>
            <w:tcW w:w="0" w:type="auto"/>
            <w:tcBorders>
              <w:top w:val="single" w:sz="12" w:space="0" w:color="auto"/>
              <w:left w:val="single" w:sz="12" w:space="0" w:color="auto"/>
              <w:bottom w:val="single" w:sz="12" w:space="0" w:color="auto"/>
            </w:tcBorders>
          </w:tcPr>
          <w:p w:rsidR="0032715C" w:rsidRPr="00D60CD8" w:rsidRDefault="0032715C" w:rsidP="0084680E">
            <w:pPr>
              <w:rPr>
                <w:b/>
                <w:sz w:val="28"/>
              </w:rPr>
            </w:pPr>
            <w:r w:rsidRPr="00D60CD8">
              <w:rPr>
                <w:b/>
                <w:sz w:val="28"/>
              </w:rPr>
              <w:t>Jacques Jansen</w:t>
            </w:r>
          </w:p>
          <w:p w:rsidR="0032715C" w:rsidRPr="00D60CD8" w:rsidRDefault="0032715C" w:rsidP="0084680E">
            <w:pPr>
              <w:rPr>
                <w:b/>
                <w:sz w:val="28"/>
              </w:rPr>
            </w:pPr>
          </w:p>
          <w:p w:rsidR="0032715C" w:rsidRPr="00D60CD8" w:rsidRDefault="0032715C" w:rsidP="0084680E">
            <w:pPr>
              <w:rPr>
                <w:b/>
                <w:sz w:val="28"/>
              </w:rPr>
            </w:pPr>
            <w:proofErr w:type="spellStart"/>
            <w:r w:rsidRPr="00D60CD8">
              <w:rPr>
                <w:b/>
                <w:sz w:val="28"/>
              </w:rPr>
              <w:t>Hielke</w:t>
            </w:r>
            <w:proofErr w:type="spellEnd"/>
            <w:r w:rsidRPr="00D60CD8">
              <w:rPr>
                <w:b/>
                <w:sz w:val="28"/>
              </w:rPr>
              <w:t xml:space="preserve"> </w:t>
            </w:r>
            <w:proofErr w:type="spellStart"/>
            <w:r w:rsidRPr="00D60CD8">
              <w:rPr>
                <w:b/>
                <w:sz w:val="28"/>
              </w:rPr>
              <w:t>Peereboom</w:t>
            </w:r>
            <w:proofErr w:type="spellEnd"/>
          </w:p>
          <w:p w:rsidR="0032715C" w:rsidRPr="00D60CD8" w:rsidRDefault="0032715C" w:rsidP="0084680E">
            <w:pPr>
              <w:rPr>
                <w:b/>
                <w:sz w:val="28"/>
              </w:rPr>
            </w:pPr>
            <w:r w:rsidRPr="00D60CD8">
              <w:rPr>
                <w:b/>
                <w:sz w:val="28"/>
              </w:rPr>
              <w:t xml:space="preserve">Simon </w:t>
            </w:r>
            <w:proofErr w:type="spellStart"/>
            <w:r w:rsidRPr="00D60CD8">
              <w:rPr>
                <w:b/>
                <w:sz w:val="28"/>
              </w:rPr>
              <w:t>Biesheuvel</w:t>
            </w:r>
            <w:proofErr w:type="spellEnd"/>
          </w:p>
          <w:p w:rsidR="0032715C" w:rsidRPr="00D60CD8" w:rsidRDefault="0032715C" w:rsidP="0084680E">
            <w:pPr>
              <w:rPr>
                <w:b/>
                <w:sz w:val="28"/>
              </w:rPr>
            </w:pPr>
            <w:r w:rsidRPr="00D60CD8">
              <w:rPr>
                <w:b/>
                <w:sz w:val="28"/>
              </w:rPr>
              <w:t>Floor van Lamoen</w:t>
            </w:r>
            <w:r w:rsidR="008B0E45">
              <w:rPr>
                <w:b/>
                <w:sz w:val="28"/>
              </w:rPr>
              <w:t xml:space="preserve"> (eindredactie)</w:t>
            </w:r>
          </w:p>
          <w:p w:rsidR="0032715C" w:rsidRPr="00D60CD8" w:rsidRDefault="0032715C" w:rsidP="0084680E">
            <w:pPr>
              <w:rPr>
                <w:b/>
                <w:sz w:val="28"/>
              </w:rPr>
            </w:pPr>
            <w:r w:rsidRPr="00D60CD8">
              <w:rPr>
                <w:b/>
                <w:sz w:val="28"/>
              </w:rPr>
              <w:t>Michiel Doorman</w:t>
            </w:r>
          </w:p>
        </w:tc>
      </w:tr>
      <w:tr w:rsidR="0032715C" w:rsidRPr="00D60CD8" w:rsidTr="0084680E">
        <w:trPr>
          <w:jc w:val="center"/>
        </w:trPr>
        <w:tc>
          <w:tcPr>
            <w:tcW w:w="0" w:type="auto"/>
            <w:gridSpan w:val="2"/>
            <w:tcBorders>
              <w:bottom w:val="single" w:sz="12" w:space="0" w:color="auto"/>
            </w:tcBorders>
          </w:tcPr>
          <w:p w:rsidR="0032715C" w:rsidRPr="00D60CD8" w:rsidRDefault="0032715C" w:rsidP="0084680E">
            <w:r w:rsidRPr="00D60CD8">
              <w:t xml:space="preserve">Dit lesmateriaal is ontwikkeld in opdracht van </w:t>
            </w:r>
            <w:proofErr w:type="spellStart"/>
            <w:r w:rsidRPr="00D60CD8">
              <w:t>cTWO</w:t>
            </w:r>
            <w:proofErr w:type="spellEnd"/>
            <w:r w:rsidRPr="00D60CD8">
              <w:t xml:space="preserve"> om gebruikt te worden bij de </w:t>
            </w:r>
            <w:proofErr w:type="spellStart"/>
            <w:r w:rsidRPr="00D60CD8">
              <w:t>pilots</w:t>
            </w:r>
            <w:proofErr w:type="spellEnd"/>
            <w:r w:rsidRPr="00D60CD8">
              <w:t xml:space="preserve"> vernieuwde examenprogramma’s wiskunde in de periode 2008-2011.</w:t>
            </w:r>
          </w:p>
        </w:tc>
      </w:tr>
    </w:tbl>
    <w:p w:rsidR="0032715C" w:rsidRPr="00D60CD8" w:rsidRDefault="0032715C" w:rsidP="0032715C"/>
    <w:p w:rsidR="0032715C" w:rsidRPr="00D60CD8" w:rsidRDefault="0032715C" w:rsidP="0032715C"/>
    <w:p w:rsidR="0032715C" w:rsidRPr="00D60CD8" w:rsidRDefault="0032715C" w:rsidP="0032715C">
      <w:pPr>
        <w:jc w:val="center"/>
        <w:rPr>
          <w:rFonts w:ascii="Arial Black" w:hAnsi="Arial Black"/>
          <w:i/>
        </w:rPr>
      </w:pPr>
      <w:r w:rsidRPr="00D60CD8">
        <w:rPr>
          <w:rFonts w:ascii="Arial Black" w:hAnsi="Arial Black"/>
          <w:i/>
        </w:rPr>
        <w:t>Durf jij</w:t>
      </w:r>
    </w:p>
    <w:p w:rsidR="0032715C" w:rsidRPr="00D60CD8" w:rsidRDefault="0032715C" w:rsidP="0032715C">
      <w:pPr>
        <w:jc w:val="center"/>
        <w:rPr>
          <w:rFonts w:ascii="Arial Black" w:hAnsi="Arial Black"/>
          <w:i/>
        </w:rPr>
      </w:pPr>
      <w:r w:rsidRPr="00D60CD8">
        <w:rPr>
          <w:rFonts w:ascii="Arial Black" w:hAnsi="Arial Black"/>
          <w:i/>
        </w:rPr>
        <w:t>Durf jij</w:t>
      </w:r>
    </w:p>
    <w:p w:rsidR="0032715C" w:rsidRPr="00D60CD8" w:rsidRDefault="0032715C" w:rsidP="0032715C">
      <w:pPr>
        <w:jc w:val="center"/>
        <w:rPr>
          <w:rFonts w:ascii="Arial Black" w:hAnsi="Arial Black"/>
          <w:i/>
        </w:rPr>
      </w:pPr>
      <w:r w:rsidRPr="00D60CD8">
        <w:rPr>
          <w:rFonts w:ascii="Arial Black" w:hAnsi="Arial Black"/>
          <w:i/>
        </w:rPr>
        <w:t>Te veranderen</w:t>
      </w:r>
    </w:p>
    <w:p w:rsidR="0032715C" w:rsidRPr="00D60CD8" w:rsidRDefault="0032715C" w:rsidP="0032715C">
      <w:pPr>
        <w:jc w:val="center"/>
        <w:rPr>
          <w:rFonts w:ascii="Arial Black" w:hAnsi="Arial Black"/>
          <w:i/>
          <w:sz w:val="16"/>
          <w:szCs w:val="16"/>
        </w:rPr>
      </w:pPr>
      <w:r w:rsidRPr="00D60CD8">
        <w:rPr>
          <w:rFonts w:ascii="Arial Black" w:hAnsi="Arial Black"/>
          <w:i/>
          <w:sz w:val="16"/>
          <w:szCs w:val="16"/>
        </w:rPr>
        <w:t>(bron: CD Ellen ten Damme)</w:t>
      </w:r>
    </w:p>
    <w:p w:rsidR="0032715C" w:rsidRPr="00D60CD8" w:rsidRDefault="0032715C" w:rsidP="0032715C"/>
    <w:p w:rsidR="0032715C" w:rsidRPr="00D60CD8" w:rsidRDefault="0032715C" w:rsidP="0032715C"/>
    <w:p w:rsidR="0032715C" w:rsidRPr="00D60CD8" w:rsidRDefault="0032715C" w:rsidP="0032715C"/>
    <w:p w:rsidR="0032715C" w:rsidRPr="00D60CD8" w:rsidRDefault="0032715C" w:rsidP="0032715C"/>
    <w:p w:rsidR="0032715C" w:rsidRPr="00D60CD8" w:rsidRDefault="0032715C" w:rsidP="0032715C"/>
    <w:p w:rsidR="0032715C" w:rsidRPr="00D60CD8" w:rsidRDefault="0032715C" w:rsidP="0032715C"/>
    <w:p w:rsidR="0032715C" w:rsidRPr="00D60CD8" w:rsidRDefault="0032715C" w:rsidP="0032715C"/>
    <w:p w:rsidR="0032715C" w:rsidRPr="00D60CD8" w:rsidRDefault="0032715C" w:rsidP="0032715C"/>
    <w:p w:rsidR="0032715C" w:rsidRPr="00D60CD8" w:rsidRDefault="0032715C" w:rsidP="0032715C"/>
    <w:p w:rsidR="0032715C" w:rsidRPr="00D60CD8" w:rsidRDefault="0032715C" w:rsidP="0032715C"/>
    <w:p w:rsidR="0032715C" w:rsidRPr="00D60CD8" w:rsidRDefault="0032715C" w:rsidP="0032715C"/>
    <w:p w:rsidR="0032715C" w:rsidRPr="00D60CD8" w:rsidRDefault="0032715C" w:rsidP="0032715C"/>
    <w:p w:rsidR="0032715C" w:rsidRPr="00D60CD8" w:rsidRDefault="0032715C" w:rsidP="0032715C"/>
    <w:p w:rsidR="0032715C" w:rsidRPr="00D60CD8" w:rsidRDefault="0032715C" w:rsidP="0032715C"/>
    <w:p w:rsidR="0032715C" w:rsidRPr="00D60CD8" w:rsidRDefault="0032715C" w:rsidP="0032715C"/>
    <w:p w:rsidR="0032715C" w:rsidRPr="00D60CD8" w:rsidRDefault="0032715C" w:rsidP="0032715C"/>
    <w:p w:rsidR="0032715C" w:rsidRPr="00D60CD8" w:rsidRDefault="0032715C" w:rsidP="0032715C"/>
    <w:p w:rsidR="0032715C" w:rsidRPr="00D60CD8" w:rsidRDefault="0032715C" w:rsidP="0032715C">
      <w:pPr>
        <w:rPr>
          <w:b/>
        </w:rPr>
      </w:pPr>
      <w:r w:rsidRPr="00D60CD8">
        <w:rPr>
          <w:b/>
        </w:rPr>
        <w:br w:type="page"/>
      </w:r>
      <w:r w:rsidRPr="00D60CD8">
        <w:rPr>
          <w:b/>
        </w:rPr>
        <w:lastRenderedPageBreak/>
        <w:t>Inhoudsopgave:</w:t>
      </w:r>
    </w:p>
    <w:p w:rsidR="0032715C" w:rsidRPr="00D60CD8" w:rsidRDefault="0032715C" w:rsidP="0032715C">
      <w:pPr>
        <w:rPr>
          <w:b/>
        </w:rPr>
      </w:pPr>
    </w:p>
    <w:p w:rsidR="0032715C" w:rsidRPr="00D60CD8" w:rsidRDefault="0032715C" w:rsidP="0032715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6"/>
        <w:gridCol w:w="4792"/>
      </w:tblGrid>
      <w:tr w:rsidR="00D92F9E" w:rsidRPr="00D60CD8" w:rsidTr="0084680E">
        <w:tc>
          <w:tcPr>
            <w:tcW w:w="1256" w:type="dxa"/>
          </w:tcPr>
          <w:p w:rsidR="00D92F9E" w:rsidRPr="00D60CD8" w:rsidRDefault="00D92F9E" w:rsidP="0084680E">
            <w:pPr>
              <w:rPr>
                <w:b/>
              </w:rPr>
            </w:pPr>
            <w:r w:rsidRPr="00D60CD8">
              <w:rPr>
                <w:b/>
              </w:rPr>
              <w:t>Paragraaf</w:t>
            </w:r>
          </w:p>
        </w:tc>
        <w:tc>
          <w:tcPr>
            <w:tcW w:w="4792" w:type="dxa"/>
          </w:tcPr>
          <w:p w:rsidR="00D92F9E" w:rsidRPr="00D60CD8" w:rsidRDefault="00D92F9E" w:rsidP="0084680E">
            <w:pPr>
              <w:rPr>
                <w:b/>
              </w:rPr>
            </w:pPr>
            <w:r w:rsidRPr="00D60CD8">
              <w:rPr>
                <w:b/>
              </w:rPr>
              <w:t>Onderwerp</w:t>
            </w:r>
          </w:p>
        </w:tc>
      </w:tr>
      <w:tr w:rsidR="00D92F9E" w:rsidRPr="00D60CD8" w:rsidTr="0084680E">
        <w:tc>
          <w:tcPr>
            <w:tcW w:w="1256" w:type="dxa"/>
          </w:tcPr>
          <w:p w:rsidR="00D92F9E" w:rsidRPr="00D60CD8" w:rsidRDefault="00D92F9E" w:rsidP="0084680E">
            <w:pPr>
              <w:rPr>
                <w:b/>
              </w:rPr>
            </w:pPr>
            <w:r w:rsidRPr="00D60CD8">
              <w:rPr>
                <w:b/>
              </w:rPr>
              <w:t>1</w:t>
            </w:r>
          </w:p>
        </w:tc>
        <w:tc>
          <w:tcPr>
            <w:tcW w:w="4792" w:type="dxa"/>
          </w:tcPr>
          <w:p w:rsidR="00D92F9E" w:rsidRPr="00D60CD8" w:rsidRDefault="00D92F9E" w:rsidP="0084680E">
            <w:pPr>
              <w:rPr>
                <w:b/>
              </w:rPr>
            </w:pPr>
            <w:r w:rsidRPr="00D60CD8">
              <w:rPr>
                <w:b/>
              </w:rPr>
              <w:t>Veranderingen in het dagelijks leven</w:t>
            </w:r>
          </w:p>
        </w:tc>
      </w:tr>
      <w:tr w:rsidR="00D92F9E" w:rsidRPr="00D60CD8" w:rsidTr="0084680E">
        <w:tc>
          <w:tcPr>
            <w:tcW w:w="1256" w:type="dxa"/>
          </w:tcPr>
          <w:p w:rsidR="00D92F9E" w:rsidRPr="00D60CD8" w:rsidRDefault="00D92F9E" w:rsidP="0084680E">
            <w:pPr>
              <w:rPr>
                <w:b/>
              </w:rPr>
            </w:pPr>
            <w:r w:rsidRPr="00D60CD8">
              <w:rPr>
                <w:b/>
              </w:rPr>
              <w:t>2</w:t>
            </w:r>
          </w:p>
        </w:tc>
        <w:tc>
          <w:tcPr>
            <w:tcW w:w="4792" w:type="dxa"/>
          </w:tcPr>
          <w:p w:rsidR="00D92F9E" w:rsidRPr="00D60CD8" w:rsidRDefault="00D92F9E" w:rsidP="0084680E">
            <w:pPr>
              <w:rPr>
                <w:b/>
              </w:rPr>
            </w:pPr>
            <w:r w:rsidRPr="00D60CD8">
              <w:rPr>
                <w:b/>
              </w:rPr>
              <w:t>Veranderingen zichtbaar maken</w:t>
            </w:r>
          </w:p>
        </w:tc>
      </w:tr>
      <w:tr w:rsidR="00D92F9E" w:rsidRPr="00D60CD8" w:rsidTr="0084680E">
        <w:tc>
          <w:tcPr>
            <w:tcW w:w="1256" w:type="dxa"/>
          </w:tcPr>
          <w:p w:rsidR="00D92F9E" w:rsidRPr="00D60CD8" w:rsidRDefault="00D92F9E" w:rsidP="0084680E">
            <w:pPr>
              <w:rPr>
                <w:b/>
              </w:rPr>
            </w:pPr>
            <w:r w:rsidRPr="00D60CD8">
              <w:rPr>
                <w:b/>
              </w:rPr>
              <w:t>3</w:t>
            </w:r>
          </w:p>
        </w:tc>
        <w:tc>
          <w:tcPr>
            <w:tcW w:w="4792" w:type="dxa"/>
          </w:tcPr>
          <w:p w:rsidR="00D92F9E" w:rsidRPr="00D60CD8" w:rsidRDefault="00C20B2F" w:rsidP="0084680E">
            <w:pPr>
              <w:rPr>
                <w:b/>
              </w:rPr>
            </w:pPr>
            <w:r w:rsidRPr="003E3594">
              <w:rPr>
                <w:b/>
              </w:rPr>
              <w:t>Trend,</w:t>
            </w:r>
            <w:r>
              <w:rPr>
                <w:b/>
              </w:rPr>
              <w:t xml:space="preserve"> </w:t>
            </w:r>
            <w:r w:rsidRPr="003E3594">
              <w:rPr>
                <w:b/>
              </w:rPr>
              <w:t>trendlijn,</w:t>
            </w:r>
            <w:r>
              <w:rPr>
                <w:b/>
              </w:rPr>
              <w:t xml:space="preserve"> </w:t>
            </w:r>
            <w:r w:rsidRPr="003E3594">
              <w:rPr>
                <w:b/>
              </w:rPr>
              <w:t>trendbreuk en hockeystic</w:t>
            </w:r>
            <w:r>
              <w:rPr>
                <w:b/>
              </w:rPr>
              <w:t xml:space="preserve">k                             </w:t>
            </w:r>
          </w:p>
        </w:tc>
      </w:tr>
      <w:tr w:rsidR="00D92F9E" w:rsidRPr="00D60CD8" w:rsidTr="0084680E">
        <w:tc>
          <w:tcPr>
            <w:tcW w:w="1256" w:type="dxa"/>
          </w:tcPr>
          <w:p w:rsidR="00D92F9E" w:rsidRPr="00D60CD8" w:rsidRDefault="00D92F9E" w:rsidP="0084680E">
            <w:pPr>
              <w:rPr>
                <w:b/>
              </w:rPr>
            </w:pPr>
            <w:r w:rsidRPr="00D60CD8">
              <w:rPr>
                <w:b/>
              </w:rPr>
              <w:t>4</w:t>
            </w:r>
          </w:p>
        </w:tc>
        <w:tc>
          <w:tcPr>
            <w:tcW w:w="4792" w:type="dxa"/>
          </w:tcPr>
          <w:p w:rsidR="00D92F9E" w:rsidRPr="00D60CD8" w:rsidRDefault="00D92F9E" w:rsidP="0084680E">
            <w:pPr>
              <w:rPr>
                <w:b/>
              </w:rPr>
            </w:pPr>
            <w:r w:rsidRPr="00D60CD8">
              <w:rPr>
                <w:b/>
              </w:rPr>
              <w:t>Veranderingen bij lineaire verbanden</w:t>
            </w:r>
          </w:p>
        </w:tc>
      </w:tr>
      <w:tr w:rsidR="00D92F9E" w:rsidRPr="00D60CD8" w:rsidTr="0084680E">
        <w:tc>
          <w:tcPr>
            <w:tcW w:w="1256" w:type="dxa"/>
          </w:tcPr>
          <w:p w:rsidR="00D92F9E" w:rsidRPr="00D60CD8" w:rsidRDefault="00D92F9E" w:rsidP="0084680E">
            <w:pPr>
              <w:rPr>
                <w:b/>
              </w:rPr>
            </w:pPr>
            <w:r w:rsidRPr="00D60CD8">
              <w:rPr>
                <w:b/>
              </w:rPr>
              <w:t>5</w:t>
            </w:r>
          </w:p>
        </w:tc>
        <w:tc>
          <w:tcPr>
            <w:tcW w:w="4792" w:type="dxa"/>
          </w:tcPr>
          <w:p w:rsidR="00D92F9E" w:rsidRPr="00D60CD8" w:rsidRDefault="00D92F9E" w:rsidP="0084680E">
            <w:pPr>
              <w:rPr>
                <w:b/>
              </w:rPr>
            </w:pPr>
            <w:r w:rsidRPr="00D60CD8">
              <w:rPr>
                <w:b/>
              </w:rPr>
              <w:t>Evenredigheden</w:t>
            </w:r>
          </w:p>
        </w:tc>
      </w:tr>
      <w:tr w:rsidR="00D92F9E" w:rsidRPr="00D60CD8" w:rsidTr="0084680E">
        <w:tc>
          <w:tcPr>
            <w:tcW w:w="1256" w:type="dxa"/>
          </w:tcPr>
          <w:p w:rsidR="00D92F9E" w:rsidRPr="00D60CD8" w:rsidRDefault="00D92F9E" w:rsidP="0084680E">
            <w:pPr>
              <w:rPr>
                <w:b/>
              </w:rPr>
            </w:pPr>
            <w:r>
              <w:rPr>
                <w:b/>
              </w:rPr>
              <w:t>6</w:t>
            </w:r>
          </w:p>
        </w:tc>
        <w:tc>
          <w:tcPr>
            <w:tcW w:w="4792" w:type="dxa"/>
          </w:tcPr>
          <w:p w:rsidR="00D92F9E" w:rsidRPr="00D60CD8" w:rsidRDefault="00D92F9E" w:rsidP="0084680E">
            <w:pPr>
              <w:rPr>
                <w:b/>
              </w:rPr>
            </w:pPr>
            <w:r>
              <w:rPr>
                <w:b/>
              </w:rPr>
              <w:t>Soorten groei</w:t>
            </w:r>
          </w:p>
        </w:tc>
      </w:tr>
    </w:tbl>
    <w:p w:rsidR="0032715C" w:rsidRPr="00D60CD8" w:rsidRDefault="0032715C" w:rsidP="0032715C">
      <w:pPr>
        <w:rPr>
          <w:b/>
        </w:rPr>
      </w:pPr>
    </w:p>
    <w:p w:rsidR="0032715C" w:rsidRPr="00D60CD8" w:rsidRDefault="0032715C" w:rsidP="0032715C"/>
    <w:p w:rsidR="0032715C" w:rsidRPr="00D60CD8" w:rsidRDefault="0032715C" w:rsidP="0032715C"/>
    <w:p w:rsidR="0032715C" w:rsidRPr="00D60CD8" w:rsidRDefault="0032715C" w:rsidP="0032715C"/>
    <w:p w:rsidR="0032715C" w:rsidRPr="00D60CD8" w:rsidRDefault="0032715C" w:rsidP="0032715C"/>
    <w:p w:rsidR="0032715C" w:rsidRPr="00D60CD8" w:rsidRDefault="0032715C" w:rsidP="0032715C"/>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06"/>
        <w:gridCol w:w="4606"/>
      </w:tblGrid>
      <w:tr w:rsidR="0032715C" w:rsidRPr="00D60CD8" w:rsidTr="0084680E">
        <w:tc>
          <w:tcPr>
            <w:tcW w:w="4606" w:type="dxa"/>
          </w:tcPr>
          <w:p w:rsidR="0032715C" w:rsidRPr="00D60CD8" w:rsidRDefault="0032715C" w:rsidP="0084680E">
            <w:r w:rsidRPr="00D60CD8">
              <w:rPr>
                <w:noProof/>
              </w:rPr>
              <w:drawing>
                <wp:anchor distT="0" distB="0" distL="114300" distR="114300" simplePos="0" relativeHeight="251660288" behindDoc="0" locked="0" layoutInCell="1" allowOverlap="1">
                  <wp:simplePos x="0" y="0"/>
                  <wp:positionH relativeFrom="column">
                    <wp:posOffset>233045</wp:posOffset>
                  </wp:positionH>
                  <wp:positionV relativeFrom="paragraph">
                    <wp:posOffset>109220</wp:posOffset>
                  </wp:positionV>
                  <wp:extent cx="2245360" cy="2016760"/>
                  <wp:effectExtent l="19050" t="0" r="2540" b="0"/>
                  <wp:wrapSquare wrapText="bothSides"/>
                  <wp:docPr id="1" name="Afbeelding 1" descr="http://international.vrom.nl/templates/afbeeldingen/illustraties/klimaatverand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international.vrom.nl/templates/afbeeldingen/illustraties/klimaatverandering.jpg"/>
                          <pic:cNvPicPr>
                            <a:picLocks noChangeAspect="1" noChangeArrowheads="1"/>
                          </pic:cNvPicPr>
                        </pic:nvPicPr>
                        <pic:blipFill>
                          <a:blip r:embed="rId7" r:link="rId8" cstate="print"/>
                          <a:srcRect/>
                          <a:stretch>
                            <a:fillRect/>
                          </a:stretch>
                        </pic:blipFill>
                        <pic:spPr bwMode="auto">
                          <a:xfrm>
                            <a:off x="0" y="0"/>
                            <a:ext cx="2245360" cy="2016760"/>
                          </a:xfrm>
                          <a:prstGeom prst="rect">
                            <a:avLst/>
                          </a:prstGeom>
                          <a:noFill/>
                          <a:ln w="9525">
                            <a:noFill/>
                            <a:miter lim="800000"/>
                            <a:headEnd/>
                            <a:tailEnd/>
                          </a:ln>
                        </pic:spPr>
                      </pic:pic>
                    </a:graphicData>
                  </a:graphic>
                </wp:anchor>
              </w:drawing>
            </w:r>
          </w:p>
        </w:tc>
        <w:tc>
          <w:tcPr>
            <w:tcW w:w="4606" w:type="dxa"/>
          </w:tcPr>
          <w:p w:rsidR="0032715C" w:rsidRPr="00D60CD8" w:rsidRDefault="0032715C" w:rsidP="0084680E">
            <w:r w:rsidRPr="00D60CD8">
              <w:rPr>
                <w:noProof/>
              </w:rPr>
              <w:drawing>
                <wp:anchor distT="0" distB="0" distL="114300" distR="114300" simplePos="0" relativeHeight="251661312" behindDoc="0" locked="0" layoutInCell="1" allowOverlap="1">
                  <wp:simplePos x="0" y="0"/>
                  <wp:positionH relativeFrom="column">
                    <wp:posOffset>160020</wp:posOffset>
                  </wp:positionH>
                  <wp:positionV relativeFrom="paragraph">
                    <wp:posOffset>223520</wp:posOffset>
                  </wp:positionV>
                  <wp:extent cx="2277745" cy="1543050"/>
                  <wp:effectExtent l="19050" t="0" r="8255" b="0"/>
                  <wp:wrapSquare wrapText="bothSides"/>
                  <wp:docPr id="9" name="Afbeelding 2"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thumb"/>
                          <pic:cNvPicPr>
                            <a:picLocks noChangeAspect="1" noChangeArrowheads="1"/>
                          </pic:cNvPicPr>
                        </pic:nvPicPr>
                        <pic:blipFill>
                          <a:blip r:embed="rId9" cstate="print"/>
                          <a:srcRect/>
                          <a:stretch>
                            <a:fillRect/>
                          </a:stretch>
                        </pic:blipFill>
                        <pic:spPr bwMode="auto">
                          <a:xfrm>
                            <a:off x="0" y="0"/>
                            <a:ext cx="2277745" cy="1543050"/>
                          </a:xfrm>
                          <a:prstGeom prst="rect">
                            <a:avLst/>
                          </a:prstGeom>
                          <a:noFill/>
                          <a:ln w="9525">
                            <a:noFill/>
                            <a:miter lim="800000"/>
                            <a:headEnd/>
                            <a:tailEnd/>
                          </a:ln>
                        </pic:spPr>
                      </pic:pic>
                    </a:graphicData>
                  </a:graphic>
                </wp:anchor>
              </w:drawing>
            </w:r>
          </w:p>
        </w:tc>
      </w:tr>
      <w:tr w:rsidR="0032715C" w:rsidRPr="00D60CD8" w:rsidTr="0084680E">
        <w:tc>
          <w:tcPr>
            <w:tcW w:w="4606" w:type="dxa"/>
          </w:tcPr>
          <w:p w:rsidR="0032715C" w:rsidRPr="00D60CD8" w:rsidRDefault="0032715C" w:rsidP="0084680E">
            <w:pPr>
              <w:jc w:val="center"/>
            </w:pPr>
            <w:r w:rsidRPr="00D60CD8">
              <w:t>Klimaatverandering</w:t>
            </w:r>
          </w:p>
        </w:tc>
        <w:tc>
          <w:tcPr>
            <w:tcW w:w="4606" w:type="dxa"/>
          </w:tcPr>
          <w:p w:rsidR="0032715C" w:rsidRPr="00D60CD8" w:rsidRDefault="0032715C" w:rsidP="0084680E">
            <w:pPr>
              <w:jc w:val="center"/>
            </w:pPr>
            <w:r w:rsidRPr="00D60CD8">
              <w:t>Griepepidemie</w:t>
            </w:r>
          </w:p>
        </w:tc>
      </w:tr>
    </w:tbl>
    <w:p w:rsidR="0032715C" w:rsidRPr="00D60CD8" w:rsidRDefault="0032715C" w:rsidP="0032715C"/>
    <w:p w:rsidR="0032715C" w:rsidRPr="00D60CD8" w:rsidRDefault="0032715C" w:rsidP="0032715C"/>
    <w:p w:rsidR="0032715C" w:rsidRPr="00D60CD8" w:rsidRDefault="0032715C" w:rsidP="0032715C"/>
    <w:p w:rsidR="0032715C" w:rsidRPr="00D60CD8" w:rsidRDefault="0032715C" w:rsidP="0032715C"/>
    <w:p w:rsidR="0032715C" w:rsidRPr="00D60CD8" w:rsidRDefault="0032715C" w:rsidP="0032715C"/>
    <w:p w:rsidR="0032715C" w:rsidRPr="00D60CD8" w:rsidRDefault="0032715C" w:rsidP="0032715C"/>
    <w:p w:rsidR="0032715C" w:rsidRPr="00D60CD8" w:rsidRDefault="0032715C" w:rsidP="0032715C"/>
    <w:p w:rsidR="0032715C" w:rsidRPr="00D60CD8" w:rsidRDefault="0032715C" w:rsidP="0032715C"/>
    <w:p w:rsidR="0032715C" w:rsidRPr="00D60CD8" w:rsidRDefault="0032715C" w:rsidP="0032715C"/>
    <w:p w:rsidR="005C44CD" w:rsidRDefault="005C44CD">
      <w:pPr>
        <w:spacing w:after="200" w:line="276" w:lineRule="auto"/>
      </w:pPr>
      <w:r>
        <w:br w:type="page"/>
      </w:r>
    </w:p>
    <w:p w:rsidR="005C44CD" w:rsidRPr="00D60CD8" w:rsidRDefault="005C44CD" w:rsidP="005C44CD">
      <w:pPr>
        <w:pBdr>
          <w:top w:val="single" w:sz="4" w:space="1" w:color="auto"/>
          <w:left w:val="single" w:sz="4" w:space="0" w:color="auto"/>
          <w:bottom w:val="single" w:sz="4" w:space="1" w:color="auto"/>
          <w:right w:val="single" w:sz="4" w:space="4" w:color="auto"/>
        </w:pBdr>
        <w:rPr>
          <w:b/>
        </w:rPr>
      </w:pPr>
      <w:r w:rsidRPr="00D60CD8">
        <w:rPr>
          <w:b/>
        </w:rPr>
        <w:lastRenderedPageBreak/>
        <w:t xml:space="preserve">Paragraaf </w:t>
      </w:r>
      <w:r>
        <w:rPr>
          <w:b/>
        </w:rPr>
        <w:t>0</w:t>
      </w:r>
      <w:r w:rsidRPr="00D60CD8">
        <w:rPr>
          <w:b/>
        </w:rPr>
        <w:t xml:space="preserve">: </w:t>
      </w:r>
      <w:r>
        <w:rPr>
          <w:b/>
        </w:rPr>
        <w:t>Vooraf</w:t>
      </w:r>
      <w:r w:rsidRPr="00D60CD8">
        <w:rPr>
          <w:b/>
        </w:rPr>
        <w:t xml:space="preserve"> </w:t>
      </w:r>
      <w:r w:rsidR="0084680E">
        <w:rPr>
          <w:b/>
        </w:rPr>
        <w:t>(facultatief)</w:t>
      </w:r>
    </w:p>
    <w:p w:rsidR="005C44CD" w:rsidRPr="00D60CD8" w:rsidRDefault="005C44CD" w:rsidP="005C44CD">
      <w:pPr>
        <w:rPr>
          <w:b/>
        </w:rPr>
      </w:pPr>
    </w:p>
    <w:p w:rsidR="005C44CD" w:rsidRDefault="005C44CD" w:rsidP="005C44CD"/>
    <w:p w:rsidR="005C44CD" w:rsidRDefault="005C44CD" w:rsidP="005C44CD">
      <w:pPr>
        <w:rPr>
          <w:b/>
        </w:rPr>
      </w:pPr>
      <w:r>
        <w:tab/>
      </w:r>
      <w:r>
        <w:rPr>
          <w:b/>
        </w:rPr>
        <w:t>Waar gaat deze paragraaf over?</w:t>
      </w:r>
    </w:p>
    <w:p w:rsidR="005C44CD" w:rsidRPr="005C44CD" w:rsidRDefault="005C44CD" w:rsidP="005C44CD">
      <w:pPr>
        <w:ind w:left="708"/>
        <w:rPr>
          <w:b/>
          <w:i/>
        </w:rPr>
      </w:pPr>
      <w:r>
        <w:rPr>
          <w:b/>
          <w:i/>
        </w:rPr>
        <w:t xml:space="preserve">In deze paragraaf kijken we in de brede zin des </w:t>
      </w:r>
      <w:proofErr w:type="spellStart"/>
      <w:r>
        <w:rPr>
          <w:b/>
          <w:i/>
        </w:rPr>
        <w:t>woords</w:t>
      </w:r>
      <w:proofErr w:type="spellEnd"/>
      <w:r>
        <w:rPr>
          <w:b/>
          <w:i/>
        </w:rPr>
        <w:t xml:space="preserve"> naar het begrip veranderingen. De opgaven in deze paragraaf zijn geen opgaven die je kunt "nakijken". Ze zijn bedoeld om het begrip </w:t>
      </w:r>
      <w:proofErr w:type="spellStart"/>
      <w:r>
        <w:rPr>
          <w:b/>
          <w:i/>
        </w:rPr>
        <w:t>veranderingenen</w:t>
      </w:r>
      <w:proofErr w:type="spellEnd"/>
      <w:r>
        <w:rPr>
          <w:b/>
          <w:i/>
        </w:rPr>
        <w:t xml:space="preserve"> de grafieken die erbij horen boven te halen.</w:t>
      </w:r>
    </w:p>
    <w:p w:rsidR="005C44CD" w:rsidRDefault="005C44CD" w:rsidP="005C44CD"/>
    <w:p w:rsidR="005C44CD" w:rsidRPr="00D60CD8" w:rsidRDefault="005C44CD" w:rsidP="005C44CD">
      <w:r w:rsidRPr="00D60CD8">
        <w:t>Verandering is een ruim begrip. Neem dit woord in gedachten en concentreer je op dit woord.</w:t>
      </w:r>
    </w:p>
    <w:p w:rsidR="005C44CD" w:rsidRPr="00D60CD8" w:rsidRDefault="005C44CD" w:rsidP="005C44CD"/>
    <w:p w:rsidR="005C44CD" w:rsidRPr="00D60CD8" w:rsidRDefault="005C44CD" w:rsidP="005C44CD">
      <w:r w:rsidRPr="00D60CD8">
        <w:rPr>
          <w:b/>
        </w:rPr>
        <w:t>1.</w:t>
      </w:r>
      <w:r w:rsidRPr="00D60CD8">
        <w:t xml:space="preserve"> Schrijf op wat bij je opkomt bij het woord veranderingen. Vervolgens waar je aan denkt bij </w:t>
      </w:r>
    </w:p>
    <w:p w:rsidR="005C44CD" w:rsidRPr="00D60CD8" w:rsidRDefault="005C44CD" w:rsidP="005C44CD">
      <w:r w:rsidRPr="00D60CD8">
        <w:t xml:space="preserve"> “</w:t>
      </w:r>
      <w:r w:rsidRPr="00D60CD8">
        <w:rPr>
          <w:i/>
        </w:rPr>
        <w:t>grote veranderingen</w:t>
      </w:r>
      <w:r w:rsidRPr="00D60CD8">
        <w:t xml:space="preserve">”. </w:t>
      </w:r>
    </w:p>
    <w:p w:rsidR="005C44CD" w:rsidRPr="00D60CD8" w:rsidRDefault="005C44CD" w:rsidP="005C44CD">
      <w:pPr>
        <w:pStyle w:val="Normaalweb"/>
      </w:pPr>
      <w:r w:rsidRPr="00D60CD8">
        <w:t xml:space="preserve">Denk ook eens aan jouw </w:t>
      </w:r>
      <w:r w:rsidRPr="00D60CD8">
        <w:rPr>
          <w:b/>
        </w:rPr>
        <w:t>loopbaan</w:t>
      </w:r>
      <w:r w:rsidRPr="00D60CD8">
        <w:t xml:space="preserve"> en jouw eventuele vervolgopleidingen. We noemen dit “ Oriëntatie op Studie en Beroep” (OSB). </w:t>
      </w:r>
    </w:p>
    <w:p w:rsidR="005C44CD" w:rsidRPr="00D60CD8" w:rsidRDefault="005C44CD" w:rsidP="005C44CD">
      <w:pPr>
        <w:pStyle w:val="Normaalweb"/>
      </w:pPr>
      <w:r w:rsidRPr="00D60CD8">
        <w:rPr>
          <w:b/>
        </w:rPr>
        <w:t xml:space="preserve">2. </w:t>
      </w:r>
      <w:r w:rsidRPr="00D60CD8">
        <w:t>Zijn jouw studieplannen vanaf de basisschool veranderd of niet? Heb je al een vervolgopleiding in gedachte en welke?</w:t>
      </w:r>
    </w:p>
    <w:p w:rsidR="005C44CD" w:rsidRPr="00D60CD8" w:rsidRDefault="005C44CD" w:rsidP="005C44CD">
      <w:pPr>
        <w:pStyle w:val="Normaalweb"/>
      </w:pPr>
      <w:r w:rsidRPr="00D60CD8">
        <w:t xml:space="preserve">Kleine veranderingen kunnen grote gevolgen hebben. Lees onderstaand citaat uit </w:t>
      </w:r>
      <w:hyperlink r:id="rId10" w:history="1">
        <w:r w:rsidRPr="00D60CD8">
          <w:rPr>
            <w:rStyle w:val="Hyperlink"/>
            <w:color w:val="auto"/>
          </w:rPr>
          <w:t>http://www.gezonderafvallen.nl/page/732/gedrag-gewicht.html</w:t>
        </w:r>
      </w:hyperlink>
      <w:r>
        <w:t>.</w:t>
      </w:r>
    </w:p>
    <w:p w:rsidR="005C44CD" w:rsidRPr="00D60CD8" w:rsidRDefault="005C44CD" w:rsidP="005C44CD">
      <w:pPr>
        <w:pStyle w:val="Kop1"/>
        <w:pBdr>
          <w:top w:val="single" w:sz="4" w:space="1" w:color="auto"/>
          <w:left w:val="single" w:sz="4" w:space="4" w:color="auto"/>
          <w:bottom w:val="single" w:sz="4" w:space="1" w:color="auto"/>
          <w:right w:val="single" w:sz="4" w:space="4" w:color="auto"/>
        </w:pBdr>
        <w:rPr>
          <w:b w:val="0"/>
          <w:sz w:val="16"/>
          <w:szCs w:val="16"/>
        </w:rPr>
      </w:pPr>
      <w:r w:rsidRPr="00D60CD8">
        <w:t xml:space="preserve">Kleine veranderingen gedrag, grote gevolgen gewicht </w:t>
      </w:r>
      <w:r w:rsidRPr="00D60CD8">
        <w:rPr>
          <w:b w:val="0"/>
          <w:sz w:val="16"/>
          <w:szCs w:val="16"/>
        </w:rPr>
        <w:t xml:space="preserve">23-10-2007 </w:t>
      </w:r>
    </w:p>
    <w:p w:rsidR="005C44CD" w:rsidRPr="00D60CD8" w:rsidRDefault="005C44CD" w:rsidP="005C44CD">
      <w:pPr>
        <w:pStyle w:val="Normaalweb"/>
        <w:pBdr>
          <w:top w:val="single" w:sz="4" w:space="1" w:color="auto"/>
          <w:left w:val="single" w:sz="4" w:space="4" w:color="auto"/>
          <w:bottom w:val="single" w:sz="4" w:space="1" w:color="auto"/>
          <w:right w:val="single" w:sz="4" w:space="4" w:color="auto"/>
        </w:pBdr>
      </w:pPr>
      <w:r w:rsidRPr="00D60CD8">
        <w:t>Afvallen brengt vaak grote veranderingen met zich mee, wat het vaak moeilijk maakt om het vol te houden. Uit het Nederlands Research Programma Gewichtsbeheersing (NRPG) is gebleken dat door kleine veranderingen in het eetgedrag aan te brengen, mensen deze veranderingen langer vol kunnen houden. Dit meldde de Nieuwsbank onlangs op haar website.</w:t>
      </w:r>
    </w:p>
    <w:p w:rsidR="005C44CD" w:rsidRPr="00D60CD8" w:rsidRDefault="005C44CD" w:rsidP="005C44CD">
      <w:pPr>
        <w:pStyle w:val="Normaalweb"/>
      </w:pPr>
      <w:r w:rsidRPr="00D60CD8">
        <w:rPr>
          <w:noProof/>
        </w:rPr>
        <w:drawing>
          <wp:anchor distT="0" distB="0" distL="114300" distR="114300" simplePos="0" relativeHeight="251692032" behindDoc="0" locked="0" layoutInCell="1" allowOverlap="1">
            <wp:simplePos x="0" y="0"/>
            <wp:positionH relativeFrom="column">
              <wp:posOffset>4686300</wp:posOffset>
            </wp:positionH>
            <wp:positionV relativeFrom="paragraph">
              <wp:posOffset>69215</wp:posOffset>
            </wp:positionV>
            <wp:extent cx="1153160" cy="1828800"/>
            <wp:effectExtent l="19050" t="0" r="8890" b="0"/>
            <wp:wrapSquare wrapText="bothSides"/>
            <wp:docPr id="30" name="Afbeelding 3" descr="Het boek van Maarten van der Weij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et boek van Maarten van der Weijden"/>
                    <pic:cNvPicPr>
                      <a:picLocks noChangeAspect="1" noChangeArrowheads="1"/>
                    </pic:cNvPicPr>
                  </pic:nvPicPr>
                  <pic:blipFill>
                    <a:blip r:embed="rId11" r:link="rId12" cstate="print"/>
                    <a:srcRect/>
                    <a:stretch>
                      <a:fillRect/>
                    </a:stretch>
                  </pic:blipFill>
                  <pic:spPr bwMode="auto">
                    <a:xfrm>
                      <a:off x="0" y="0"/>
                      <a:ext cx="1153160" cy="1828800"/>
                    </a:xfrm>
                    <a:prstGeom prst="rect">
                      <a:avLst/>
                    </a:prstGeom>
                    <a:noFill/>
                    <a:ln w="9525">
                      <a:noFill/>
                      <a:miter lim="800000"/>
                      <a:headEnd/>
                      <a:tailEnd/>
                    </a:ln>
                  </pic:spPr>
                </pic:pic>
              </a:graphicData>
            </a:graphic>
          </wp:anchor>
        </w:drawing>
      </w:r>
      <w:r w:rsidRPr="00D60CD8">
        <w:rPr>
          <w:b/>
        </w:rPr>
        <w:t>3.</w:t>
      </w:r>
      <w:r w:rsidRPr="00D60CD8">
        <w:t xml:space="preserve"> Zoek voorbeelden op bijvoorbeeld in de sportwereld, geschiedenis, exacte wetenschappen enz. waarbij sprake is van kleine veranderingen en grote gevolgen.</w:t>
      </w:r>
    </w:p>
    <w:p w:rsidR="005C44CD" w:rsidRPr="00D60CD8" w:rsidRDefault="005C44CD" w:rsidP="005C44CD">
      <w:pPr>
        <w:pStyle w:val="Normaalweb"/>
      </w:pPr>
      <w:r w:rsidRPr="00D60CD8">
        <w:t xml:space="preserve">Op 21 augustus 2008 won Maarten van der </w:t>
      </w:r>
      <w:proofErr w:type="spellStart"/>
      <w:r w:rsidRPr="00D60CD8">
        <w:t>Weijden</w:t>
      </w:r>
      <w:proofErr w:type="spellEnd"/>
      <w:r w:rsidRPr="00D60CD8">
        <w:t xml:space="preserve"> </w:t>
      </w:r>
      <w:proofErr w:type="spellStart"/>
      <w:r w:rsidRPr="00D60CD8">
        <w:t>olympisch</w:t>
      </w:r>
      <w:proofErr w:type="spellEnd"/>
      <w:r w:rsidRPr="00D60CD8">
        <w:t xml:space="preserve"> goud op de tien kilometer open water zwemmen in Beijing. Hierdoor verkreeg hij in Nederland grote bekendheid. Misschien is op dit moment er een andere sportman of sportvrouw in het nieuws.</w:t>
      </w:r>
    </w:p>
    <w:p w:rsidR="005C44CD" w:rsidRPr="00D60CD8" w:rsidRDefault="005C44CD" w:rsidP="005C44CD">
      <w:r w:rsidRPr="00D60CD8">
        <w:rPr>
          <w:noProof/>
        </w:rPr>
        <w:drawing>
          <wp:anchor distT="0" distB="0" distL="114300" distR="114300" simplePos="0" relativeHeight="251693056" behindDoc="0" locked="0" layoutInCell="1" allowOverlap="1">
            <wp:simplePos x="0" y="0"/>
            <wp:positionH relativeFrom="column">
              <wp:posOffset>4670425</wp:posOffset>
            </wp:positionH>
            <wp:positionV relativeFrom="paragraph">
              <wp:posOffset>315595</wp:posOffset>
            </wp:positionV>
            <wp:extent cx="1379855" cy="1600200"/>
            <wp:effectExtent l="19050" t="0" r="0" b="0"/>
            <wp:wrapSquare wrapText="bothSides"/>
            <wp:docPr id="43" name="Afbeelding 4" descr="http://nl.dreamstime.com/zwangere-vrouw-thumb7127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ttp://nl.dreamstime.com/zwangere-vrouw-thumb7127960.jpg"/>
                    <pic:cNvPicPr>
                      <a:picLocks noChangeAspect="1" noChangeArrowheads="1"/>
                    </pic:cNvPicPr>
                  </pic:nvPicPr>
                  <pic:blipFill>
                    <a:blip r:embed="rId13" r:link="rId14" cstate="print"/>
                    <a:srcRect/>
                    <a:stretch>
                      <a:fillRect/>
                    </a:stretch>
                  </pic:blipFill>
                  <pic:spPr bwMode="auto">
                    <a:xfrm>
                      <a:off x="0" y="0"/>
                      <a:ext cx="1379855" cy="1600200"/>
                    </a:xfrm>
                    <a:prstGeom prst="rect">
                      <a:avLst/>
                    </a:prstGeom>
                    <a:noFill/>
                    <a:ln w="9525">
                      <a:noFill/>
                      <a:miter lim="800000"/>
                      <a:headEnd/>
                      <a:tailEnd/>
                    </a:ln>
                  </pic:spPr>
                </pic:pic>
              </a:graphicData>
            </a:graphic>
          </wp:anchor>
        </w:drawing>
      </w:r>
      <w:r w:rsidRPr="00D60CD8">
        <w:rPr>
          <w:b/>
        </w:rPr>
        <w:t>4.</w:t>
      </w:r>
      <w:r w:rsidRPr="00D60CD8">
        <w:t xml:space="preserve"> Schrijf de grote veranderingen op in het leven van Maarten van der </w:t>
      </w:r>
      <w:proofErr w:type="spellStart"/>
      <w:r w:rsidRPr="00D60CD8">
        <w:t>Weijden</w:t>
      </w:r>
      <w:proofErr w:type="spellEnd"/>
      <w:r w:rsidRPr="00D60CD8">
        <w:t xml:space="preserve"> of kies voor grote veranderingen in het leven van een andere grote sporter.</w:t>
      </w:r>
    </w:p>
    <w:p w:rsidR="005C44CD" w:rsidRPr="00D60CD8" w:rsidRDefault="005C44CD" w:rsidP="005C44CD"/>
    <w:p w:rsidR="005C44CD" w:rsidRPr="00D60CD8" w:rsidRDefault="005C44CD" w:rsidP="005C44CD">
      <w:r w:rsidRPr="00D60CD8">
        <w:rPr>
          <w:b/>
        </w:rPr>
        <w:t>5.</w:t>
      </w:r>
      <w:r w:rsidRPr="00D60CD8">
        <w:t xml:space="preserve"> Schrijf zoveel mogelijk veranderingen op die horen bij een zwangerschap.</w:t>
      </w:r>
    </w:p>
    <w:p w:rsidR="005C44CD" w:rsidRPr="00D60CD8" w:rsidRDefault="005C44CD" w:rsidP="005C44CD"/>
    <w:p w:rsidR="005C44CD" w:rsidRPr="00D60CD8" w:rsidRDefault="005C44CD" w:rsidP="005C44CD"/>
    <w:p w:rsidR="005C44CD" w:rsidRPr="00D60CD8" w:rsidRDefault="005C44CD" w:rsidP="005C44CD">
      <w:r w:rsidRPr="00D60CD8">
        <w:rPr>
          <w:noProof/>
        </w:rPr>
        <w:drawing>
          <wp:anchor distT="95250" distB="95250" distL="95250" distR="95250" simplePos="0" relativeHeight="251691008" behindDoc="0" locked="0" layoutInCell="1" allowOverlap="0">
            <wp:simplePos x="0" y="0"/>
            <wp:positionH relativeFrom="column">
              <wp:posOffset>4572000</wp:posOffset>
            </wp:positionH>
            <wp:positionV relativeFrom="line">
              <wp:posOffset>114300</wp:posOffset>
            </wp:positionV>
            <wp:extent cx="1266825" cy="1905000"/>
            <wp:effectExtent l="19050" t="0" r="9525" b="0"/>
            <wp:wrapSquare wrapText="bothSides"/>
            <wp:docPr id="44" name="Afbeelding 2" descr="1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113002"/>
                    <pic:cNvPicPr>
                      <a:picLocks noChangeAspect="1" noChangeArrowheads="1"/>
                    </pic:cNvPicPr>
                  </pic:nvPicPr>
                  <pic:blipFill>
                    <a:blip r:embed="rId15" cstate="print"/>
                    <a:srcRect/>
                    <a:stretch>
                      <a:fillRect/>
                    </a:stretch>
                  </pic:blipFill>
                  <pic:spPr bwMode="auto">
                    <a:xfrm>
                      <a:off x="0" y="0"/>
                      <a:ext cx="1266825" cy="1905000"/>
                    </a:xfrm>
                    <a:prstGeom prst="rect">
                      <a:avLst/>
                    </a:prstGeom>
                    <a:noFill/>
                    <a:ln w="9525">
                      <a:noFill/>
                      <a:miter lim="800000"/>
                      <a:headEnd/>
                      <a:tailEnd/>
                    </a:ln>
                  </pic:spPr>
                </pic:pic>
              </a:graphicData>
            </a:graphic>
          </wp:anchor>
        </w:drawing>
      </w:r>
      <w:r w:rsidRPr="00D60CD8">
        <w:t xml:space="preserve">Sommige veranderingen kun je in beeld brengen door een foto maar ook door middel van een grafiek. </w:t>
      </w:r>
    </w:p>
    <w:p w:rsidR="005C44CD" w:rsidRPr="00D60CD8" w:rsidRDefault="005C44CD" w:rsidP="005C44CD"/>
    <w:p w:rsidR="005C44CD" w:rsidRPr="00D60CD8" w:rsidRDefault="005C44CD" w:rsidP="005C44CD">
      <w:r w:rsidRPr="00D60CD8">
        <w:t xml:space="preserve">Er zijn verschillende soorten grafieken: </w:t>
      </w:r>
    </w:p>
    <w:p w:rsidR="005C44CD" w:rsidRPr="00D60CD8" w:rsidRDefault="005C44CD" w:rsidP="005C44CD">
      <w:pPr>
        <w:numPr>
          <w:ilvl w:val="0"/>
          <w:numId w:val="2"/>
        </w:numPr>
      </w:pPr>
      <w:r w:rsidRPr="00D60CD8">
        <w:t>Cirkeldiagrammen</w:t>
      </w:r>
    </w:p>
    <w:p w:rsidR="005C44CD" w:rsidRPr="00D60CD8" w:rsidRDefault="005C44CD" w:rsidP="005C44CD">
      <w:pPr>
        <w:numPr>
          <w:ilvl w:val="0"/>
          <w:numId w:val="2"/>
        </w:numPr>
      </w:pPr>
      <w:r w:rsidRPr="00D60CD8">
        <w:t>staafdiagrammen</w:t>
      </w:r>
    </w:p>
    <w:p w:rsidR="005C44CD" w:rsidRPr="00D60CD8" w:rsidRDefault="005C44CD" w:rsidP="005C44CD">
      <w:pPr>
        <w:numPr>
          <w:ilvl w:val="0"/>
          <w:numId w:val="2"/>
        </w:numPr>
      </w:pPr>
      <w:r w:rsidRPr="00D60CD8">
        <w:t>lijngrafieken</w:t>
      </w:r>
    </w:p>
    <w:p w:rsidR="005C44CD" w:rsidRPr="00D60CD8" w:rsidRDefault="005C44CD" w:rsidP="005C44CD">
      <w:pPr>
        <w:numPr>
          <w:ilvl w:val="0"/>
          <w:numId w:val="2"/>
        </w:numPr>
      </w:pPr>
      <w:r w:rsidRPr="00D60CD8">
        <w:t>enz.</w:t>
      </w:r>
    </w:p>
    <w:p w:rsidR="005C44CD" w:rsidRPr="00D60CD8" w:rsidRDefault="005C44CD" w:rsidP="005C44CD"/>
    <w:p w:rsidR="005C44CD" w:rsidRPr="00D60CD8" w:rsidRDefault="005C44CD" w:rsidP="005C44CD">
      <w:r w:rsidRPr="00D60CD8">
        <w:t>Voorbeelden van veranderingen zijn gewichtstoename van een zwangere vrouw of gewichtsgroei van de foetus.</w:t>
      </w:r>
    </w:p>
    <w:p w:rsidR="005C44CD" w:rsidRPr="00D60CD8" w:rsidRDefault="005C44CD" w:rsidP="005C44CD">
      <w:pPr>
        <w:rPr>
          <w:b/>
        </w:rPr>
      </w:pPr>
    </w:p>
    <w:p w:rsidR="005C44CD" w:rsidRPr="00D60CD8" w:rsidRDefault="005C44CD" w:rsidP="005C44CD">
      <w:r w:rsidRPr="00D60CD8">
        <w:rPr>
          <w:b/>
        </w:rPr>
        <w:t>6.</w:t>
      </w:r>
      <w:r w:rsidRPr="00D60CD8">
        <w:t xml:space="preserve"> Verzamel dergelijke grafieken hierover en schrijf op om wat voor soort grafieken het gaat.</w:t>
      </w:r>
    </w:p>
    <w:p w:rsidR="005C44CD" w:rsidRPr="00D60CD8" w:rsidRDefault="005C44CD" w:rsidP="005C44CD"/>
    <w:p w:rsidR="005C44CD" w:rsidRPr="00D60CD8" w:rsidRDefault="005C44CD" w:rsidP="005C44CD">
      <w:pPr>
        <w:rPr>
          <w:b/>
        </w:rPr>
      </w:pPr>
      <w:r w:rsidRPr="00D60CD8">
        <w:rPr>
          <w:b/>
        </w:rPr>
        <w:t>Lijngrafiek</w:t>
      </w:r>
    </w:p>
    <w:p w:rsidR="005C44CD" w:rsidRPr="00D60CD8" w:rsidRDefault="005C44CD" w:rsidP="005C44CD">
      <w:pPr>
        <w:rPr>
          <w:b/>
        </w:rPr>
      </w:pPr>
    </w:p>
    <w:p w:rsidR="005C44CD" w:rsidRPr="00D60CD8" w:rsidRDefault="005C44CD" w:rsidP="005C44CD">
      <w:r w:rsidRPr="00D60CD8">
        <w:rPr>
          <w:b/>
        </w:rPr>
        <w:t>7.</w:t>
      </w:r>
      <w:r w:rsidRPr="00D60CD8">
        <w:t xml:space="preserve"> Heb je bij de vorige opgave een lijngrafiek gevonden ga dan na welk verband daarbij hoort.</w:t>
      </w:r>
    </w:p>
    <w:p w:rsidR="005C44CD" w:rsidRPr="00D60CD8" w:rsidRDefault="005C44CD" w:rsidP="005C44CD">
      <w:r w:rsidRPr="00D60CD8">
        <w:t>Je kunt bijvoorbeeld denken aan de volgende verbanden:</w:t>
      </w:r>
    </w:p>
    <w:p w:rsidR="005C44CD" w:rsidRPr="00D60CD8" w:rsidRDefault="005C44CD" w:rsidP="005C44CD">
      <w:pPr>
        <w:numPr>
          <w:ilvl w:val="0"/>
          <w:numId w:val="1"/>
        </w:numPr>
      </w:pPr>
      <w:r w:rsidRPr="00D60CD8">
        <w:t>Lineair verband</w:t>
      </w:r>
    </w:p>
    <w:p w:rsidR="005C44CD" w:rsidRPr="00D60CD8" w:rsidRDefault="005C44CD" w:rsidP="005C44CD">
      <w:pPr>
        <w:numPr>
          <w:ilvl w:val="0"/>
          <w:numId w:val="1"/>
        </w:numPr>
      </w:pPr>
      <w:r w:rsidRPr="00D60CD8">
        <w:t>Kwadratisch verband</w:t>
      </w:r>
    </w:p>
    <w:p w:rsidR="005C44CD" w:rsidRPr="00D60CD8" w:rsidRDefault="005C44CD" w:rsidP="005C44CD">
      <w:pPr>
        <w:numPr>
          <w:ilvl w:val="0"/>
          <w:numId w:val="1"/>
        </w:numPr>
      </w:pPr>
      <w:r w:rsidRPr="00D60CD8">
        <w:t xml:space="preserve">Exponentieel verband </w:t>
      </w:r>
    </w:p>
    <w:p w:rsidR="005C44CD" w:rsidRPr="00D60CD8" w:rsidRDefault="005C44CD" w:rsidP="005C44CD">
      <w:pPr>
        <w:numPr>
          <w:ilvl w:val="0"/>
          <w:numId w:val="1"/>
        </w:numPr>
      </w:pPr>
      <w:r w:rsidRPr="00D60CD8">
        <w:t>Machtsverband, bijvoorbeeld omgekeerd evenredigheid.</w:t>
      </w:r>
    </w:p>
    <w:p w:rsidR="005C44CD" w:rsidRPr="00D60CD8" w:rsidRDefault="005C44CD" w:rsidP="005C44CD">
      <w:pPr>
        <w:ind w:left="360"/>
      </w:pPr>
    </w:p>
    <w:p w:rsidR="005C44CD" w:rsidRPr="00D60CD8" w:rsidRDefault="005C44CD" w:rsidP="005C44CD">
      <w:r w:rsidRPr="00D60CD8">
        <w:rPr>
          <w:b/>
        </w:rPr>
        <w:t xml:space="preserve">8. </w:t>
      </w:r>
      <w:r w:rsidRPr="00D60CD8">
        <w:t>Geef bij een lijngrafiek aan wat je kunt lezen in die grafiek. Gebruik daarbij woorden zoals stijgend, dalend en constant. Let ook op het assenstelsel. Bijvoorbeeld het snijpunt van de assen en eventuele onderbrekingen van de assen.</w:t>
      </w:r>
    </w:p>
    <w:p w:rsidR="005C44CD" w:rsidRPr="00D60CD8" w:rsidRDefault="005C44CD" w:rsidP="005C44CD"/>
    <w:p w:rsidR="005C44CD" w:rsidRPr="00D60CD8" w:rsidRDefault="005C44CD" w:rsidP="005C44CD">
      <w:pPr>
        <w:rPr>
          <w:b/>
        </w:rPr>
      </w:pPr>
      <w:r w:rsidRPr="00D60CD8">
        <w:rPr>
          <w:b/>
        </w:rPr>
        <w:t>Staafdiagram</w:t>
      </w:r>
    </w:p>
    <w:p w:rsidR="005C44CD" w:rsidRPr="00D60CD8" w:rsidRDefault="005C44CD" w:rsidP="005C44CD">
      <w:r w:rsidRPr="00D60CD8">
        <w:t xml:space="preserve">Misschien heb je bij opgave 6 een staafdiagram gevonden. </w:t>
      </w:r>
    </w:p>
    <w:p w:rsidR="005C44CD" w:rsidRPr="00D60CD8" w:rsidRDefault="005C44CD" w:rsidP="005C44CD">
      <w:r w:rsidRPr="00D60CD8">
        <w:rPr>
          <w:b/>
        </w:rPr>
        <w:t xml:space="preserve">9. </w:t>
      </w:r>
      <w:r w:rsidRPr="00D60CD8">
        <w:t xml:space="preserve">Schrijf op wat je kunt lezen of wat opvalt in het staafdiagram. </w:t>
      </w:r>
    </w:p>
    <w:p w:rsidR="0032715C" w:rsidRPr="00D60CD8" w:rsidRDefault="0032715C" w:rsidP="0032715C">
      <w:r w:rsidRPr="00D60CD8">
        <w:br w:type="page"/>
      </w:r>
    </w:p>
    <w:p w:rsidR="0032715C" w:rsidRPr="00D60CD8" w:rsidRDefault="0032715C" w:rsidP="0032715C">
      <w:pPr>
        <w:pBdr>
          <w:top w:val="single" w:sz="4" w:space="1" w:color="auto"/>
          <w:left w:val="single" w:sz="4" w:space="0" w:color="auto"/>
          <w:bottom w:val="single" w:sz="4" w:space="1" w:color="auto"/>
          <w:right w:val="single" w:sz="4" w:space="4" w:color="auto"/>
        </w:pBdr>
        <w:rPr>
          <w:b/>
        </w:rPr>
      </w:pPr>
      <w:r w:rsidRPr="00D60CD8">
        <w:rPr>
          <w:b/>
        </w:rPr>
        <w:lastRenderedPageBreak/>
        <w:t xml:space="preserve">Paragraaf 1: Veranderingen in het dagelijks leven </w:t>
      </w:r>
    </w:p>
    <w:p w:rsidR="0032715C" w:rsidRPr="00D60CD8" w:rsidRDefault="0032715C" w:rsidP="0032715C">
      <w:pPr>
        <w:rPr>
          <w:b/>
        </w:rPr>
      </w:pPr>
    </w:p>
    <w:p w:rsidR="0032715C" w:rsidRPr="00D7720E" w:rsidRDefault="0032715C" w:rsidP="0032715C">
      <w:pPr>
        <w:ind w:left="708"/>
        <w:rPr>
          <w:b/>
        </w:rPr>
      </w:pPr>
      <w:r w:rsidRPr="00D7720E">
        <w:rPr>
          <w:b/>
        </w:rPr>
        <w:t>Waar gaat deze paragraaf over?</w:t>
      </w:r>
    </w:p>
    <w:p w:rsidR="0032715C" w:rsidRPr="00D60CD8" w:rsidRDefault="0032715C" w:rsidP="0032715C">
      <w:pPr>
        <w:ind w:left="708"/>
        <w:rPr>
          <w:i/>
        </w:rPr>
      </w:pPr>
      <w:r w:rsidRPr="00D60CD8">
        <w:rPr>
          <w:i/>
        </w:rPr>
        <w:t>In het dagelijkse leven heb je voortdurend met veranderingen te maken</w:t>
      </w:r>
      <w:r w:rsidR="00D92F9E">
        <w:rPr>
          <w:i/>
        </w:rPr>
        <w:t>. Grote en kleine veranderingen</w:t>
      </w:r>
      <w:r w:rsidRPr="00D60CD8">
        <w:rPr>
          <w:i/>
        </w:rPr>
        <w:t>. Soms kunnen veranderingen in een grafiek worden weergegeven.</w:t>
      </w:r>
    </w:p>
    <w:p w:rsidR="0032715C" w:rsidRPr="00D60CD8" w:rsidRDefault="0032715C" w:rsidP="0032715C">
      <w:pPr>
        <w:ind w:left="708"/>
        <w:rPr>
          <w:i/>
        </w:rPr>
      </w:pPr>
      <w:r w:rsidRPr="00D60CD8">
        <w:rPr>
          <w:i/>
        </w:rPr>
        <w:t>Welke veranderingen kun je aflezen uit een grafiek?</w:t>
      </w:r>
    </w:p>
    <w:p w:rsidR="0032715C" w:rsidRPr="00D60CD8" w:rsidRDefault="0032715C" w:rsidP="0032715C"/>
    <w:p w:rsidR="0032715C" w:rsidRPr="00D60CD8" w:rsidRDefault="0032715C" w:rsidP="0032715C"/>
    <w:p w:rsidR="0032715C" w:rsidRPr="00D60CD8" w:rsidRDefault="0032715C" w:rsidP="0032715C">
      <w:pPr>
        <w:rPr>
          <w:b/>
        </w:rPr>
      </w:pPr>
      <w:r w:rsidRPr="00D60CD8">
        <w:rPr>
          <w:b/>
        </w:rPr>
        <w:t>Energieniveau gedurende de dag.</w:t>
      </w:r>
    </w:p>
    <w:tbl>
      <w:tblPr>
        <w:tblpPr w:leftFromText="141" w:rightFromText="141" w:vertAnchor="text" w:tblpX="6095" w:tblpY="51"/>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3632"/>
      </w:tblGrid>
      <w:tr w:rsidR="0032715C" w:rsidRPr="00D60CD8" w:rsidTr="0084680E">
        <w:trPr>
          <w:trHeight w:val="2412"/>
        </w:trPr>
        <w:tc>
          <w:tcPr>
            <w:tcW w:w="3614" w:type="dxa"/>
          </w:tcPr>
          <w:p w:rsidR="0032715C" w:rsidRPr="00D60CD8" w:rsidRDefault="0032715C" w:rsidP="0084680E">
            <w:r w:rsidRPr="00D60CD8">
              <w:rPr>
                <w:noProof/>
              </w:rPr>
              <w:drawing>
                <wp:anchor distT="0" distB="0" distL="114300" distR="114300" simplePos="0" relativeHeight="251664384" behindDoc="0" locked="0" layoutInCell="1" allowOverlap="1">
                  <wp:simplePos x="0" y="0"/>
                  <wp:positionH relativeFrom="column">
                    <wp:posOffset>3810</wp:posOffset>
                  </wp:positionH>
                  <wp:positionV relativeFrom="paragraph">
                    <wp:posOffset>78105</wp:posOffset>
                  </wp:positionV>
                  <wp:extent cx="2198370" cy="1347470"/>
                  <wp:effectExtent l="19050" t="0" r="0" b="0"/>
                  <wp:wrapSquare wrapText="bothSides"/>
                  <wp:docPr id="13" name="Afbeelding 5" descr="img350 correctie correc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img350 correctie correctie"/>
                          <pic:cNvPicPr>
                            <a:picLocks noChangeAspect="1" noChangeArrowheads="1"/>
                          </pic:cNvPicPr>
                        </pic:nvPicPr>
                        <pic:blipFill>
                          <a:blip r:embed="rId16" cstate="print"/>
                          <a:srcRect/>
                          <a:stretch>
                            <a:fillRect/>
                          </a:stretch>
                        </pic:blipFill>
                        <pic:spPr bwMode="auto">
                          <a:xfrm>
                            <a:off x="0" y="0"/>
                            <a:ext cx="2198370" cy="1347470"/>
                          </a:xfrm>
                          <a:prstGeom prst="rect">
                            <a:avLst/>
                          </a:prstGeom>
                          <a:noFill/>
                          <a:ln w="9525">
                            <a:noFill/>
                            <a:miter lim="800000"/>
                            <a:headEnd/>
                            <a:tailEnd/>
                          </a:ln>
                        </pic:spPr>
                      </pic:pic>
                    </a:graphicData>
                  </a:graphic>
                </wp:anchor>
              </w:drawing>
            </w:r>
          </w:p>
        </w:tc>
      </w:tr>
      <w:tr w:rsidR="0032715C" w:rsidRPr="00D60CD8" w:rsidTr="0084680E">
        <w:trPr>
          <w:trHeight w:val="516"/>
        </w:trPr>
        <w:tc>
          <w:tcPr>
            <w:tcW w:w="3614" w:type="dxa"/>
          </w:tcPr>
          <w:p w:rsidR="0032715C" w:rsidRPr="00D60CD8" w:rsidRDefault="0032715C" w:rsidP="0084680E">
            <w:pPr>
              <w:rPr>
                <w:b/>
                <w:i/>
                <w:sz w:val="18"/>
                <w:szCs w:val="18"/>
              </w:rPr>
            </w:pPr>
            <w:r w:rsidRPr="00D60CD8">
              <w:rPr>
                <w:i/>
                <w:sz w:val="18"/>
                <w:szCs w:val="18"/>
              </w:rPr>
              <w:t xml:space="preserve">Figuur 1 - Bron: “Communiceren en effectief functioneren”, </w:t>
            </w:r>
            <w:proofErr w:type="spellStart"/>
            <w:r w:rsidRPr="00D60CD8">
              <w:rPr>
                <w:i/>
                <w:sz w:val="18"/>
                <w:szCs w:val="18"/>
              </w:rPr>
              <w:t>NEVI-opleidingen</w:t>
            </w:r>
            <w:proofErr w:type="spellEnd"/>
            <w:r w:rsidRPr="00D60CD8">
              <w:rPr>
                <w:i/>
                <w:sz w:val="18"/>
                <w:szCs w:val="18"/>
              </w:rPr>
              <w:t xml:space="preserve"> </w:t>
            </w:r>
          </w:p>
        </w:tc>
      </w:tr>
    </w:tbl>
    <w:p w:rsidR="0032715C" w:rsidRPr="00D60CD8" w:rsidRDefault="0032715C" w:rsidP="0032715C">
      <w:r w:rsidRPr="00D60CD8">
        <w:t>Vraag je zelf eens af wanneer je het beste presteert. De een presteert het best in de ochtenduren, de ander werkt voor school het liefst ’s avonds. Voor de meeste mensen ligt het energieniveau gedurende de dag ongeveer zoals weergegeven in figuur 1.</w:t>
      </w:r>
    </w:p>
    <w:p w:rsidR="0032715C" w:rsidRPr="00D60CD8" w:rsidRDefault="0032715C" w:rsidP="0032715C">
      <w:proofErr w:type="spellStart"/>
      <w:r w:rsidRPr="00D60CD8">
        <w:t>Éen</w:t>
      </w:r>
      <w:proofErr w:type="spellEnd"/>
      <w:r w:rsidRPr="00D60CD8">
        <w:t xml:space="preserve"> ding is duidelijk, je hebt niet de gehele dag evenveel energie; je bent niet de hele dag even fit.</w:t>
      </w:r>
    </w:p>
    <w:p w:rsidR="0032715C" w:rsidRPr="00D60CD8" w:rsidRDefault="0032715C" w:rsidP="0032715C"/>
    <w:p w:rsidR="0032715C" w:rsidRPr="00D60CD8" w:rsidRDefault="0032715C" w:rsidP="0032715C">
      <w:r w:rsidRPr="00D60CD8">
        <w:t>Op de horizontale as in de grafiek van figuur 1 wordt de tijd aangegeven op een dag van 7.00 ‘s morgens tot 17.30 in de namiddag. Er is ook een stippellijn getekend.</w:t>
      </w:r>
    </w:p>
    <w:p w:rsidR="0032715C" w:rsidRPr="00D60CD8" w:rsidRDefault="0032715C" w:rsidP="0032715C">
      <w:pPr>
        <w:rPr>
          <w:b/>
        </w:rPr>
      </w:pPr>
    </w:p>
    <w:p w:rsidR="0032715C" w:rsidRPr="00D60CD8" w:rsidRDefault="0032715C" w:rsidP="0032715C">
      <w:r w:rsidRPr="00D60CD8">
        <w:rPr>
          <w:b/>
        </w:rPr>
        <w:t xml:space="preserve">1a. </w:t>
      </w:r>
      <w:r w:rsidRPr="00D60CD8">
        <w:t xml:space="preserve">Leg uit wat </w:t>
      </w:r>
      <w:r w:rsidR="0084680E">
        <w:t xml:space="preserve">vermoedelijk </w:t>
      </w:r>
      <w:r w:rsidRPr="00D60CD8">
        <w:t>op de verticale as wordt aangegeven.</w:t>
      </w:r>
    </w:p>
    <w:p w:rsidR="0032715C" w:rsidRPr="00D60CD8" w:rsidRDefault="0032715C" w:rsidP="0032715C">
      <w:r w:rsidRPr="00D60CD8">
        <w:rPr>
          <w:b/>
        </w:rPr>
        <w:t>b.</w:t>
      </w:r>
      <w:r w:rsidRPr="00D60CD8">
        <w:t xml:space="preserve"> Ga na of de stippellijn een gemiddelde aangeeft of juist een hele andere betekenis heeft.</w:t>
      </w:r>
    </w:p>
    <w:p w:rsidR="0032715C" w:rsidRPr="00D60CD8" w:rsidRDefault="0032715C" w:rsidP="0032715C"/>
    <w:p w:rsidR="0032715C" w:rsidRPr="00D60CD8" w:rsidRDefault="0084680E" w:rsidP="0032715C">
      <w:r>
        <w:rPr>
          <w:b/>
        </w:rPr>
        <w:t>2</w:t>
      </w:r>
      <w:r w:rsidR="0032715C" w:rsidRPr="00D60CD8">
        <w:rPr>
          <w:b/>
        </w:rPr>
        <w:t xml:space="preserve">. </w:t>
      </w:r>
      <w:r w:rsidR="0032715C" w:rsidRPr="00D60CD8">
        <w:t>Kleur dat deel van de grafiek (</w:t>
      </w:r>
      <w:r>
        <w:t>"</w:t>
      </w:r>
      <w:r w:rsidR="0032715C" w:rsidRPr="00D60CD8">
        <w:t>prime time</w:t>
      </w:r>
      <w:r>
        <w:t>") waar de meeste mensen heel veel</w:t>
      </w:r>
      <w:r w:rsidR="0032715C" w:rsidRPr="00D60CD8">
        <w:t xml:space="preserve"> energie hebben en dat deel waar zij </w:t>
      </w:r>
      <w:r>
        <w:t>heel weinig</w:t>
      </w:r>
      <w:r w:rsidR="0032715C" w:rsidRPr="00D60CD8">
        <w:t xml:space="preserve"> energie hebben.</w:t>
      </w:r>
    </w:p>
    <w:p w:rsidR="0032715C" w:rsidRPr="00D60CD8" w:rsidRDefault="0032715C" w:rsidP="0032715C"/>
    <w:p w:rsidR="0032715C" w:rsidRPr="00D60CD8" w:rsidRDefault="0084680E" w:rsidP="0032715C">
      <w:r>
        <w:rPr>
          <w:b/>
        </w:rPr>
        <w:t>3</w:t>
      </w:r>
      <w:r w:rsidR="0032715C" w:rsidRPr="00D60CD8">
        <w:rPr>
          <w:b/>
        </w:rPr>
        <w:t>.</w:t>
      </w:r>
      <w:r w:rsidR="0032715C" w:rsidRPr="00D60CD8">
        <w:t xml:space="preserve"> Lees uit de grafiek af op welk moment de hoeveelheid energie het meest of het minst verandert. En hoelang dit duurt.</w:t>
      </w:r>
    </w:p>
    <w:p w:rsidR="0032715C" w:rsidRPr="00D60CD8" w:rsidRDefault="0032715C" w:rsidP="0032715C"/>
    <w:p w:rsidR="0032715C" w:rsidRPr="00D60CD8" w:rsidRDefault="0084680E" w:rsidP="0032715C">
      <w:r>
        <w:rPr>
          <w:b/>
        </w:rPr>
        <w:t>4</w:t>
      </w:r>
      <w:r w:rsidR="0032715C" w:rsidRPr="00D60CD8">
        <w:rPr>
          <w:b/>
        </w:rPr>
        <w:t xml:space="preserve">. </w:t>
      </w:r>
      <w:r w:rsidR="0032715C" w:rsidRPr="00D60CD8">
        <w:t>Schets je eigen energiecurve en geef duidelijk in de curve jouw prime time aan.</w:t>
      </w:r>
    </w:p>
    <w:p w:rsidR="0032715C" w:rsidRPr="00D60CD8" w:rsidRDefault="0032715C" w:rsidP="0032715C"/>
    <w:p w:rsidR="0032715C" w:rsidRPr="00D60CD8" w:rsidRDefault="0032715C" w:rsidP="0032715C">
      <w:pPr>
        <w:rPr>
          <w:rStyle w:val="plat1"/>
          <w:color w:val="auto"/>
        </w:rPr>
      </w:pPr>
      <w:r w:rsidRPr="00D60CD8">
        <w:rPr>
          <w:b/>
        </w:rPr>
        <w:t>Veranderingen weergegeven op internet:</w:t>
      </w:r>
      <w:r>
        <w:rPr>
          <w:b/>
        </w:rPr>
        <w:t xml:space="preserve"> </w:t>
      </w:r>
      <w:r w:rsidRPr="00D60CD8">
        <w:rPr>
          <w:b/>
        </w:rPr>
        <w:t>Griep</w:t>
      </w:r>
      <w:r w:rsidRPr="00D60CD8">
        <w:rPr>
          <w:rFonts w:ascii="Verdana" w:hAnsi="Verdana"/>
          <w:b/>
          <w:sz w:val="18"/>
          <w:szCs w:val="18"/>
        </w:rPr>
        <w:br/>
      </w:r>
    </w:p>
    <w:p w:rsidR="0032715C" w:rsidRPr="00D60CD8" w:rsidRDefault="0032715C" w:rsidP="0032715C">
      <w:pPr>
        <w:rPr>
          <w:rStyle w:val="plat1"/>
          <w:rFonts w:ascii="Times New Roman" w:hAnsi="Times New Roman"/>
          <w:color w:val="auto"/>
          <w:sz w:val="24"/>
          <w:szCs w:val="24"/>
        </w:rPr>
      </w:pPr>
      <w:r w:rsidRPr="00D60CD8">
        <w:rPr>
          <w:rStyle w:val="plat1"/>
          <w:rFonts w:ascii="Times New Roman" w:hAnsi="Times New Roman"/>
          <w:color w:val="auto"/>
          <w:sz w:val="24"/>
          <w:szCs w:val="24"/>
        </w:rPr>
        <w:t xml:space="preserve">Elk jaar trekt in de herfst en de winter een griepplaag over </w:t>
      </w:r>
      <w:proofErr w:type="spellStart"/>
      <w:r w:rsidRPr="00D60CD8">
        <w:rPr>
          <w:rStyle w:val="plat1"/>
          <w:rFonts w:ascii="Times New Roman" w:hAnsi="Times New Roman"/>
          <w:color w:val="auto"/>
          <w:sz w:val="24"/>
          <w:szCs w:val="24"/>
        </w:rPr>
        <w:t>Noord-Europa</w:t>
      </w:r>
      <w:proofErr w:type="spellEnd"/>
      <w:r w:rsidRPr="00D60CD8">
        <w:rPr>
          <w:rStyle w:val="plat1"/>
          <w:rFonts w:ascii="Times New Roman" w:hAnsi="Times New Roman"/>
          <w:color w:val="auto"/>
          <w:sz w:val="24"/>
          <w:szCs w:val="24"/>
        </w:rPr>
        <w:t>; gemiddeld wordt 10% van de Nederlanders door de ziekte getroffen.</w:t>
      </w:r>
    </w:p>
    <w:p w:rsidR="0032715C" w:rsidRPr="00D60CD8" w:rsidRDefault="0032715C" w:rsidP="0032715C">
      <w:pPr>
        <w:rPr>
          <w:rStyle w:val="plat1"/>
          <w:rFonts w:ascii="Times New Roman" w:hAnsi="Times New Roman"/>
          <w:color w:val="auto"/>
          <w:sz w:val="24"/>
          <w:szCs w:val="24"/>
        </w:rPr>
      </w:pPr>
      <w:r w:rsidRPr="00D60CD8">
        <w:rPr>
          <w:rStyle w:val="plat1"/>
          <w:rFonts w:ascii="Times New Roman" w:hAnsi="Times New Roman"/>
          <w:color w:val="auto"/>
          <w:sz w:val="24"/>
          <w:szCs w:val="24"/>
        </w:rPr>
        <w:t xml:space="preserve">In de periode 2008-2009 zijn er zoveel mogelijk gegevens verzameld over het verloop van de ziekte, door 'gewone' mensen te vragen te vertellen wat voor symptomen ze hebben (zere keel, koorts, snotterigheid, ...). </w:t>
      </w:r>
    </w:p>
    <w:p w:rsidR="0032715C" w:rsidRPr="00D60CD8" w:rsidRDefault="0032715C" w:rsidP="0032715C">
      <w:r w:rsidRPr="00D60CD8">
        <w:rPr>
          <w:rStyle w:val="plat1"/>
          <w:rFonts w:ascii="Times New Roman" w:hAnsi="Times New Roman"/>
          <w:color w:val="auto"/>
          <w:sz w:val="24"/>
          <w:szCs w:val="24"/>
        </w:rPr>
        <w:t xml:space="preserve">Deze gegevens worden in beeld gebracht op de site </w:t>
      </w:r>
      <w:hyperlink r:id="rId17" w:history="1">
        <w:r w:rsidRPr="00D60CD8">
          <w:rPr>
            <w:rStyle w:val="Hyperlink"/>
            <w:color w:val="auto"/>
          </w:rPr>
          <w:t>http://www.degrotegriepme</w:t>
        </w:r>
        <w:r w:rsidRPr="00D60CD8">
          <w:rPr>
            <w:rStyle w:val="Hyperlink"/>
            <w:color w:val="auto"/>
          </w:rPr>
          <w:t>t</w:t>
        </w:r>
        <w:r w:rsidRPr="00D60CD8">
          <w:rPr>
            <w:rStyle w:val="Hyperlink"/>
            <w:color w:val="auto"/>
          </w:rPr>
          <w:t>ing.nl/</w:t>
        </w:r>
      </w:hyperlink>
    </w:p>
    <w:p w:rsidR="0032715C" w:rsidRPr="00D60CD8" w:rsidRDefault="0032715C" w:rsidP="0032715C"/>
    <w:p w:rsidR="0032715C" w:rsidRPr="00D60CD8" w:rsidRDefault="00F44CFF" w:rsidP="0032715C">
      <w:r>
        <w:rPr>
          <w:b/>
        </w:rPr>
        <w:t>5</w:t>
      </w:r>
      <w:r w:rsidR="0032715C" w:rsidRPr="00D60CD8">
        <w:rPr>
          <w:b/>
        </w:rPr>
        <w:t xml:space="preserve">a. </w:t>
      </w:r>
      <w:r w:rsidR="0032715C" w:rsidRPr="00D60CD8">
        <w:t>Kijk op deze site naar resultaten en bekijk de meest recente grafieken</w:t>
      </w:r>
    </w:p>
    <w:p w:rsidR="0032715C" w:rsidRPr="00D60CD8" w:rsidRDefault="0032715C" w:rsidP="0032715C"/>
    <w:tbl>
      <w:tblPr>
        <w:tblpPr w:leftFromText="141" w:rightFromText="141" w:vertAnchor="text" w:tblpX="3755" w:tblpY="229"/>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6386"/>
      </w:tblGrid>
      <w:tr w:rsidR="0032715C" w:rsidRPr="00D60CD8" w:rsidTr="0084680E">
        <w:trPr>
          <w:trHeight w:val="3476"/>
        </w:trPr>
        <w:tc>
          <w:tcPr>
            <w:tcW w:w="5363" w:type="dxa"/>
          </w:tcPr>
          <w:p w:rsidR="0032715C" w:rsidRPr="00D60CD8" w:rsidRDefault="00F44CFF" w:rsidP="0084680E">
            <w:r>
              <w:rPr>
                <w:noProof/>
              </w:rPr>
              <w:lastRenderedPageBreak/>
              <w:drawing>
                <wp:inline distT="0" distB="0" distL="0" distR="0">
                  <wp:extent cx="3946995" cy="1973498"/>
                  <wp:effectExtent l="19050" t="0" r="0" b="0"/>
                  <wp:docPr id="45" name="fancybox-img" descr="The Netherlands 2010 - 2011 GP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The Netherlands 2010 - 2011 GP visit"/>
                          <pic:cNvPicPr>
                            <a:picLocks noChangeAspect="1" noChangeArrowheads="1"/>
                          </pic:cNvPicPr>
                        </pic:nvPicPr>
                        <pic:blipFill>
                          <a:blip r:embed="rId18" cstate="print"/>
                          <a:srcRect/>
                          <a:stretch>
                            <a:fillRect/>
                          </a:stretch>
                        </pic:blipFill>
                        <pic:spPr bwMode="auto">
                          <a:xfrm>
                            <a:off x="0" y="0"/>
                            <a:ext cx="3947052" cy="1973526"/>
                          </a:xfrm>
                          <a:prstGeom prst="rect">
                            <a:avLst/>
                          </a:prstGeom>
                          <a:noFill/>
                          <a:ln w="9525">
                            <a:noFill/>
                            <a:miter lim="800000"/>
                            <a:headEnd/>
                            <a:tailEnd/>
                          </a:ln>
                        </pic:spPr>
                      </pic:pic>
                    </a:graphicData>
                  </a:graphic>
                </wp:inline>
              </w:drawing>
            </w:r>
          </w:p>
        </w:tc>
      </w:tr>
      <w:tr w:rsidR="0032715C" w:rsidRPr="00D60CD8" w:rsidTr="0084680E">
        <w:trPr>
          <w:trHeight w:val="427"/>
        </w:trPr>
        <w:tc>
          <w:tcPr>
            <w:tcW w:w="5363" w:type="dxa"/>
          </w:tcPr>
          <w:p w:rsidR="0032715C" w:rsidRPr="00D60CD8" w:rsidRDefault="0032715C" w:rsidP="00F44CFF">
            <w:pPr>
              <w:rPr>
                <w:i/>
                <w:sz w:val="18"/>
                <w:szCs w:val="18"/>
              </w:rPr>
            </w:pPr>
            <w:r w:rsidRPr="00D60CD8">
              <w:rPr>
                <w:i/>
                <w:sz w:val="18"/>
                <w:szCs w:val="18"/>
              </w:rPr>
              <w:t xml:space="preserve">Figuur 2 - </w:t>
            </w:r>
            <w:r w:rsidR="00F44CFF">
              <w:rPr>
                <w:i/>
                <w:sz w:val="18"/>
                <w:szCs w:val="18"/>
              </w:rPr>
              <w:t>Aantal griepgevallen per 100.000 personen in Nederland (lijngrafiek)</w:t>
            </w:r>
          </w:p>
        </w:tc>
      </w:tr>
    </w:tbl>
    <w:p w:rsidR="0032715C" w:rsidRPr="00D60CD8" w:rsidRDefault="0032715C" w:rsidP="0032715C">
      <w:r w:rsidRPr="00D60CD8">
        <w:t xml:space="preserve">In figuur 2 staat de grafiek </w:t>
      </w:r>
      <w:r w:rsidR="00B1009E">
        <w:t>van de aantallen griepgevallen in het seizoen 2010-2011.</w:t>
      </w:r>
    </w:p>
    <w:p w:rsidR="0032715C" w:rsidRPr="00D60CD8" w:rsidRDefault="0032715C" w:rsidP="0032715C"/>
    <w:p w:rsidR="0032715C" w:rsidRPr="00D60CD8" w:rsidRDefault="00B1009E" w:rsidP="0032715C">
      <w:r>
        <w:rPr>
          <w:b/>
        </w:rPr>
        <w:t>5</w:t>
      </w:r>
      <w:r w:rsidR="0032715C" w:rsidRPr="00D60CD8">
        <w:rPr>
          <w:b/>
        </w:rPr>
        <w:t xml:space="preserve">b. </w:t>
      </w:r>
      <w:r w:rsidR="0032715C" w:rsidRPr="00D60CD8">
        <w:t>Beschrijf het verloop van de griep. Let hierbij op kleine en grote veranderingen.</w:t>
      </w:r>
    </w:p>
    <w:p w:rsidR="0032715C" w:rsidRPr="00D60CD8" w:rsidRDefault="0032715C" w:rsidP="0032715C">
      <w:r w:rsidRPr="00D60CD8">
        <w:t>Gebruik bij je beschrijving kernwoorden als (toenemende)</w:t>
      </w:r>
      <w:r w:rsidR="00B1009E">
        <w:t xml:space="preserve"> </w:t>
      </w:r>
      <w:r w:rsidRPr="00D60CD8">
        <w:t>stijging en (afnemende)</w:t>
      </w:r>
      <w:r w:rsidR="00B1009E">
        <w:t xml:space="preserve"> </w:t>
      </w:r>
      <w:r w:rsidRPr="00D60CD8">
        <w:t>daling</w:t>
      </w:r>
      <w:r w:rsidR="00B1009E">
        <w:t>.</w:t>
      </w:r>
    </w:p>
    <w:p w:rsidR="0032715C" w:rsidRPr="00D60CD8" w:rsidRDefault="0032715C" w:rsidP="0032715C"/>
    <w:p w:rsidR="00B1009E" w:rsidRDefault="00B1009E" w:rsidP="0032715C">
      <w:pPr>
        <w:rPr>
          <w:rStyle w:val="plat1"/>
          <w:rFonts w:ascii="Times New Roman" w:hAnsi="Times New Roman"/>
          <w:color w:val="auto"/>
          <w:sz w:val="24"/>
          <w:szCs w:val="24"/>
        </w:rPr>
      </w:pPr>
    </w:p>
    <w:p w:rsidR="00B1009E" w:rsidRDefault="00B1009E" w:rsidP="0032715C">
      <w:pPr>
        <w:rPr>
          <w:rStyle w:val="plat1"/>
          <w:rFonts w:ascii="Times New Roman" w:hAnsi="Times New Roman"/>
          <w:color w:val="auto"/>
          <w:sz w:val="24"/>
          <w:szCs w:val="24"/>
        </w:rPr>
      </w:pPr>
    </w:p>
    <w:p w:rsidR="0032715C" w:rsidRPr="00D60CD8" w:rsidRDefault="0032715C" w:rsidP="0032715C">
      <w:pPr>
        <w:rPr>
          <w:rStyle w:val="plat1"/>
          <w:rFonts w:ascii="Times New Roman" w:hAnsi="Times New Roman"/>
          <w:color w:val="auto"/>
          <w:sz w:val="24"/>
          <w:szCs w:val="24"/>
        </w:rPr>
      </w:pPr>
    </w:p>
    <w:tbl>
      <w:tblPr>
        <w:tblpPr w:leftFromText="141" w:rightFromText="141" w:vertAnchor="text" w:horzAnchor="margin" w:tblpXSpec="right" w:tblpY="3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20"/>
      </w:tblGrid>
      <w:tr w:rsidR="0032715C" w:rsidRPr="00D60CD8" w:rsidTr="0084680E">
        <w:trPr>
          <w:trHeight w:val="2562"/>
        </w:trPr>
        <w:tc>
          <w:tcPr>
            <w:tcW w:w="2920" w:type="dxa"/>
          </w:tcPr>
          <w:p w:rsidR="0032715C" w:rsidRPr="00D60CD8" w:rsidRDefault="0032715C" w:rsidP="0084680E">
            <w:pPr>
              <w:pStyle w:val="Kop1"/>
              <w:spacing w:after="228"/>
              <w:ind w:left="162"/>
              <w:rPr>
                <w:sz w:val="24"/>
                <w:szCs w:val="24"/>
              </w:rPr>
            </w:pPr>
            <w:r w:rsidRPr="00D60CD8">
              <w:rPr>
                <w:sz w:val="24"/>
                <w:szCs w:val="24"/>
              </w:rPr>
              <w:t>Bevolkingsteller</w:t>
            </w:r>
          </w:p>
          <w:p w:rsidR="0032715C" w:rsidRPr="00D60CD8" w:rsidRDefault="0032715C" w:rsidP="0084680E">
            <w:pPr>
              <w:spacing w:line="336" w:lineRule="atLeast"/>
              <w:ind w:left="162"/>
            </w:pPr>
            <w:r w:rsidRPr="00D60CD8">
              <w:t>Nederland telt</w:t>
            </w:r>
          </w:p>
          <w:p w:rsidR="0032715C" w:rsidRPr="00D60CD8" w:rsidRDefault="0032715C" w:rsidP="0084680E">
            <w:pPr>
              <w:spacing w:line="336" w:lineRule="atLeast"/>
              <w:ind w:left="162"/>
              <w:rPr>
                <w:b/>
                <w:bCs/>
              </w:rPr>
            </w:pPr>
            <w:r w:rsidRPr="00D60CD8">
              <w:rPr>
                <w:b/>
                <w:bCs/>
              </w:rPr>
              <w:t>16.570.783</w:t>
            </w:r>
            <w:r w:rsidRPr="00D60CD8">
              <w:rPr>
                <w:b/>
                <w:bCs/>
              </w:rPr>
              <w:br w:type="textWrapping" w:clear="all"/>
            </w:r>
          </w:p>
          <w:p w:rsidR="0032715C" w:rsidRPr="00D60CD8" w:rsidRDefault="0032715C" w:rsidP="0084680E">
            <w:pPr>
              <w:spacing w:line="336" w:lineRule="atLeast"/>
              <w:ind w:left="162"/>
            </w:pPr>
            <w:r w:rsidRPr="00D60CD8">
              <w:t xml:space="preserve">inwoners op </w:t>
            </w:r>
          </w:p>
          <w:p w:rsidR="0032715C" w:rsidRPr="00D60CD8" w:rsidRDefault="0032715C" w:rsidP="0084680E">
            <w:pPr>
              <w:spacing w:line="336" w:lineRule="atLeast"/>
              <w:ind w:left="162"/>
            </w:pPr>
            <w:r w:rsidRPr="00D60CD8">
              <w:rPr>
                <w:b/>
                <w:bCs/>
              </w:rPr>
              <w:t>maandag 2 november 2009</w:t>
            </w:r>
            <w:r w:rsidRPr="00D60CD8">
              <w:rPr>
                <w:b/>
                <w:bCs/>
              </w:rPr>
              <w:br/>
              <w:t>16:11:11 GMT +01:00</w:t>
            </w:r>
          </w:p>
        </w:tc>
      </w:tr>
    </w:tbl>
    <w:p w:rsidR="0032715C" w:rsidRPr="00D60CD8" w:rsidRDefault="0032715C" w:rsidP="0032715C">
      <w:pPr>
        <w:rPr>
          <w:rStyle w:val="plat1"/>
          <w:rFonts w:ascii="Times New Roman" w:hAnsi="Times New Roman"/>
          <w:b/>
          <w:color w:val="auto"/>
          <w:sz w:val="24"/>
          <w:szCs w:val="24"/>
        </w:rPr>
      </w:pPr>
    </w:p>
    <w:p w:rsidR="0032715C" w:rsidRPr="00D60CD8" w:rsidRDefault="00B1009E" w:rsidP="0032715C">
      <w:pPr>
        <w:pStyle w:val="Kop1"/>
        <w:spacing w:after="228"/>
        <w:rPr>
          <w:b w:val="0"/>
          <w:sz w:val="24"/>
          <w:szCs w:val="24"/>
        </w:rPr>
      </w:pPr>
      <w:r>
        <w:rPr>
          <w:sz w:val="24"/>
          <w:szCs w:val="24"/>
        </w:rPr>
        <w:t>6</w:t>
      </w:r>
      <w:r w:rsidR="0032715C" w:rsidRPr="00D60CD8">
        <w:rPr>
          <w:sz w:val="24"/>
          <w:szCs w:val="24"/>
        </w:rPr>
        <w:t>.</w:t>
      </w:r>
      <w:r w:rsidR="0032715C" w:rsidRPr="00D60CD8">
        <w:rPr>
          <w:b w:val="0"/>
          <w:sz w:val="24"/>
          <w:szCs w:val="24"/>
        </w:rPr>
        <w:t xml:space="preserve"> Op </w:t>
      </w:r>
      <w:hyperlink r:id="rId19" w:history="1">
        <w:r w:rsidR="0032715C" w:rsidRPr="00D60CD8">
          <w:rPr>
            <w:rStyle w:val="Hyperlink"/>
            <w:b w:val="0"/>
            <w:color w:val="auto"/>
            <w:sz w:val="24"/>
            <w:szCs w:val="24"/>
          </w:rPr>
          <w:t>http://www.cbs.nl/nl-NL/menu/th</w:t>
        </w:r>
        <w:r w:rsidR="0032715C" w:rsidRPr="00D60CD8">
          <w:rPr>
            <w:rStyle w:val="Hyperlink"/>
            <w:b w:val="0"/>
            <w:color w:val="auto"/>
            <w:sz w:val="24"/>
            <w:szCs w:val="24"/>
          </w:rPr>
          <w:t>e</w:t>
        </w:r>
        <w:r w:rsidR="0032715C" w:rsidRPr="00D60CD8">
          <w:rPr>
            <w:rStyle w:val="Hyperlink"/>
            <w:b w:val="0"/>
            <w:color w:val="auto"/>
            <w:sz w:val="24"/>
            <w:szCs w:val="24"/>
          </w:rPr>
          <w:t>mas/bevolking/cijfers/extra/bevolkingsteller.htm</w:t>
        </w:r>
      </w:hyperlink>
      <w:r w:rsidR="0032715C" w:rsidRPr="00D60CD8">
        <w:rPr>
          <w:b w:val="0"/>
          <w:sz w:val="24"/>
          <w:szCs w:val="24"/>
        </w:rPr>
        <w:t xml:space="preserve"> kun je een bevolkingsteller vinden. Hiernaast staat een voorbeeld van een tijdje geleden</w:t>
      </w:r>
    </w:p>
    <w:p w:rsidR="0032715C" w:rsidRPr="00D60CD8" w:rsidRDefault="0032715C" w:rsidP="0032715C">
      <w:pPr>
        <w:rPr>
          <w:b/>
        </w:rPr>
      </w:pPr>
      <w:r w:rsidRPr="00D60CD8">
        <w:rPr>
          <w:rStyle w:val="plat1"/>
          <w:rFonts w:ascii="Times New Roman" w:hAnsi="Times New Roman"/>
          <w:color w:val="auto"/>
          <w:sz w:val="24"/>
          <w:szCs w:val="24"/>
        </w:rPr>
        <w:t xml:space="preserve">Gebruik de site van de bevolkingsteller en bereken hoeveel mensen gisteren griep hebben gekregen op honderdtallen nauwkeurig. </w:t>
      </w:r>
    </w:p>
    <w:p w:rsidR="0032715C" w:rsidRPr="00D60CD8" w:rsidRDefault="0032715C" w:rsidP="0032715C">
      <w:pPr>
        <w:rPr>
          <w:b/>
        </w:rPr>
      </w:pPr>
    </w:p>
    <w:p w:rsidR="0032715C" w:rsidRPr="00D60CD8" w:rsidRDefault="0032715C" w:rsidP="0032715C">
      <w:pPr>
        <w:rPr>
          <w:b/>
        </w:rPr>
      </w:pPr>
    </w:p>
    <w:p w:rsidR="0032715C" w:rsidRPr="00D60CD8" w:rsidRDefault="0032715C" w:rsidP="0032715C">
      <w:pPr>
        <w:spacing w:after="150"/>
        <w:rPr>
          <w:b/>
          <w:bCs/>
        </w:rPr>
      </w:pPr>
    </w:p>
    <w:p w:rsidR="0032715C" w:rsidRPr="00D60CD8" w:rsidRDefault="0032715C" w:rsidP="0032715C">
      <w:pPr>
        <w:spacing w:after="150"/>
        <w:rPr>
          <w:b/>
          <w:bCs/>
        </w:rPr>
      </w:pPr>
      <w:r w:rsidRPr="00D60CD8">
        <w:rPr>
          <w:b/>
          <w:bCs/>
        </w:rPr>
        <w:t>Terugblik</w:t>
      </w:r>
    </w:p>
    <w:p w:rsidR="0032715C" w:rsidRPr="00D60CD8" w:rsidRDefault="00B1009E" w:rsidP="0032715C">
      <w:pPr>
        <w:spacing w:after="150"/>
        <w:rPr>
          <w:bCs/>
        </w:rPr>
      </w:pPr>
      <w:r>
        <w:rPr>
          <w:b/>
          <w:bCs/>
        </w:rPr>
        <w:t>7</w:t>
      </w:r>
      <w:r w:rsidR="0032715C" w:rsidRPr="00D60CD8">
        <w:rPr>
          <w:b/>
          <w:bCs/>
        </w:rPr>
        <w:t>.</w:t>
      </w:r>
      <w:r w:rsidR="0032715C" w:rsidRPr="00D60CD8">
        <w:rPr>
          <w:bCs/>
        </w:rPr>
        <w:t xml:space="preserve"> Schets in een assenstelsel een grafiek die gelijkmatig begint te stijgen vanaf het snijpunt van de assen, die vervolgens een constant verloop heeft, daarna toenemend stijgt en die tenslotte afnemend daalt </w:t>
      </w:r>
    </w:p>
    <w:p w:rsidR="0032715C" w:rsidRPr="00D60CD8" w:rsidRDefault="007C514A" w:rsidP="0032715C">
      <w:pPr>
        <w:spacing w:after="150"/>
        <w:rPr>
          <w:bCs/>
        </w:rPr>
      </w:pPr>
      <w:r>
        <w:rPr>
          <w:b/>
          <w:bCs/>
        </w:rPr>
        <w:t>8</w:t>
      </w:r>
      <w:r w:rsidR="0032715C" w:rsidRPr="00D60CD8">
        <w:rPr>
          <w:b/>
          <w:bCs/>
        </w:rPr>
        <w:t>.</w:t>
      </w:r>
      <w:r w:rsidR="0032715C" w:rsidRPr="00D60CD8">
        <w:rPr>
          <w:bCs/>
        </w:rPr>
        <w:t xml:space="preserve"> Zal zo’n grafiek altijd de horizontale as opnieuw snijden?</w:t>
      </w:r>
    </w:p>
    <w:p w:rsidR="0032715C" w:rsidRPr="00D60CD8" w:rsidRDefault="0032715C" w:rsidP="0032715C">
      <w:pPr>
        <w:spacing w:after="150"/>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32715C" w:rsidRPr="00D60CD8" w:rsidTr="0084680E">
        <w:tc>
          <w:tcPr>
            <w:tcW w:w="9212" w:type="dxa"/>
          </w:tcPr>
          <w:p w:rsidR="0032715C" w:rsidRDefault="0032715C" w:rsidP="0084680E">
            <w:pPr>
              <w:spacing w:after="150"/>
              <w:rPr>
                <w:bCs/>
              </w:rPr>
            </w:pPr>
            <w:r>
              <w:rPr>
                <w:bCs/>
              </w:rPr>
              <w:t>Wat heb ik geleerd?</w:t>
            </w:r>
          </w:p>
          <w:p w:rsidR="0032715C" w:rsidRDefault="0032715C" w:rsidP="0084680E">
            <w:pPr>
              <w:spacing w:after="150"/>
              <w:rPr>
                <w:bCs/>
              </w:rPr>
            </w:pPr>
            <w:r>
              <w:rPr>
                <w:bCs/>
              </w:rPr>
              <w:t>-Veranderingen kun je in een grafiek terugzien.</w:t>
            </w:r>
          </w:p>
          <w:p w:rsidR="0032715C" w:rsidRDefault="0032715C" w:rsidP="0084680E">
            <w:pPr>
              <w:spacing w:after="150"/>
              <w:rPr>
                <w:bCs/>
              </w:rPr>
            </w:pPr>
            <w:r>
              <w:rPr>
                <w:bCs/>
              </w:rPr>
              <w:t>- Je hebt verschillende soorten grafieken: lijngrafiek, cirkeldiagram, staafdiagram.</w:t>
            </w:r>
          </w:p>
          <w:p w:rsidR="0032715C" w:rsidRDefault="0032715C" w:rsidP="0084680E">
            <w:pPr>
              <w:spacing w:after="150"/>
              <w:rPr>
                <w:bCs/>
              </w:rPr>
            </w:pPr>
            <w:r>
              <w:rPr>
                <w:bCs/>
              </w:rPr>
              <w:t>- Je hebt verschillende soorten veranderingen: stijging en daling, maar ook toenemende stijging/daling (steeds steiler) en afnemende stijging/daling (steeds vlakker). Geen verandering heet “constant”.</w:t>
            </w:r>
          </w:p>
          <w:p w:rsidR="0032715C" w:rsidRPr="00D60CD8" w:rsidRDefault="0032715C" w:rsidP="0084680E">
            <w:pPr>
              <w:spacing w:after="150"/>
              <w:rPr>
                <w:bCs/>
              </w:rPr>
            </w:pPr>
            <w:r>
              <w:rPr>
                <w:bCs/>
              </w:rPr>
              <w:t>- Altijd goed opletten wat precies wordt weergegeven in een grafiek. Wat hoort bij de horizontale as, wat bij de verticale as.</w:t>
            </w:r>
          </w:p>
        </w:tc>
      </w:tr>
    </w:tbl>
    <w:p w:rsidR="0032715C" w:rsidRPr="00D60CD8" w:rsidRDefault="0032715C" w:rsidP="0032715C">
      <w:pPr>
        <w:spacing w:after="150"/>
        <w:rPr>
          <w:bCs/>
        </w:rPr>
      </w:pPr>
    </w:p>
    <w:p w:rsidR="00CF0DA2" w:rsidRDefault="00CF0DA2">
      <w:pPr>
        <w:spacing w:after="200" w:line="276" w:lineRule="auto"/>
      </w:pPr>
      <w:r>
        <w:br w:type="page"/>
      </w:r>
    </w:p>
    <w:p w:rsidR="00CF0DA2" w:rsidRDefault="00CF0DA2" w:rsidP="00CF0DA2">
      <w:pPr>
        <w:pBdr>
          <w:top w:val="single" w:sz="4" w:space="1" w:color="auto"/>
          <w:left w:val="single" w:sz="4" w:space="0" w:color="auto"/>
          <w:bottom w:val="single" w:sz="4" w:space="1" w:color="auto"/>
          <w:right w:val="single" w:sz="4" w:space="4" w:color="auto"/>
        </w:pBdr>
        <w:rPr>
          <w:b/>
        </w:rPr>
      </w:pPr>
      <w:r>
        <w:rPr>
          <w:b/>
        </w:rPr>
        <w:lastRenderedPageBreak/>
        <w:t xml:space="preserve">Paragraaf 2: Veranderingen zichtbaar maken </w:t>
      </w:r>
    </w:p>
    <w:p w:rsidR="00CF0DA2" w:rsidRDefault="00CF0DA2" w:rsidP="00CF0DA2">
      <w:pPr>
        <w:rPr>
          <w:i/>
        </w:rPr>
      </w:pPr>
    </w:p>
    <w:p w:rsidR="00CF0DA2" w:rsidRDefault="00CF0DA2" w:rsidP="00CF0DA2">
      <w:r w:rsidRPr="00B93C6B">
        <w:rPr>
          <w:b/>
        </w:rPr>
        <w:t>Waar gaat deze paragraaf over?</w:t>
      </w:r>
      <w:r>
        <w:t xml:space="preserve"> </w:t>
      </w:r>
    </w:p>
    <w:p w:rsidR="00CF0DA2" w:rsidRPr="00B93C6B" w:rsidRDefault="00CF0DA2" w:rsidP="00CF0DA2">
      <w:pPr>
        <w:rPr>
          <w:i/>
        </w:rPr>
      </w:pPr>
      <w:r w:rsidRPr="00B93C6B">
        <w:rPr>
          <w:i/>
        </w:rPr>
        <w:t>De volgende vragen spelen een rol:</w:t>
      </w:r>
    </w:p>
    <w:p w:rsidR="00CF0DA2" w:rsidRDefault="00CF0DA2" w:rsidP="00CF0DA2">
      <w:pPr>
        <w:rPr>
          <w:i/>
        </w:rPr>
      </w:pPr>
      <w:r w:rsidRPr="00BD74C4">
        <w:rPr>
          <w:i/>
        </w:rPr>
        <w:t>Hoe worden onder andere in de media</w:t>
      </w:r>
      <w:r>
        <w:rPr>
          <w:i/>
        </w:rPr>
        <w:t xml:space="preserve"> </w:t>
      </w:r>
      <w:r w:rsidRPr="00BD74C4">
        <w:rPr>
          <w:i/>
        </w:rPr>
        <w:t>veranderingen zichtbaar gemaakt?</w:t>
      </w:r>
    </w:p>
    <w:p w:rsidR="00CF0DA2" w:rsidRPr="00D70C6D" w:rsidRDefault="00CF0DA2" w:rsidP="00CF0DA2">
      <w:pPr>
        <w:rPr>
          <w:i/>
        </w:rPr>
      </w:pPr>
      <w:r>
        <w:rPr>
          <w:i/>
        </w:rPr>
        <w:t>Hoe maak je veranderingen zichtbaar?</w:t>
      </w:r>
    </w:p>
    <w:p w:rsidR="00CF0DA2" w:rsidRDefault="00CF0DA2" w:rsidP="00CF0DA2">
      <w:pPr>
        <w:rPr>
          <w:i/>
        </w:rPr>
      </w:pPr>
    </w:p>
    <w:p w:rsidR="001E1F1A" w:rsidRPr="00B93C6B" w:rsidRDefault="001E1F1A" w:rsidP="00CF0DA2">
      <w:pPr>
        <w:rPr>
          <w:i/>
        </w:rPr>
      </w:pPr>
    </w:p>
    <w:p w:rsidR="00CF0DA2" w:rsidRPr="00B93C6B" w:rsidRDefault="00CF0DA2" w:rsidP="00CF0DA2">
      <w:pPr>
        <w:rPr>
          <w:i/>
        </w:rPr>
      </w:pPr>
      <w:r w:rsidRPr="00B93C6B">
        <w:rPr>
          <w:i/>
        </w:rPr>
        <w:t>Veronderstel dat jij een journalist bent. Je krijgt de opdracht om een artikel te schrijven over het gemiddeld waterverbruik van de Nederlander.</w:t>
      </w:r>
    </w:p>
    <w:p w:rsidR="00CF0DA2" w:rsidRPr="00B93C6B" w:rsidRDefault="00CF0DA2" w:rsidP="00CF0DA2">
      <w:pPr>
        <w:rPr>
          <w:i/>
        </w:rPr>
      </w:pPr>
      <w:r w:rsidRPr="00B93C6B">
        <w:rPr>
          <w:i/>
        </w:rPr>
        <w:t>Van de Vereniging van waterbedrijven in Nederland heb je de volgende tabel ter beschikking:</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9" w:type="dxa"/>
          <w:right w:w="79" w:type="dxa"/>
        </w:tblCellMar>
        <w:tblLook w:val="00A0"/>
      </w:tblPr>
      <w:tblGrid>
        <w:gridCol w:w="2914"/>
        <w:gridCol w:w="1049"/>
        <w:gridCol w:w="1050"/>
        <w:gridCol w:w="1050"/>
        <w:gridCol w:w="1049"/>
        <w:gridCol w:w="1050"/>
        <w:gridCol w:w="1050"/>
      </w:tblGrid>
      <w:tr w:rsidR="00CF0DA2" w:rsidRPr="00B93C6B" w:rsidTr="0084680E">
        <w:tc>
          <w:tcPr>
            <w:tcW w:w="2914" w:type="dxa"/>
          </w:tcPr>
          <w:p w:rsidR="00CF0DA2" w:rsidRPr="00B93C6B" w:rsidRDefault="00CF0DA2" w:rsidP="0084680E">
            <w:pPr>
              <w:rPr>
                <w:i/>
              </w:rPr>
            </w:pPr>
            <w:r w:rsidRPr="00B93C6B">
              <w:rPr>
                <w:i/>
              </w:rPr>
              <w:t>jaar</w:t>
            </w:r>
          </w:p>
        </w:tc>
        <w:tc>
          <w:tcPr>
            <w:tcW w:w="1049" w:type="dxa"/>
          </w:tcPr>
          <w:p w:rsidR="00CF0DA2" w:rsidRPr="00B93C6B" w:rsidRDefault="00CF0DA2" w:rsidP="0084680E">
            <w:pPr>
              <w:jc w:val="center"/>
              <w:rPr>
                <w:i/>
              </w:rPr>
            </w:pPr>
            <w:r w:rsidRPr="00B93C6B">
              <w:rPr>
                <w:i/>
              </w:rPr>
              <w:t>1992</w:t>
            </w:r>
          </w:p>
        </w:tc>
        <w:tc>
          <w:tcPr>
            <w:tcW w:w="1050" w:type="dxa"/>
          </w:tcPr>
          <w:p w:rsidR="00CF0DA2" w:rsidRPr="00B93C6B" w:rsidRDefault="00CF0DA2" w:rsidP="0084680E">
            <w:pPr>
              <w:jc w:val="center"/>
              <w:rPr>
                <w:i/>
              </w:rPr>
            </w:pPr>
            <w:r w:rsidRPr="00B93C6B">
              <w:rPr>
                <w:i/>
              </w:rPr>
              <w:t>1995</w:t>
            </w:r>
          </w:p>
        </w:tc>
        <w:tc>
          <w:tcPr>
            <w:tcW w:w="1050" w:type="dxa"/>
          </w:tcPr>
          <w:p w:rsidR="00CF0DA2" w:rsidRPr="00B93C6B" w:rsidRDefault="00CF0DA2" w:rsidP="0084680E">
            <w:pPr>
              <w:jc w:val="center"/>
              <w:rPr>
                <w:i/>
              </w:rPr>
            </w:pPr>
            <w:r w:rsidRPr="00B93C6B">
              <w:rPr>
                <w:i/>
              </w:rPr>
              <w:t>1998</w:t>
            </w:r>
          </w:p>
        </w:tc>
        <w:tc>
          <w:tcPr>
            <w:tcW w:w="1049" w:type="dxa"/>
          </w:tcPr>
          <w:p w:rsidR="00CF0DA2" w:rsidRPr="00B93C6B" w:rsidRDefault="00CF0DA2" w:rsidP="0084680E">
            <w:pPr>
              <w:jc w:val="center"/>
              <w:rPr>
                <w:i/>
              </w:rPr>
            </w:pPr>
            <w:r w:rsidRPr="00B93C6B">
              <w:rPr>
                <w:i/>
              </w:rPr>
              <w:t>2001</w:t>
            </w:r>
          </w:p>
        </w:tc>
        <w:tc>
          <w:tcPr>
            <w:tcW w:w="1050" w:type="dxa"/>
          </w:tcPr>
          <w:p w:rsidR="00CF0DA2" w:rsidRPr="00B93C6B" w:rsidRDefault="00CF0DA2" w:rsidP="0084680E">
            <w:pPr>
              <w:jc w:val="center"/>
              <w:rPr>
                <w:i/>
              </w:rPr>
            </w:pPr>
            <w:r w:rsidRPr="00B93C6B">
              <w:rPr>
                <w:i/>
              </w:rPr>
              <w:t>2004</w:t>
            </w:r>
          </w:p>
        </w:tc>
        <w:tc>
          <w:tcPr>
            <w:tcW w:w="1050" w:type="dxa"/>
          </w:tcPr>
          <w:p w:rsidR="00CF0DA2" w:rsidRPr="00B93C6B" w:rsidRDefault="00CF0DA2" w:rsidP="0084680E">
            <w:pPr>
              <w:jc w:val="center"/>
              <w:rPr>
                <w:i/>
              </w:rPr>
            </w:pPr>
            <w:r w:rsidRPr="00B93C6B">
              <w:rPr>
                <w:i/>
              </w:rPr>
              <w:t>2007</w:t>
            </w:r>
          </w:p>
        </w:tc>
      </w:tr>
      <w:tr w:rsidR="00CF0DA2" w:rsidRPr="00B93C6B" w:rsidTr="0084680E">
        <w:tc>
          <w:tcPr>
            <w:tcW w:w="2914" w:type="dxa"/>
          </w:tcPr>
          <w:p w:rsidR="00CF0DA2" w:rsidRPr="00B93C6B" w:rsidRDefault="00CF0DA2" w:rsidP="0084680E">
            <w:pPr>
              <w:rPr>
                <w:i/>
              </w:rPr>
            </w:pPr>
            <w:r w:rsidRPr="00B93C6B">
              <w:rPr>
                <w:i/>
              </w:rPr>
              <w:t>Gemiddeld verbruik per persoon per dag in liters</w:t>
            </w:r>
          </w:p>
        </w:tc>
        <w:tc>
          <w:tcPr>
            <w:tcW w:w="1049" w:type="dxa"/>
          </w:tcPr>
          <w:p w:rsidR="00CF0DA2" w:rsidRPr="00B93C6B" w:rsidRDefault="00CF0DA2" w:rsidP="0084680E">
            <w:pPr>
              <w:jc w:val="center"/>
              <w:rPr>
                <w:i/>
              </w:rPr>
            </w:pPr>
            <w:r w:rsidRPr="00B93C6B">
              <w:rPr>
                <w:i/>
              </w:rPr>
              <w:t>135,0</w:t>
            </w:r>
          </w:p>
        </w:tc>
        <w:tc>
          <w:tcPr>
            <w:tcW w:w="1050" w:type="dxa"/>
          </w:tcPr>
          <w:p w:rsidR="00CF0DA2" w:rsidRPr="00B93C6B" w:rsidRDefault="00CF0DA2" w:rsidP="0084680E">
            <w:pPr>
              <w:jc w:val="center"/>
              <w:rPr>
                <w:i/>
              </w:rPr>
            </w:pPr>
            <w:r w:rsidRPr="00B93C6B">
              <w:rPr>
                <w:i/>
              </w:rPr>
              <w:t>134,1</w:t>
            </w:r>
          </w:p>
        </w:tc>
        <w:tc>
          <w:tcPr>
            <w:tcW w:w="1050" w:type="dxa"/>
          </w:tcPr>
          <w:p w:rsidR="00CF0DA2" w:rsidRPr="00B93C6B" w:rsidRDefault="00CF0DA2" w:rsidP="0084680E">
            <w:pPr>
              <w:jc w:val="center"/>
              <w:rPr>
                <w:i/>
              </w:rPr>
            </w:pPr>
            <w:r w:rsidRPr="00B93C6B">
              <w:rPr>
                <w:i/>
              </w:rPr>
              <w:t>127,9</w:t>
            </w:r>
          </w:p>
        </w:tc>
        <w:tc>
          <w:tcPr>
            <w:tcW w:w="1049" w:type="dxa"/>
          </w:tcPr>
          <w:p w:rsidR="00CF0DA2" w:rsidRPr="00B93C6B" w:rsidRDefault="00CF0DA2" w:rsidP="0084680E">
            <w:pPr>
              <w:jc w:val="center"/>
              <w:rPr>
                <w:i/>
              </w:rPr>
            </w:pPr>
            <w:r w:rsidRPr="00B93C6B">
              <w:rPr>
                <w:i/>
              </w:rPr>
              <w:t>126,2</w:t>
            </w:r>
          </w:p>
        </w:tc>
        <w:tc>
          <w:tcPr>
            <w:tcW w:w="1050" w:type="dxa"/>
          </w:tcPr>
          <w:p w:rsidR="00CF0DA2" w:rsidRPr="00B93C6B" w:rsidRDefault="00CF0DA2" w:rsidP="0084680E">
            <w:pPr>
              <w:jc w:val="center"/>
              <w:rPr>
                <w:i/>
              </w:rPr>
            </w:pPr>
            <w:r w:rsidRPr="00B93C6B">
              <w:rPr>
                <w:i/>
              </w:rPr>
              <w:t>123,8</w:t>
            </w:r>
          </w:p>
        </w:tc>
        <w:tc>
          <w:tcPr>
            <w:tcW w:w="1050" w:type="dxa"/>
          </w:tcPr>
          <w:p w:rsidR="00CF0DA2" w:rsidRPr="00B93C6B" w:rsidRDefault="00CF0DA2" w:rsidP="0084680E">
            <w:pPr>
              <w:jc w:val="center"/>
              <w:rPr>
                <w:i/>
              </w:rPr>
            </w:pPr>
            <w:r w:rsidRPr="00B93C6B">
              <w:rPr>
                <w:i/>
              </w:rPr>
              <w:t>127,5</w:t>
            </w:r>
          </w:p>
        </w:tc>
      </w:tr>
    </w:tbl>
    <w:p w:rsidR="00CF0DA2" w:rsidRPr="00B93C6B" w:rsidRDefault="00CF0DA2" w:rsidP="00CF0DA2">
      <w:pPr>
        <w:rPr>
          <w:i/>
        </w:rPr>
      </w:pPr>
    </w:p>
    <w:p w:rsidR="00CF0DA2" w:rsidRPr="00B93C6B" w:rsidRDefault="001E1F1A" w:rsidP="00CF0DA2">
      <w:pPr>
        <w:rPr>
          <w:i/>
        </w:rPr>
      </w:pPr>
      <w:r>
        <w:rPr>
          <w:i/>
        </w:rPr>
        <w:t xml:space="preserve">Je kunt je afvragen: </w:t>
      </w:r>
      <w:r w:rsidR="00CF0DA2" w:rsidRPr="00B93C6B">
        <w:rPr>
          <w:i/>
        </w:rPr>
        <w:t>Hoe zou jij als journalist de veranderingen zo duidelijk mogelijk in beeld kunnen brengen?</w:t>
      </w:r>
    </w:p>
    <w:p w:rsidR="00CF0DA2" w:rsidRDefault="00CF0DA2" w:rsidP="00CF0DA2"/>
    <w:p w:rsidR="001E1F1A" w:rsidRDefault="001E1F1A" w:rsidP="00CF0DA2"/>
    <w:p w:rsidR="001E1F1A" w:rsidRDefault="001E1F1A" w:rsidP="00CF0DA2"/>
    <w:tbl>
      <w:tblPr>
        <w:tblpPr w:leftFromText="141" w:rightFromText="141" w:vertAnchor="text" w:tblpX="5117" w:tblpY="81"/>
        <w:tblW w:w="0" w:type="auto"/>
        <w:tblLook w:val="0000"/>
      </w:tblPr>
      <w:tblGrid>
        <w:gridCol w:w="4445"/>
      </w:tblGrid>
      <w:tr w:rsidR="00CF0DA2" w:rsidTr="0084680E">
        <w:trPr>
          <w:trHeight w:val="318"/>
        </w:trPr>
        <w:tc>
          <w:tcPr>
            <w:tcW w:w="4445" w:type="dxa"/>
          </w:tcPr>
          <w:p w:rsidR="00CF0DA2" w:rsidRDefault="00CF0DA2" w:rsidP="0084680E"/>
        </w:tc>
      </w:tr>
    </w:tbl>
    <w:tbl>
      <w:tblPr>
        <w:tblpPr w:leftFromText="141" w:rightFromText="141" w:vertAnchor="text" w:horzAnchor="page" w:tblpX="5273" w:tblpY="84"/>
        <w:tblW w:w="5683" w:type="dxa"/>
        <w:tblBorders>
          <w:top w:val="single" w:sz="4" w:space="0" w:color="auto"/>
          <w:left w:val="single" w:sz="4" w:space="0" w:color="auto"/>
          <w:bottom w:val="single" w:sz="4" w:space="0" w:color="auto"/>
          <w:right w:val="single" w:sz="4" w:space="0" w:color="auto"/>
        </w:tblBorders>
        <w:tblLook w:val="0000"/>
      </w:tblPr>
      <w:tblGrid>
        <w:gridCol w:w="5683"/>
      </w:tblGrid>
      <w:tr w:rsidR="00CF0DA2" w:rsidTr="0084680E">
        <w:trPr>
          <w:trHeight w:val="3815"/>
        </w:trPr>
        <w:tc>
          <w:tcPr>
            <w:tcW w:w="5683" w:type="dxa"/>
          </w:tcPr>
          <w:p w:rsidR="00CF0DA2" w:rsidRDefault="00CF0DA2" w:rsidP="0084680E">
            <w:r>
              <w:rPr>
                <w:noProof/>
              </w:rPr>
              <w:drawing>
                <wp:anchor distT="0" distB="0" distL="114300" distR="114300" simplePos="0" relativeHeight="251668480" behindDoc="0" locked="0" layoutInCell="1" allowOverlap="1">
                  <wp:simplePos x="0" y="0"/>
                  <wp:positionH relativeFrom="column">
                    <wp:posOffset>31115</wp:posOffset>
                  </wp:positionH>
                  <wp:positionV relativeFrom="paragraph">
                    <wp:posOffset>95885</wp:posOffset>
                  </wp:positionV>
                  <wp:extent cx="3445510" cy="2205990"/>
                  <wp:effectExtent l="19050" t="0" r="2540" b="0"/>
                  <wp:wrapSquare wrapText="bothSides"/>
                  <wp:docPr id="2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3445510" cy="2205990"/>
                          </a:xfrm>
                          <a:prstGeom prst="rect">
                            <a:avLst/>
                          </a:prstGeom>
                          <a:noFill/>
                          <a:ln w="9525">
                            <a:noFill/>
                            <a:miter lim="800000"/>
                            <a:headEnd/>
                            <a:tailEnd/>
                          </a:ln>
                        </pic:spPr>
                      </pic:pic>
                    </a:graphicData>
                  </a:graphic>
                </wp:anchor>
              </w:drawing>
            </w:r>
          </w:p>
        </w:tc>
      </w:tr>
      <w:tr w:rsidR="00CF0DA2" w:rsidTr="0084680E">
        <w:trPr>
          <w:trHeight w:val="344"/>
        </w:trPr>
        <w:tc>
          <w:tcPr>
            <w:tcW w:w="5683" w:type="dxa"/>
          </w:tcPr>
          <w:p w:rsidR="00CF0DA2" w:rsidRPr="00E57425" w:rsidRDefault="00CF0DA2" w:rsidP="0084680E">
            <w:pPr>
              <w:rPr>
                <w:i/>
                <w:sz w:val="18"/>
                <w:szCs w:val="18"/>
              </w:rPr>
            </w:pPr>
            <w:r w:rsidRPr="00E57425">
              <w:rPr>
                <w:i/>
                <w:sz w:val="18"/>
                <w:szCs w:val="18"/>
              </w:rPr>
              <w:t xml:space="preserve">Figuur 1 (Bron: Volkskrant, </w:t>
            </w:r>
            <w:proofErr w:type="spellStart"/>
            <w:r w:rsidRPr="00E57425">
              <w:rPr>
                <w:i/>
                <w:sz w:val="18"/>
                <w:szCs w:val="18"/>
              </w:rPr>
              <w:t>Eurostat</w:t>
            </w:r>
            <w:proofErr w:type="spellEnd"/>
            <w:r w:rsidRPr="00E57425">
              <w:rPr>
                <w:i/>
                <w:sz w:val="18"/>
                <w:szCs w:val="18"/>
              </w:rPr>
              <w:t>)</w:t>
            </w:r>
          </w:p>
        </w:tc>
      </w:tr>
    </w:tbl>
    <w:p w:rsidR="001E1F1A" w:rsidRDefault="001E1F1A" w:rsidP="00CF0DA2"/>
    <w:p w:rsidR="001E1F1A" w:rsidRDefault="001E1F1A" w:rsidP="00CF0DA2"/>
    <w:p w:rsidR="001E1F1A" w:rsidRDefault="001E1F1A" w:rsidP="00CF0DA2"/>
    <w:p w:rsidR="00CF0DA2" w:rsidRDefault="00CF0DA2" w:rsidP="00CF0DA2">
      <w:r>
        <w:t>In 2009 had de economie te maken met de sterkste krimp sinds de Tweede Wereldoorlog.</w:t>
      </w:r>
      <w:r w:rsidRPr="001A5D78">
        <w:t xml:space="preserve"> </w:t>
      </w:r>
    </w:p>
    <w:p w:rsidR="00CF0DA2" w:rsidRDefault="00CF0DA2" w:rsidP="00CF0DA2">
      <w:r>
        <w:t>In figuur 1 worden de veranderingen van het Bruto Binnenlands produ</w:t>
      </w:r>
      <w:r w:rsidR="001E1F1A">
        <w:t>c</w:t>
      </w:r>
      <w:r>
        <w:t>t</w:t>
      </w:r>
      <w:r w:rsidR="001E1F1A">
        <w:t xml:space="preserve"> </w:t>
      </w:r>
      <w:r>
        <w:t>(B</w:t>
      </w:r>
      <w:r w:rsidR="001E1F1A">
        <w:t>BP</w:t>
      </w:r>
      <w:r>
        <w:t>) door de redactie van de Volkskrant met behulp van staafjes weergegeven.</w:t>
      </w:r>
    </w:p>
    <w:p w:rsidR="00CF0DA2" w:rsidRDefault="00CF0DA2" w:rsidP="00CF0DA2">
      <w:r>
        <w:t>Bekijk de laatste zes kwartalen.</w:t>
      </w:r>
    </w:p>
    <w:p w:rsidR="00CF0DA2" w:rsidRDefault="00CF0DA2" w:rsidP="00CF0DA2"/>
    <w:p w:rsidR="001E1F1A" w:rsidRDefault="001E1F1A" w:rsidP="00CF0DA2">
      <w:pPr>
        <w:rPr>
          <w:b/>
        </w:rPr>
      </w:pPr>
    </w:p>
    <w:p w:rsidR="001E1F1A" w:rsidRDefault="001E1F1A" w:rsidP="00CF0DA2">
      <w:pPr>
        <w:rPr>
          <w:b/>
        </w:rPr>
      </w:pPr>
    </w:p>
    <w:p w:rsidR="001E1F1A" w:rsidRDefault="001E1F1A" w:rsidP="00CF0DA2">
      <w:pPr>
        <w:rPr>
          <w:b/>
        </w:rPr>
      </w:pPr>
    </w:p>
    <w:p w:rsidR="001E1F1A" w:rsidRDefault="001E1F1A" w:rsidP="00CF0DA2">
      <w:pPr>
        <w:rPr>
          <w:b/>
        </w:rPr>
      </w:pPr>
    </w:p>
    <w:p w:rsidR="00CF0DA2" w:rsidRDefault="00CF0DA2" w:rsidP="00CF0DA2">
      <w:r w:rsidRPr="00BD74C4">
        <w:rPr>
          <w:b/>
        </w:rPr>
        <w:t>1</w:t>
      </w:r>
      <w:r>
        <w:t>. Beschrijf wat er gebeurd is met de groei van het B</w:t>
      </w:r>
      <w:r w:rsidR="001E1F1A">
        <w:t>BP</w:t>
      </w:r>
      <w:r>
        <w:t xml:space="preserve"> met de termen toename en (sterkste)</w:t>
      </w:r>
      <w:r w:rsidR="001E1F1A">
        <w:t xml:space="preserve"> </w:t>
      </w:r>
      <w:r>
        <w:t>afname. Wat vind je van deze manier van grafisch weergeven?</w:t>
      </w:r>
    </w:p>
    <w:p w:rsidR="00CF0DA2" w:rsidRDefault="00CF0DA2" w:rsidP="00CF0DA2"/>
    <w:p w:rsidR="001E1F1A" w:rsidRDefault="00CF0DA2" w:rsidP="00CF0DA2">
      <w:pPr>
        <w:rPr>
          <w:b/>
        </w:rPr>
      </w:pPr>
      <w:r>
        <w:rPr>
          <w:b/>
        </w:rPr>
        <w:t xml:space="preserve"> </w:t>
      </w:r>
    </w:p>
    <w:p w:rsidR="001E1F1A" w:rsidRDefault="001E1F1A">
      <w:pPr>
        <w:spacing w:after="200" w:line="276" w:lineRule="auto"/>
        <w:rPr>
          <w:b/>
        </w:rPr>
      </w:pPr>
      <w:r>
        <w:rPr>
          <w:b/>
        </w:rPr>
        <w:br w:type="page"/>
      </w:r>
    </w:p>
    <w:p w:rsidR="00CF0DA2" w:rsidRPr="00340955" w:rsidRDefault="00CF0DA2" w:rsidP="00CF0DA2">
      <w:pPr>
        <w:rPr>
          <w:b/>
        </w:rPr>
      </w:pPr>
      <w:r>
        <w:rPr>
          <w:b/>
        </w:rPr>
        <w:lastRenderedPageBreak/>
        <w:t>Prijsontwikkeling van woningen weergeven</w:t>
      </w:r>
    </w:p>
    <w:tbl>
      <w:tblPr>
        <w:tblpPr w:leftFromText="141" w:rightFromText="141" w:vertAnchor="text" w:horzAnchor="page" w:tblpX="4699" w:tblpY="436"/>
        <w:tblOverlap w:val="never"/>
        <w:tblW w:w="626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6269"/>
      </w:tblGrid>
      <w:tr w:rsidR="00CF0DA2" w:rsidTr="0084680E">
        <w:trPr>
          <w:trHeight w:val="3398"/>
        </w:trPr>
        <w:tc>
          <w:tcPr>
            <w:tcW w:w="6269" w:type="dxa"/>
          </w:tcPr>
          <w:p w:rsidR="00CF0DA2" w:rsidRDefault="00CF0DA2" w:rsidP="0084680E">
            <w:r>
              <w:rPr>
                <w:noProof/>
              </w:rPr>
              <w:drawing>
                <wp:anchor distT="0" distB="0" distL="114300" distR="114300" simplePos="0" relativeHeight="251667456" behindDoc="0" locked="0" layoutInCell="1" allowOverlap="1">
                  <wp:simplePos x="0" y="0"/>
                  <wp:positionH relativeFrom="column">
                    <wp:posOffset>62230</wp:posOffset>
                  </wp:positionH>
                  <wp:positionV relativeFrom="paragraph">
                    <wp:posOffset>101600</wp:posOffset>
                  </wp:positionV>
                  <wp:extent cx="3851910" cy="2023110"/>
                  <wp:effectExtent l="19050" t="0" r="0" b="0"/>
                  <wp:wrapSquare wrapText="bothSides"/>
                  <wp:docPr id="21"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21" cstate="print"/>
                          <a:srcRect/>
                          <a:stretch>
                            <a:fillRect/>
                          </a:stretch>
                        </pic:blipFill>
                        <pic:spPr bwMode="auto">
                          <a:xfrm>
                            <a:off x="0" y="0"/>
                            <a:ext cx="3851910" cy="2023110"/>
                          </a:xfrm>
                          <a:prstGeom prst="rect">
                            <a:avLst/>
                          </a:prstGeom>
                          <a:noFill/>
                          <a:ln w="9525">
                            <a:noFill/>
                            <a:miter lim="800000"/>
                            <a:headEnd/>
                            <a:tailEnd/>
                          </a:ln>
                        </pic:spPr>
                      </pic:pic>
                    </a:graphicData>
                  </a:graphic>
                </wp:anchor>
              </w:drawing>
            </w:r>
          </w:p>
        </w:tc>
      </w:tr>
      <w:tr w:rsidR="00CF0DA2" w:rsidTr="0084680E">
        <w:trPr>
          <w:trHeight w:val="484"/>
        </w:trPr>
        <w:tc>
          <w:tcPr>
            <w:tcW w:w="6269" w:type="dxa"/>
          </w:tcPr>
          <w:p w:rsidR="00CF0DA2" w:rsidRPr="003200F7" w:rsidRDefault="00CF0DA2" w:rsidP="0084680E">
            <w:pPr>
              <w:rPr>
                <w:sz w:val="18"/>
                <w:szCs w:val="18"/>
              </w:rPr>
            </w:pPr>
            <w:r>
              <w:rPr>
                <w:i/>
                <w:noProof/>
                <w:sz w:val="18"/>
                <w:szCs w:val="18"/>
              </w:rPr>
              <w:t xml:space="preserve">Figuur 2 - </w:t>
            </w:r>
            <w:r w:rsidRPr="003200F7">
              <w:rPr>
                <w:sz w:val="18"/>
                <w:szCs w:val="18"/>
              </w:rPr>
              <w:t>http://www.nvm.nl/nvm/index.jsp?navid=nvm106683&amp;doelgroep=woningmarkt</w:t>
            </w:r>
          </w:p>
          <w:p w:rsidR="00CF0DA2" w:rsidRPr="003200F7" w:rsidRDefault="00CF0DA2" w:rsidP="0084680E">
            <w:pPr>
              <w:rPr>
                <w:i/>
                <w:noProof/>
                <w:sz w:val="18"/>
                <w:szCs w:val="18"/>
              </w:rPr>
            </w:pPr>
          </w:p>
        </w:tc>
      </w:tr>
    </w:tbl>
    <w:p w:rsidR="00CF0DA2" w:rsidRDefault="00CF0DA2" w:rsidP="00CF0DA2"/>
    <w:p w:rsidR="00CF0DA2" w:rsidRDefault="00CF0DA2" w:rsidP="00CF0DA2">
      <w:r>
        <w:t xml:space="preserve">De Nederlandse vereniging van makelaars, NVM, doet dat op 8 oktober 2009 als volgt met de prijsontwikkeling van woningen </w:t>
      </w:r>
      <w:r w:rsidRPr="00551F3D">
        <w:rPr>
          <w:b/>
        </w:rPr>
        <w:t>per kwartaal</w:t>
      </w:r>
      <w:r>
        <w:t xml:space="preserve"> over meerdere jaren. Het gaat om het derde kwartaal van 1999 tot en met het derde kwartaal van 2009.</w:t>
      </w:r>
    </w:p>
    <w:p w:rsidR="00CF0DA2" w:rsidRDefault="00CF0DA2" w:rsidP="00CF0DA2">
      <w:r>
        <w:t>De staafjes geven aan: de procentuele verandering van de prijs van verkochte woningen. Na elk kwartaal wordt aangegeven met hoeveel procent de gemiddelde verkoopprijs van woningen is gestegen of gedaald ten opzichte van het vorige kwartaal.</w:t>
      </w:r>
    </w:p>
    <w:p w:rsidR="00CF0DA2" w:rsidRDefault="00CF0DA2" w:rsidP="00CF0DA2">
      <w:r>
        <w:t>Bijvoorbeeld het eerste staafje geeft aan dat in het derde kwartaal van 1999 de gemiddelde verkoopprijs van de woningen ten opzichte van het tweede kwartaal met 2,2 % is gestegen.</w:t>
      </w:r>
    </w:p>
    <w:p w:rsidR="00CF0DA2" w:rsidRDefault="00CF0DA2" w:rsidP="00CF0DA2">
      <w:r>
        <w:t>(De gele golvende lijn geeft het gemiddelde over de laatste vier kwartalen, deze lijn laten we voorlopig buiten beschouwing)</w:t>
      </w:r>
    </w:p>
    <w:p w:rsidR="00CF0DA2" w:rsidRDefault="00CF0DA2" w:rsidP="00CF0DA2"/>
    <w:p w:rsidR="00CF0DA2" w:rsidRDefault="00CF0DA2" w:rsidP="00CF0DA2">
      <w:r>
        <w:t>Sommige staafjes in figuur 2 zijn rood gekleurd.</w:t>
      </w:r>
    </w:p>
    <w:p w:rsidR="00CF0DA2" w:rsidRDefault="00CF0DA2" w:rsidP="00CF0DA2">
      <w:r>
        <w:rPr>
          <w:b/>
        </w:rPr>
        <w:t>2</w:t>
      </w:r>
      <w:r w:rsidRPr="00F52100">
        <w:rPr>
          <w:b/>
        </w:rPr>
        <w:t>.</w:t>
      </w:r>
      <w:r>
        <w:t xml:space="preserve"> Waarom wordt dit onderscheid gemaakt? Wat betekent zo’n rood staafje?</w:t>
      </w:r>
    </w:p>
    <w:p w:rsidR="00CF0DA2" w:rsidRDefault="00CF0DA2" w:rsidP="00CF0DA2"/>
    <w:p w:rsidR="00CF0DA2" w:rsidRDefault="00CF0DA2" w:rsidP="00CF0DA2">
      <w:r>
        <w:t>Er is een periode dat de procentuele prijsverandering het grootst was.</w:t>
      </w:r>
    </w:p>
    <w:p w:rsidR="00CF0DA2" w:rsidRDefault="00CF0DA2" w:rsidP="00CF0DA2">
      <w:r>
        <w:rPr>
          <w:b/>
        </w:rPr>
        <w:t>3</w:t>
      </w:r>
      <w:r w:rsidRPr="00F52100">
        <w:rPr>
          <w:b/>
        </w:rPr>
        <w:t>.</w:t>
      </w:r>
      <w:r>
        <w:rPr>
          <w:b/>
        </w:rPr>
        <w:t xml:space="preserve"> </w:t>
      </w:r>
      <w:r>
        <w:t>In welk kwartaal en in welk jaar gebeurt dat? Hoe groot is in dat kwartaal die procentuele prijsverandering?</w:t>
      </w:r>
    </w:p>
    <w:p w:rsidR="00CF0DA2" w:rsidRDefault="00CF0DA2" w:rsidP="00CF0DA2"/>
    <w:p w:rsidR="00CF0DA2" w:rsidRDefault="00CF0DA2" w:rsidP="00CF0DA2">
      <w:r>
        <w:rPr>
          <w:b/>
        </w:rPr>
        <w:t>4</w:t>
      </w:r>
      <w:r>
        <w:t>. In welk jaar is de prijs procentueel het meest gestegen?</w:t>
      </w:r>
    </w:p>
    <w:p w:rsidR="00CF0DA2" w:rsidRDefault="00CF0DA2" w:rsidP="00CF0DA2"/>
    <w:p w:rsidR="00CF0DA2" w:rsidRDefault="00CF0DA2" w:rsidP="00CF0DA2">
      <w:r>
        <w:rPr>
          <w:b/>
        </w:rPr>
        <w:t>5</w:t>
      </w:r>
      <w:r>
        <w:t xml:space="preserve"> Beschrijf wat er aan de hand is met de prijzen in het derde en vierde kwartaal van 2008 en het eerste kwartaal van 2009.</w:t>
      </w:r>
    </w:p>
    <w:p w:rsidR="00CF0DA2" w:rsidRDefault="00CF0DA2" w:rsidP="00CF0DA2"/>
    <w:tbl>
      <w:tblPr>
        <w:tblpPr w:leftFromText="141" w:rightFromText="141" w:vertAnchor="text" w:horzAnchor="page" w:tblpX="5197" w:tblpY="192"/>
        <w:tblOverlap w:val="never"/>
        <w:tblW w:w="576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5765"/>
      </w:tblGrid>
      <w:tr w:rsidR="00CF0DA2" w:rsidTr="0084680E">
        <w:trPr>
          <w:trHeight w:val="4494"/>
        </w:trPr>
        <w:tc>
          <w:tcPr>
            <w:tcW w:w="5765" w:type="dxa"/>
          </w:tcPr>
          <w:p w:rsidR="00CF0DA2" w:rsidRDefault="00CF0DA2" w:rsidP="0084680E">
            <w:pPr>
              <w:rPr>
                <w:b/>
              </w:rPr>
            </w:pPr>
            <w:r>
              <w:rPr>
                <w:noProof/>
              </w:rPr>
              <w:lastRenderedPageBreak/>
              <w:drawing>
                <wp:anchor distT="0" distB="0" distL="114300" distR="114300" simplePos="0" relativeHeight="251669504" behindDoc="0" locked="0" layoutInCell="1" allowOverlap="1">
                  <wp:simplePos x="0" y="0"/>
                  <wp:positionH relativeFrom="column">
                    <wp:posOffset>96520</wp:posOffset>
                  </wp:positionH>
                  <wp:positionV relativeFrom="paragraph">
                    <wp:posOffset>115570</wp:posOffset>
                  </wp:positionV>
                  <wp:extent cx="3321050" cy="2629535"/>
                  <wp:effectExtent l="19050" t="0" r="0" b="0"/>
                  <wp:wrapSquare wrapText="bothSides"/>
                  <wp:docPr id="20" name="Afbeelding 16" descr="http://www.beggar.nl/Schaatsen/10000svenkramerheerenv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http://www.beggar.nl/Schaatsen/10000svenkramerheerenveen.GIF"/>
                          <pic:cNvPicPr>
                            <a:picLocks noChangeAspect="1" noChangeArrowheads="1"/>
                          </pic:cNvPicPr>
                        </pic:nvPicPr>
                        <pic:blipFill>
                          <a:blip r:embed="rId22" r:link="rId23" cstate="print"/>
                          <a:srcRect/>
                          <a:stretch>
                            <a:fillRect/>
                          </a:stretch>
                        </pic:blipFill>
                        <pic:spPr bwMode="auto">
                          <a:xfrm>
                            <a:off x="0" y="0"/>
                            <a:ext cx="3321050" cy="2629535"/>
                          </a:xfrm>
                          <a:prstGeom prst="rect">
                            <a:avLst/>
                          </a:prstGeom>
                          <a:noFill/>
                          <a:ln w="9525">
                            <a:noFill/>
                            <a:miter lim="800000"/>
                            <a:headEnd/>
                            <a:tailEnd/>
                          </a:ln>
                        </pic:spPr>
                      </pic:pic>
                    </a:graphicData>
                  </a:graphic>
                </wp:anchor>
              </w:drawing>
            </w:r>
          </w:p>
        </w:tc>
      </w:tr>
      <w:tr w:rsidR="00CF0DA2" w:rsidTr="0084680E">
        <w:trPr>
          <w:trHeight w:val="308"/>
        </w:trPr>
        <w:tc>
          <w:tcPr>
            <w:tcW w:w="5765" w:type="dxa"/>
          </w:tcPr>
          <w:p w:rsidR="00CF0DA2" w:rsidRPr="00185EDF" w:rsidRDefault="00CF0DA2" w:rsidP="0084680E">
            <w:pPr>
              <w:rPr>
                <w:i/>
                <w:sz w:val="18"/>
                <w:szCs w:val="18"/>
              </w:rPr>
            </w:pPr>
            <w:r>
              <w:rPr>
                <w:i/>
                <w:sz w:val="18"/>
                <w:szCs w:val="18"/>
              </w:rPr>
              <w:t xml:space="preserve">Figuur 3 - bron:  </w:t>
            </w:r>
            <w:r w:rsidRPr="00185EDF">
              <w:rPr>
                <w:i/>
                <w:sz w:val="18"/>
                <w:szCs w:val="18"/>
              </w:rPr>
              <w:t>http://www.beggar.nl/Schaatsen/10000vankramer.htm</w:t>
            </w:r>
          </w:p>
        </w:tc>
      </w:tr>
    </w:tbl>
    <w:p w:rsidR="00CF0DA2" w:rsidRDefault="00CF0DA2" w:rsidP="00CF0DA2">
      <w:pPr>
        <w:rPr>
          <w:b/>
        </w:rPr>
      </w:pPr>
      <w:r>
        <w:rPr>
          <w:b/>
        </w:rPr>
        <w:t>Schaatsen</w:t>
      </w:r>
    </w:p>
    <w:p w:rsidR="00CF0DA2" w:rsidRDefault="00CF0DA2" w:rsidP="00CF0DA2">
      <w:r>
        <w:t xml:space="preserve">In figuur 3 zie je de rondetijden van Sven Kramer en zijn Noorse rivaal </w:t>
      </w:r>
      <w:proofErr w:type="spellStart"/>
      <w:r w:rsidRPr="00D84E14">
        <w:t>Bøkko</w:t>
      </w:r>
      <w:proofErr w:type="spellEnd"/>
      <w:r>
        <w:t xml:space="preserve"> op de </w:t>
      </w:r>
      <w:smartTag w:uri="urn:schemas-microsoft-com:office:smarttags" w:element="metricconverter">
        <w:smartTagPr>
          <w:attr w:name="ProductID" w:val="10000 meter"/>
        </w:smartTagPr>
        <w:r>
          <w:t>10000 meter</w:t>
        </w:r>
      </w:smartTag>
      <w:r>
        <w:t xml:space="preserve"> 11 januari 2009 in Heerenveen. Er worden 25 ronden van </w:t>
      </w:r>
      <w:smartTag w:uri="urn:schemas-microsoft-com:office:smarttags" w:element="metricconverter">
        <w:smartTagPr>
          <w:attr w:name="ProductID" w:val="400 meter"/>
        </w:smartTagPr>
        <w:r>
          <w:t>400 meter</w:t>
        </w:r>
      </w:smartTag>
      <w:r>
        <w:t xml:space="preserve"> gereden. </w:t>
      </w:r>
    </w:p>
    <w:p w:rsidR="00CF0DA2" w:rsidRDefault="00CF0DA2" w:rsidP="00CF0DA2"/>
    <w:p w:rsidR="00CF0DA2" w:rsidRDefault="00CF0DA2" w:rsidP="00CF0DA2">
      <w:r>
        <w:rPr>
          <w:b/>
        </w:rPr>
        <w:t>6</w:t>
      </w:r>
      <w:r>
        <w:t>. Maak een verslag van deze wedstrijd. Hoe verliep de start? Hoe constant reden de heren? Wie won de wedstrijd?</w:t>
      </w:r>
    </w:p>
    <w:p w:rsidR="00CF0DA2" w:rsidRDefault="00CF0DA2" w:rsidP="00CF0DA2"/>
    <w:p w:rsidR="00CF0DA2" w:rsidRDefault="00CF0DA2" w:rsidP="00CF0DA2">
      <w:r>
        <w:rPr>
          <w:b/>
        </w:rPr>
        <w:t>7</w:t>
      </w:r>
      <w:r w:rsidRPr="008D1359">
        <w:rPr>
          <w:b/>
        </w:rPr>
        <w:t>.</w:t>
      </w:r>
      <w:r>
        <w:t xml:space="preserve"> Lees uit figuur 3 af hoe groot het verschil is van de rondetijden in de zeventiende ronde.</w:t>
      </w:r>
    </w:p>
    <w:p w:rsidR="00CF0DA2" w:rsidRDefault="00CF0DA2" w:rsidP="00CF0DA2"/>
    <w:p w:rsidR="00CF0DA2" w:rsidRDefault="00CF0DA2" w:rsidP="00CF0DA2">
      <w:r>
        <w:t>De laatste acht ronden zijn beslissend. De verschillen in rondetijden staan in tabel 1.</w:t>
      </w:r>
    </w:p>
    <w:p w:rsidR="00CF0DA2" w:rsidRDefault="00CF0DA2" w:rsidP="00CF0DA2"/>
    <w:p w:rsidR="00CF0DA2" w:rsidRDefault="00CF0DA2" w:rsidP="00CF0DA2">
      <w:r>
        <w:rPr>
          <w:b/>
        </w:rPr>
        <w:t>Tabel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94"/>
        <w:gridCol w:w="924"/>
        <w:gridCol w:w="924"/>
        <w:gridCol w:w="924"/>
        <w:gridCol w:w="925"/>
        <w:gridCol w:w="924"/>
        <w:gridCol w:w="924"/>
        <w:gridCol w:w="924"/>
        <w:gridCol w:w="925"/>
      </w:tblGrid>
      <w:tr w:rsidR="00CF0DA2" w:rsidTr="0084680E">
        <w:tc>
          <w:tcPr>
            <w:tcW w:w="1894" w:type="dxa"/>
          </w:tcPr>
          <w:p w:rsidR="00CF0DA2" w:rsidRDefault="00CF0DA2" w:rsidP="0084680E">
            <w:r>
              <w:t>ronde</w:t>
            </w:r>
          </w:p>
        </w:tc>
        <w:tc>
          <w:tcPr>
            <w:tcW w:w="924" w:type="dxa"/>
          </w:tcPr>
          <w:p w:rsidR="00CF0DA2" w:rsidRDefault="00CF0DA2" w:rsidP="0084680E">
            <w:pPr>
              <w:jc w:val="center"/>
            </w:pPr>
            <w:r>
              <w:t>18</w:t>
            </w:r>
          </w:p>
        </w:tc>
        <w:tc>
          <w:tcPr>
            <w:tcW w:w="924" w:type="dxa"/>
          </w:tcPr>
          <w:p w:rsidR="00CF0DA2" w:rsidRDefault="00CF0DA2" w:rsidP="0084680E">
            <w:pPr>
              <w:jc w:val="center"/>
            </w:pPr>
            <w:r>
              <w:t>19</w:t>
            </w:r>
          </w:p>
        </w:tc>
        <w:tc>
          <w:tcPr>
            <w:tcW w:w="924" w:type="dxa"/>
          </w:tcPr>
          <w:p w:rsidR="00CF0DA2" w:rsidRDefault="00CF0DA2" w:rsidP="0084680E">
            <w:pPr>
              <w:jc w:val="center"/>
            </w:pPr>
            <w:r>
              <w:t>20</w:t>
            </w:r>
          </w:p>
        </w:tc>
        <w:tc>
          <w:tcPr>
            <w:tcW w:w="925" w:type="dxa"/>
          </w:tcPr>
          <w:p w:rsidR="00CF0DA2" w:rsidRDefault="00CF0DA2" w:rsidP="0084680E">
            <w:pPr>
              <w:jc w:val="center"/>
            </w:pPr>
            <w:r>
              <w:t>21</w:t>
            </w:r>
          </w:p>
        </w:tc>
        <w:tc>
          <w:tcPr>
            <w:tcW w:w="924" w:type="dxa"/>
          </w:tcPr>
          <w:p w:rsidR="00CF0DA2" w:rsidRDefault="00CF0DA2" w:rsidP="0084680E">
            <w:pPr>
              <w:jc w:val="center"/>
            </w:pPr>
            <w:r>
              <w:t>22</w:t>
            </w:r>
          </w:p>
        </w:tc>
        <w:tc>
          <w:tcPr>
            <w:tcW w:w="924" w:type="dxa"/>
          </w:tcPr>
          <w:p w:rsidR="00CF0DA2" w:rsidRDefault="00CF0DA2" w:rsidP="0084680E">
            <w:pPr>
              <w:jc w:val="center"/>
            </w:pPr>
            <w:r>
              <w:t>23</w:t>
            </w:r>
          </w:p>
        </w:tc>
        <w:tc>
          <w:tcPr>
            <w:tcW w:w="924" w:type="dxa"/>
          </w:tcPr>
          <w:p w:rsidR="00CF0DA2" w:rsidRDefault="00CF0DA2" w:rsidP="0084680E">
            <w:pPr>
              <w:jc w:val="center"/>
            </w:pPr>
            <w:r>
              <w:t>24</w:t>
            </w:r>
          </w:p>
        </w:tc>
        <w:tc>
          <w:tcPr>
            <w:tcW w:w="925" w:type="dxa"/>
          </w:tcPr>
          <w:p w:rsidR="00CF0DA2" w:rsidRDefault="00CF0DA2" w:rsidP="0084680E">
            <w:pPr>
              <w:jc w:val="center"/>
            </w:pPr>
            <w:r>
              <w:t>25</w:t>
            </w:r>
          </w:p>
        </w:tc>
      </w:tr>
      <w:tr w:rsidR="00CF0DA2" w:rsidTr="0084680E">
        <w:tc>
          <w:tcPr>
            <w:tcW w:w="1894" w:type="dxa"/>
          </w:tcPr>
          <w:p w:rsidR="00CF0DA2" w:rsidRDefault="00CF0DA2" w:rsidP="0084680E">
            <w:r>
              <w:t>Verschil in seconden</w:t>
            </w:r>
          </w:p>
        </w:tc>
        <w:tc>
          <w:tcPr>
            <w:tcW w:w="924" w:type="dxa"/>
          </w:tcPr>
          <w:p w:rsidR="00CF0DA2" w:rsidRDefault="00CF0DA2" w:rsidP="0084680E">
            <w:pPr>
              <w:jc w:val="center"/>
            </w:pPr>
            <w:r>
              <w:t>0,30</w:t>
            </w:r>
          </w:p>
        </w:tc>
        <w:tc>
          <w:tcPr>
            <w:tcW w:w="924" w:type="dxa"/>
          </w:tcPr>
          <w:p w:rsidR="00CF0DA2" w:rsidRDefault="00CF0DA2" w:rsidP="0084680E">
            <w:pPr>
              <w:jc w:val="center"/>
            </w:pPr>
            <w:r>
              <w:t>0,50</w:t>
            </w:r>
          </w:p>
        </w:tc>
        <w:tc>
          <w:tcPr>
            <w:tcW w:w="924" w:type="dxa"/>
          </w:tcPr>
          <w:p w:rsidR="00CF0DA2" w:rsidRDefault="00CF0DA2" w:rsidP="0084680E">
            <w:pPr>
              <w:jc w:val="center"/>
            </w:pPr>
            <w:r>
              <w:t>1,52</w:t>
            </w:r>
          </w:p>
        </w:tc>
        <w:tc>
          <w:tcPr>
            <w:tcW w:w="925" w:type="dxa"/>
          </w:tcPr>
          <w:p w:rsidR="00CF0DA2" w:rsidRDefault="00CF0DA2" w:rsidP="0084680E">
            <w:pPr>
              <w:jc w:val="center"/>
            </w:pPr>
            <w:r>
              <w:t>1,62</w:t>
            </w:r>
          </w:p>
        </w:tc>
        <w:tc>
          <w:tcPr>
            <w:tcW w:w="924" w:type="dxa"/>
          </w:tcPr>
          <w:p w:rsidR="00CF0DA2" w:rsidRDefault="00CF0DA2" w:rsidP="0084680E">
            <w:pPr>
              <w:jc w:val="center"/>
            </w:pPr>
            <w:r>
              <w:t>1,25</w:t>
            </w:r>
          </w:p>
        </w:tc>
        <w:tc>
          <w:tcPr>
            <w:tcW w:w="924" w:type="dxa"/>
          </w:tcPr>
          <w:p w:rsidR="00CF0DA2" w:rsidRDefault="00CF0DA2" w:rsidP="0084680E">
            <w:pPr>
              <w:jc w:val="center"/>
            </w:pPr>
            <w:r>
              <w:t>1,34</w:t>
            </w:r>
          </w:p>
        </w:tc>
        <w:tc>
          <w:tcPr>
            <w:tcW w:w="924" w:type="dxa"/>
          </w:tcPr>
          <w:p w:rsidR="00CF0DA2" w:rsidRDefault="00CF0DA2" w:rsidP="0084680E">
            <w:pPr>
              <w:jc w:val="center"/>
            </w:pPr>
            <w:r>
              <w:t>1,57</w:t>
            </w:r>
          </w:p>
        </w:tc>
        <w:tc>
          <w:tcPr>
            <w:tcW w:w="925" w:type="dxa"/>
          </w:tcPr>
          <w:p w:rsidR="00CF0DA2" w:rsidRDefault="00CF0DA2" w:rsidP="0084680E">
            <w:pPr>
              <w:jc w:val="center"/>
            </w:pPr>
            <w:r>
              <w:t>1,30</w:t>
            </w:r>
          </w:p>
        </w:tc>
      </w:tr>
    </w:tbl>
    <w:p w:rsidR="00CF0DA2" w:rsidRDefault="00CF0DA2" w:rsidP="00CF0DA2"/>
    <w:p w:rsidR="00CF0DA2" w:rsidRDefault="00CF0DA2" w:rsidP="00CF0DA2">
      <w:r>
        <w:t>Na 7200 meter is het verschil in totaaltijd 0,03 seconde in het voordeel van Sven Kramer.</w:t>
      </w:r>
    </w:p>
    <w:p w:rsidR="00CF0DA2" w:rsidRDefault="00CF0DA2" w:rsidP="00CF0DA2">
      <w:pPr>
        <w:rPr>
          <w:b/>
        </w:rPr>
      </w:pPr>
    </w:p>
    <w:p w:rsidR="00CF0DA2" w:rsidRDefault="00CF0DA2" w:rsidP="00CF0DA2">
      <w:r>
        <w:rPr>
          <w:b/>
        </w:rPr>
        <w:t>8</w:t>
      </w:r>
      <w:r>
        <w:t>. Bereken met hoeveel seconden Sven Kramer wint. Geef je antwoord in twee decimalen nauwkeurig.</w:t>
      </w:r>
    </w:p>
    <w:p w:rsidR="00CF0DA2" w:rsidRDefault="00CF0DA2" w:rsidP="00CF0DA2"/>
    <w:p w:rsidR="00CF0DA2" w:rsidRDefault="00CF0DA2" w:rsidP="00CF0DA2"/>
    <w:p w:rsidR="00CF0DA2" w:rsidRDefault="00CF0DA2" w:rsidP="00CF0DA2"/>
    <w:tbl>
      <w:tblPr>
        <w:tblpPr w:leftFromText="141" w:rightFromText="141" w:vertAnchor="text" w:horzAnchor="margin" w:tblpXSpec="right" w:tblpY="134"/>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5774"/>
      </w:tblGrid>
      <w:tr w:rsidR="00CF0DA2" w:rsidTr="0084680E">
        <w:trPr>
          <w:trHeight w:val="4428"/>
        </w:trPr>
        <w:tc>
          <w:tcPr>
            <w:tcW w:w="5774" w:type="dxa"/>
          </w:tcPr>
          <w:p w:rsidR="00CF0DA2" w:rsidRDefault="00CF0DA2" w:rsidP="0084680E">
            <w:pPr>
              <w:rPr>
                <w:b/>
              </w:rPr>
            </w:pPr>
            <w:r>
              <w:rPr>
                <w:noProof/>
              </w:rPr>
              <w:drawing>
                <wp:anchor distT="0" distB="0" distL="114300" distR="114300" simplePos="0" relativeHeight="251670528" behindDoc="0" locked="0" layoutInCell="1" allowOverlap="1">
                  <wp:simplePos x="0" y="0"/>
                  <wp:positionH relativeFrom="column">
                    <wp:posOffset>118110</wp:posOffset>
                  </wp:positionH>
                  <wp:positionV relativeFrom="paragraph">
                    <wp:posOffset>80645</wp:posOffset>
                  </wp:positionV>
                  <wp:extent cx="3321050" cy="2639060"/>
                  <wp:effectExtent l="19050" t="0" r="0" b="0"/>
                  <wp:wrapSquare wrapText="bothSides"/>
                  <wp:docPr id="19" name="Afbeelding 22" descr="http://www.beggar.nl/Schaatsen/10000svenkramerham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http://www.beggar.nl/Schaatsen/10000svenkramerhamar.GIF"/>
                          <pic:cNvPicPr>
                            <a:picLocks noChangeAspect="1" noChangeArrowheads="1"/>
                          </pic:cNvPicPr>
                        </pic:nvPicPr>
                        <pic:blipFill>
                          <a:blip r:embed="rId24" cstate="print"/>
                          <a:srcRect/>
                          <a:stretch>
                            <a:fillRect/>
                          </a:stretch>
                        </pic:blipFill>
                        <pic:spPr bwMode="auto">
                          <a:xfrm>
                            <a:off x="0" y="0"/>
                            <a:ext cx="3321050" cy="2639060"/>
                          </a:xfrm>
                          <a:prstGeom prst="rect">
                            <a:avLst/>
                          </a:prstGeom>
                          <a:noFill/>
                          <a:ln w="9525">
                            <a:noFill/>
                            <a:miter lim="800000"/>
                            <a:headEnd/>
                            <a:tailEnd/>
                          </a:ln>
                        </pic:spPr>
                      </pic:pic>
                    </a:graphicData>
                  </a:graphic>
                </wp:anchor>
              </w:drawing>
            </w:r>
          </w:p>
        </w:tc>
      </w:tr>
      <w:tr w:rsidR="00CF0DA2" w:rsidTr="0084680E">
        <w:trPr>
          <w:trHeight w:val="248"/>
        </w:trPr>
        <w:tc>
          <w:tcPr>
            <w:tcW w:w="5774" w:type="dxa"/>
          </w:tcPr>
          <w:p w:rsidR="00CF0DA2" w:rsidRPr="00185EDF" w:rsidRDefault="00CF0DA2" w:rsidP="0084680E">
            <w:pPr>
              <w:rPr>
                <w:i/>
                <w:sz w:val="18"/>
                <w:szCs w:val="18"/>
              </w:rPr>
            </w:pPr>
            <w:r>
              <w:rPr>
                <w:i/>
                <w:sz w:val="18"/>
                <w:szCs w:val="18"/>
              </w:rPr>
              <w:t>Figuur 4</w:t>
            </w:r>
          </w:p>
        </w:tc>
      </w:tr>
    </w:tbl>
    <w:p w:rsidR="00CF0DA2" w:rsidRDefault="00CF0DA2" w:rsidP="00CF0DA2">
      <w:r>
        <w:t xml:space="preserve">Bij de </w:t>
      </w:r>
      <w:smartTag w:uri="urn:schemas-microsoft-com:office:smarttags" w:element="metricconverter">
        <w:smartTagPr>
          <w:attr w:name="ProductID" w:val="10000 m"/>
        </w:smartTagPr>
        <w:r>
          <w:t>10000 m</w:t>
        </w:r>
      </w:smartTag>
      <w:r>
        <w:t xml:space="preserve"> van het WK Allround in </w:t>
      </w:r>
      <w:proofErr w:type="spellStart"/>
      <w:r>
        <w:t>Hamar</w:t>
      </w:r>
      <w:proofErr w:type="spellEnd"/>
      <w:r>
        <w:t xml:space="preserve"> op 8 februari 2009 stonden ze weer samen op het ijs. Het verschil op de </w:t>
      </w:r>
      <w:smartTag w:uri="urn:schemas-microsoft-com:office:smarttags" w:element="metricconverter">
        <w:smartTagPr>
          <w:attr w:name="ProductID" w:val="10000 m"/>
        </w:smartTagPr>
        <w:r>
          <w:t>10000 m</w:t>
        </w:r>
      </w:smartTag>
      <w:r>
        <w:t xml:space="preserve">, ten gunste van Kramer, was voor het totaal klassement niet meer dan 4,40 sec. </w:t>
      </w:r>
      <w:r>
        <w:br/>
        <w:t xml:space="preserve">Het werd een geweldige race. </w:t>
      </w:r>
      <w:proofErr w:type="spellStart"/>
      <w:r>
        <w:t>Bøkko</w:t>
      </w:r>
      <w:proofErr w:type="spellEnd"/>
      <w:r>
        <w:t xml:space="preserve"> </w:t>
      </w:r>
      <w:r>
        <w:rPr>
          <w:b/>
          <w:bCs/>
        </w:rPr>
        <w:t>moest</w:t>
      </w:r>
      <w:r>
        <w:t xml:space="preserve"> aanvallen en deed het. Kramer pareerde en nam de aanval over. Zie de grafiek in figuur 4. </w:t>
      </w:r>
    </w:p>
    <w:p w:rsidR="00CF0DA2" w:rsidRDefault="00CF0DA2" w:rsidP="00CF0DA2"/>
    <w:p w:rsidR="00CF0DA2" w:rsidRDefault="00CF0DA2" w:rsidP="00CF0DA2">
      <w:r w:rsidRPr="008D1359">
        <w:t xml:space="preserve">De eerste 15 ronden ligt Kramer net iets voor. Dan plaatst </w:t>
      </w:r>
      <w:proofErr w:type="spellStart"/>
      <w:r w:rsidRPr="008D1359">
        <w:t>Bøkko</w:t>
      </w:r>
      <w:proofErr w:type="spellEnd"/>
      <w:r w:rsidRPr="008D1359">
        <w:t xml:space="preserve"> zijn aanval. Na de zestiende ronde ligt hij 0,02 sec. voor, na de zeventiende ronde 0,63 sec. </w:t>
      </w:r>
    </w:p>
    <w:tbl>
      <w:tblPr>
        <w:tblpPr w:leftFromText="141" w:rightFromText="141" w:vertAnchor="text" w:horzAnchor="margin" w:tblpXSpec="right" w:tblpY="-10"/>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4687"/>
      </w:tblGrid>
      <w:tr w:rsidR="00CF0DA2" w:rsidTr="0084680E">
        <w:trPr>
          <w:trHeight w:val="3749"/>
        </w:trPr>
        <w:tc>
          <w:tcPr>
            <w:tcW w:w="4687" w:type="dxa"/>
          </w:tcPr>
          <w:p w:rsidR="00CF0DA2" w:rsidRDefault="00CF0DA2" w:rsidP="0084680E">
            <w:r>
              <w:rPr>
                <w:noProof/>
              </w:rPr>
              <w:lastRenderedPageBreak/>
              <w:drawing>
                <wp:anchor distT="0" distB="0" distL="114300" distR="114300" simplePos="0" relativeHeight="251671552" behindDoc="0" locked="0" layoutInCell="1" allowOverlap="1">
                  <wp:simplePos x="0" y="0"/>
                  <wp:positionH relativeFrom="column">
                    <wp:posOffset>24765</wp:posOffset>
                  </wp:positionH>
                  <wp:positionV relativeFrom="paragraph">
                    <wp:posOffset>67310</wp:posOffset>
                  </wp:positionV>
                  <wp:extent cx="2812415" cy="2233930"/>
                  <wp:effectExtent l="19050" t="0" r="6985" b="0"/>
                  <wp:wrapSquare wrapText="bothSides"/>
                  <wp:docPr id="18" name="Afbeelding 17" descr="http://www.beggar.nl/Schaatsen/10000svenkramerhamarversch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http://www.beggar.nl/Schaatsen/10000svenkramerhamarverschil.GIF"/>
                          <pic:cNvPicPr>
                            <a:picLocks noChangeAspect="1" noChangeArrowheads="1"/>
                          </pic:cNvPicPr>
                        </pic:nvPicPr>
                        <pic:blipFill>
                          <a:blip r:embed="rId25" r:link="rId26" cstate="print"/>
                          <a:srcRect/>
                          <a:stretch>
                            <a:fillRect/>
                          </a:stretch>
                        </pic:blipFill>
                        <pic:spPr bwMode="auto">
                          <a:xfrm>
                            <a:off x="0" y="0"/>
                            <a:ext cx="2812415" cy="2233930"/>
                          </a:xfrm>
                          <a:prstGeom prst="rect">
                            <a:avLst/>
                          </a:prstGeom>
                          <a:noFill/>
                          <a:ln w="9525">
                            <a:noFill/>
                            <a:miter lim="800000"/>
                            <a:headEnd/>
                            <a:tailEnd/>
                          </a:ln>
                        </pic:spPr>
                      </pic:pic>
                    </a:graphicData>
                  </a:graphic>
                </wp:anchor>
              </w:drawing>
            </w:r>
          </w:p>
        </w:tc>
      </w:tr>
      <w:tr w:rsidR="00CF0DA2" w:rsidTr="0084680E">
        <w:trPr>
          <w:trHeight w:val="204"/>
        </w:trPr>
        <w:tc>
          <w:tcPr>
            <w:tcW w:w="4687" w:type="dxa"/>
          </w:tcPr>
          <w:p w:rsidR="00CF0DA2" w:rsidRPr="00185EDF" w:rsidRDefault="00CF0DA2" w:rsidP="0084680E">
            <w:pPr>
              <w:rPr>
                <w:i/>
                <w:sz w:val="18"/>
                <w:szCs w:val="18"/>
              </w:rPr>
            </w:pPr>
            <w:r>
              <w:rPr>
                <w:i/>
                <w:sz w:val="18"/>
                <w:szCs w:val="18"/>
              </w:rPr>
              <w:t>Figuur 5</w:t>
            </w:r>
          </w:p>
        </w:tc>
      </w:tr>
    </w:tbl>
    <w:p w:rsidR="00CF0DA2" w:rsidRDefault="00CF0DA2" w:rsidP="00CF0DA2">
      <w:r w:rsidRPr="0085670C">
        <w:rPr>
          <w:b/>
        </w:rPr>
        <w:t>9</w:t>
      </w:r>
      <w:r>
        <w:t xml:space="preserve">. Beschrijf de aanval van </w:t>
      </w:r>
      <w:proofErr w:type="spellStart"/>
      <w:r w:rsidRPr="008D1359">
        <w:t>Bøkko</w:t>
      </w:r>
      <w:proofErr w:type="spellEnd"/>
      <w:r>
        <w:t xml:space="preserve"> in rondetijden in de 16e en 17 e ronde en lees af met welk tijdsverschil Kramer tenslotte gaat winnen. </w:t>
      </w:r>
    </w:p>
    <w:p w:rsidR="00CF0DA2" w:rsidRDefault="00CF0DA2" w:rsidP="00CF0DA2"/>
    <w:p w:rsidR="00CF0DA2" w:rsidRDefault="00CF0DA2" w:rsidP="00CF0DA2">
      <w:r>
        <w:t xml:space="preserve">We kunnen er ook nog </w:t>
      </w:r>
      <w:r w:rsidRPr="008D1359">
        <w:t xml:space="preserve">anders naar kijken. In de grafiek </w:t>
      </w:r>
      <w:r>
        <w:t>in figuur 5</w:t>
      </w:r>
      <w:r w:rsidRPr="008D1359">
        <w:t xml:space="preserve"> zie je de verschillen in totaaltijden na iedere ronde bij het passeren van de finishlijn</w:t>
      </w:r>
      <w:r>
        <w:t>.</w:t>
      </w:r>
    </w:p>
    <w:p w:rsidR="00CF0DA2" w:rsidRDefault="00CF0DA2" w:rsidP="00CF0DA2">
      <w:r w:rsidRPr="008D1359">
        <w:br/>
      </w:r>
      <w:r>
        <w:t xml:space="preserve">In figuur 5 zie je dat de staafjes bij </w:t>
      </w:r>
      <w:smartTag w:uri="urn:schemas-microsoft-com:office:smarttags" w:element="metricconverter">
        <w:smartTagPr>
          <w:attr w:name="ProductID" w:val="6400 m"/>
        </w:smartTagPr>
        <w:r>
          <w:t>6400 m</w:t>
        </w:r>
      </w:smartTag>
      <w:r>
        <w:t xml:space="preserve"> en </w:t>
      </w:r>
      <w:smartTag w:uri="urn:schemas-microsoft-com:office:smarttags" w:element="metricconverter">
        <w:smartTagPr>
          <w:attr w:name="ProductID" w:val="6800 m"/>
        </w:smartTagPr>
        <w:r>
          <w:t>6800 m</w:t>
        </w:r>
      </w:smartTag>
      <w:r>
        <w:t xml:space="preserve"> naar onder gericht zijn.</w:t>
      </w:r>
    </w:p>
    <w:p w:rsidR="00CF0DA2" w:rsidRDefault="00CF0DA2" w:rsidP="00CF0DA2">
      <w:r>
        <w:rPr>
          <w:b/>
        </w:rPr>
        <w:t>10</w:t>
      </w:r>
      <w:r w:rsidRPr="00623131">
        <w:rPr>
          <w:b/>
        </w:rPr>
        <w:t>.</w:t>
      </w:r>
      <w:r>
        <w:t xml:space="preserve"> Leg uit waarom dat zo getekend is.</w:t>
      </w:r>
    </w:p>
    <w:p w:rsidR="00CF0DA2" w:rsidRDefault="00CF0DA2" w:rsidP="00CF0DA2"/>
    <w:p w:rsidR="00CF0DA2" w:rsidRDefault="00CF0DA2" w:rsidP="00CF0DA2">
      <w:pPr>
        <w:rPr>
          <w:b/>
        </w:rPr>
      </w:pPr>
    </w:p>
    <w:p w:rsidR="00CF0DA2" w:rsidRDefault="00CF0DA2" w:rsidP="00CF0DA2"/>
    <w:p w:rsidR="00CF0DA2" w:rsidRPr="00185EDF" w:rsidRDefault="00CF0DA2" w:rsidP="00CF0DA2">
      <w:pPr>
        <w:rPr>
          <w:i/>
        </w:rPr>
      </w:pPr>
      <w:r>
        <w:rPr>
          <w:i/>
        </w:rPr>
        <w:t>G</w:t>
      </w:r>
      <w:r w:rsidRPr="00185EDF">
        <w:rPr>
          <w:i/>
        </w:rPr>
        <w:t>rafieken zoals afgebeeld in de figuren 1,2 en 5 noemen we toenamediagrammen</w:t>
      </w:r>
      <w:r>
        <w:rPr>
          <w:i/>
        </w:rPr>
        <w:t>.</w:t>
      </w:r>
    </w:p>
    <w:p w:rsidR="00CF0DA2" w:rsidRDefault="00CF0DA2" w:rsidP="00CF0DA2">
      <w:pPr>
        <w:pBdr>
          <w:top w:val="single" w:sz="4" w:space="1" w:color="auto"/>
          <w:left w:val="single" w:sz="4" w:space="4" w:color="auto"/>
          <w:bottom w:val="single" w:sz="4" w:space="1" w:color="auto"/>
          <w:right w:val="single" w:sz="4" w:space="4" w:color="auto"/>
        </w:pBdr>
        <w:rPr>
          <w:b/>
        </w:rPr>
      </w:pPr>
      <w:r>
        <w:rPr>
          <w:b/>
        </w:rPr>
        <w:t>Toenamediagram</w:t>
      </w:r>
    </w:p>
    <w:p w:rsidR="00CF0DA2" w:rsidRDefault="00CF0DA2" w:rsidP="00CF0DA2">
      <w:pPr>
        <w:pBdr>
          <w:top w:val="single" w:sz="4" w:space="1" w:color="auto"/>
          <w:left w:val="single" w:sz="4" w:space="4" w:color="auto"/>
          <w:bottom w:val="single" w:sz="4" w:space="1" w:color="auto"/>
          <w:right w:val="single" w:sz="4" w:space="4" w:color="auto"/>
        </w:pBdr>
      </w:pPr>
      <w:r>
        <w:t>Een diagram wordt toenamediagram genoemd als de toenamen en afnamen er in verwerkt zijn.</w:t>
      </w:r>
    </w:p>
    <w:p w:rsidR="00CF0DA2" w:rsidRDefault="00CF0DA2" w:rsidP="00CF0DA2">
      <w:pPr>
        <w:pBdr>
          <w:top w:val="single" w:sz="4" w:space="1" w:color="auto"/>
          <w:left w:val="single" w:sz="4" w:space="4" w:color="auto"/>
          <w:bottom w:val="single" w:sz="4" w:space="1" w:color="auto"/>
          <w:right w:val="single" w:sz="4" w:space="4" w:color="auto"/>
        </w:pBdr>
      </w:pPr>
      <w:r>
        <w:t>Bij toename worden de staven omhoog getekend.</w:t>
      </w:r>
    </w:p>
    <w:p w:rsidR="00CF0DA2" w:rsidRDefault="00CF0DA2" w:rsidP="00CF0DA2">
      <w:pPr>
        <w:pBdr>
          <w:top w:val="single" w:sz="4" w:space="1" w:color="auto"/>
          <w:left w:val="single" w:sz="4" w:space="4" w:color="auto"/>
          <w:bottom w:val="single" w:sz="4" w:space="1" w:color="auto"/>
          <w:right w:val="single" w:sz="4" w:space="4" w:color="auto"/>
        </w:pBdr>
      </w:pPr>
      <w:r>
        <w:t>Bij afname worden de staven omlaag getekend.</w:t>
      </w:r>
    </w:p>
    <w:p w:rsidR="00CF0DA2" w:rsidRPr="001904C1" w:rsidRDefault="00CF0DA2" w:rsidP="00CF0DA2">
      <w:pPr>
        <w:pBdr>
          <w:top w:val="single" w:sz="4" w:space="1" w:color="auto"/>
          <w:left w:val="single" w:sz="4" w:space="4" w:color="auto"/>
          <w:bottom w:val="single" w:sz="4" w:space="1" w:color="auto"/>
          <w:right w:val="single" w:sz="4" w:space="4" w:color="auto"/>
        </w:pBdr>
      </w:pPr>
      <w:r>
        <w:t>De lengte van het staafje hangt af van de grootte van de toename of afname.</w:t>
      </w:r>
    </w:p>
    <w:p w:rsidR="00CF0DA2" w:rsidRPr="001904C1" w:rsidRDefault="00CF0DA2" w:rsidP="00CF0DA2"/>
    <w:p w:rsidR="00CF0DA2" w:rsidRDefault="00CF0DA2" w:rsidP="00CF0DA2"/>
    <w:p w:rsidR="00CF0DA2" w:rsidRDefault="00CF0DA2" w:rsidP="00CF0DA2"/>
    <w:p w:rsidR="00CF0DA2" w:rsidRDefault="00CF0DA2" w:rsidP="00CF0DA2">
      <w:r>
        <w:rPr>
          <w:b/>
        </w:rPr>
        <w:br w:type="page"/>
      </w:r>
      <w:r w:rsidRPr="001904C1">
        <w:rPr>
          <w:b/>
        </w:rPr>
        <w:lastRenderedPageBreak/>
        <w:t>W</w:t>
      </w:r>
      <w:r>
        <w:rPr>
          <w:b/>
        </w:rPr>
        <w:t>aterstanden</w:t>
      </w:r>
    </w:p>
    <w:p w:rsidR="00CF0DA2" w:rsidRDefault="00CF0DA2" w:rsidP="00CF0DA2">
      <w:r>
        <w:t>Rij</w:t>
      </w:r>
      <w:r w:rsidR="00385B66">
        <w:t>k</w:t>
      </w:r>
      <w:r>
        <w:t xml:space="preserve">swaterstaat geeft op zijn website waterstanden. In figuur 6 zie je de historie van de waterstanden van de acht dagen voorafgaand aan 9 februari in 2010 van de Rijn in </w:t>
      </w:r>
      <w:proofErr w:type="spellStart"/>
      <w:r>
        <w:t>Lobith</w:t>
      </w:r>
      <w:proofErr w:type="spellEnd"/>
      <w:r>
        <w:t>. De metingen zijn elke morgen om 6.00 verricht. Voor de industrie en scheepvaart zijn de veranderingen van de waterstanden van belang.</w:t>
      </w:r>
    </w:p>
    <w:p w:rsidR="00CF0DA2" w:rsidRDefault="00CF0DA2" w:rsidP="00CF0DA2"/>
    <w:p w:rsidR="00CF0DA2" w:rsidRPr="00481922" w:rsidRDefault="00CF0DA2" w:rsidP="00CF0DA2">
      <w:r w:rsidRPr="00481922">
        <w:t xml:space="preserve">In onderstaande tabel en grafiek zien we het verloop waterstanden van 8 dagen in centimeter (+NAP) gemeten bij </w:t>
      </w:r>
      <w:proofErr w:type="spellStart"/>
      <w:r w:rsidRPr="00481922">
        <w:t>Lobith</w:t>
      </w:r>
      <w:proofErr w:type="spellEnd"/>
      <w:r w:rsidRPr="00481922">
        <w:t>.</w:t>
      </w:r>
    </w:p>
    <w:p w:rsidR="00CF0DA2" w:rsidRDefault="00CF0DA2" w:rsidP="00CF0DA2">
      <w:pPr>
        <w:rPr>
          <w:sz w:val="20"/>
          <w:szCs w:val="20"/>
        </w:rPr>
      </w:pPr>
    </w:p>
    <w:p w:rsidR="00CF0DA2" w:rsidRPr="00481922" w:rsidRDefault="00CF0DA2" w:rsidP="00CF0DA2">
      <w:pPr>
        <w:rPr>
          <w:i/>
          <w:sz w:val="18"/>
          <w:szCs w:val="18"/>
        </w:rPr>
      </w:pPr>
      <w:r w:rsidRPr="00481922">
        <w:rPr>
          <w:i/>
          <w:sz w:val="18"/>
          <w:szCs w:val="18"/>
        </w:rPr>
        <w:t>Tabel 2</w:t>
      </w:r>
    </w:p>
    <w:tbl>
      <w:tblPr>
        <w:tblW w:w="5000" w:type="pct"/>
        <w:tblCellSpacing w:w="15" w:type="dxa"/>
        <w:tblCellMar>
          <w:top w:w="15" w:type="dxa"/>
          <w:left w:w="15" w:type="dxa"/>
          <w:bottom w:w="15" w:type="dxa"/>
          <w:right w:w="15" w:type="dxa"/>
        </w:tblCellMar>
        <w:tblLook w:val="00A0"/>
      </w:tblPr>
      <w:tblGrid>
        <w:gridCol w:w="8947"/>
        <w:gridCol w:w="215"/>
      </w:tblGrid>
      <w:tr w:rsidR="00CF0DA2" w:rsidTr="0084680E">
        <w:trPr>
          <w:tblCellSpacing w:w="15" w:type="dxa"/>
        </w:trPr>
        <w:tc>
          <w:tcPr>
            <w:tcW w:w="8832" w:type="dxa"/>
          </w:tcPr>
          <w:p w:rsidR="00CF0DA2" w:rsidRDefault="00CF0DA2" w:rsidP="0084680E">
            <w:pPr>
              <w:pStyle w:val="Bovenkantformulier"/>
            </w:pPr>
            <w:r>
              <w:t>Bovenkant formulier</w:t>
            </w:r>
          </w:p>
          <w:p w:rsidR="00CF0DA2" w:rsidRDefault="00CF0DA2" w:rsidP="0084680E">
            <w:pPr>
              <w:pStyle w:val="Onderkantformulier"/>
            </w:pPr>
            <w:r>
              <w:t>Onderkant formulier</w:t>
            </w:r>
          </w:p>
          <w:tbl>
            <w:tblPr>
              <w:tblW w:w="8856" w:type="dxa"/>
              <w:tblCellSpacing w:w="15" w:type="dxa"/>
              <w:tblBorders>
                <w:top w:val="outset" w:sz="6" w:space="0" w:color="auto"/>
                <w:left w:val="outset" w:sz="6" w:space="0" w:color="auto"/>
                <w:bottom w:val="inset" w:sz="6" w:space="0" w:color="auto"/>
                <w:right w:val="inset" w:sz="6" w:space="0" w:color="auto"/>
                <w:insideH w:val="single" w:sz="6" w:space="0" w:color="auto"/>
                <w:insideV w:val="single" w:sz="6" w:space="0" w:color="auto"/>
              </w:tblBorders>
              <w:tblCellMar>
                <w:top w:w="75" w:type="dxa"/>
                <w:left w:w="75" w:type="dxa"/>
                <w:bottom w:w="75" w:type="dxa"/>
                <w:right w:w="75" w:type="dxa"/>
              </w:tblCellMar>
              <w:tblLook w:val="00A0"/>
            </w:tblPr>
            <w:tblGrid>
              <w:gridCol w:w="2580"/>
              <w:gridCol w:w="1241"/>
              <w:gridCol w:w="5035"/>
            </w:tblGrid>
            <w:tr w:rsidR="00CF0DA2" w:rsidTr="0084680E">
              <w:trPr>
                <w:tblCellSpacing w:w="15" w:type="dxa"/>
              </w:trPr>
              <w:tc>
                <w:tcPr>
                  <w:tcW w:w="2564" w:type="dxa"/>
                  <w:tcBorders>
                    <w:top w:val="outset" w:sz="6" w:space="0" w:color="auto"/>
                    <w:bottom w:val="single" w:sz="6" w:space="0" w:color="auto"/>
                  </w:tcBorders>
                  <w:shd w:val="clear" w:color="auto" w:fill="FFFFFF" w:themeFill="background1"/>
                  <w:vAlign w:val="center"/>
                </w:tcPr>
                <w:p w:rsidR="00CF0DA2" w:rsidRPr="00481922" w:rsidRDefault="00CF0DA2" w:rsidP="0084680E">
                  <w:pPr>
                    <w:rPr>
                      <w:sz w:val="18"/>
                      <w:szCs w:val="18"/>
                    </w:rPr>
                  </w:pPr>
                  <w:r w:rsidRPr="00481922">
                    <w:rPr>
                      <w:b/>
                      <w:bCs/>
                      <w:sz w:val="18"/>
                      <w:szCs w:val="18"/>
                    </w:rPr>
                    <w:t>Datum / Tijd</w:t>
                  </w:r>
                </w:p>
              </w:tc>
              <w:tc>
                <w:tcPr>
                  <w:tcW w:w="1181" w:type="dxa"/>
                  <w:tcBorders>
                    <w:top w:val="outset" w:sz="6" w:space="0" w:color="auto"/>
                  </w:tcBorders>
                  <w:noWrap/>
                  <w:vAlign w:val="center"/>
                </w:tcPr>
                <w:p w:rsidR="00CF0DA2" w:rsidRPr="00481922" w:rsidRDefault="00CF0DA2" w:rsidP="0084680E">
                  <w:pPr>
                    <w:jc w:val="right"/>
                    <w:rPr>
                      <w:sz w:val="18"/>
                      <w:szCs w:val="18"/>
                    </w:rPr>
                  </w:pPr>
                  <w:r w:rsidRPr="00481922">
                    <w:rPr>
                      <w:b/>
                      <w:bCs/>
                      <w:sz w:val="18"/>
                      <w:szCs w:val="18"/>
                    </w:rPr>
                    <w:t>Waterstand (cm)</w:t>
                  </w:r>
                </w:p>
              </w:tc>
              <w:tc>
                <w:tcPr>
                  <w:tcW w:w="4991" w:type="dxa"/>
                  <w:vMerge w:val="restart"/>
                  <w:shd w:val="clear" w:color="auto" w:fill="auto"/>
                </w:tcPr>
                <w:p w:rsidR="00CF0DA2" w:rsidRDefault="00CF0DA2" w:rsidP="0084680E">
                  <w:r>
                    <w:rPr>
                      <w:noProof/>
                    </w:rPr>
                    <w:drawing>
                      <wp:anchor distT="0" distB="0" distL="114300" distR="114300" simplePos="0" relativeHeight="251672576" behindDoc="0" locked="0" layoutInCell="1" allowOverlap="1">
                        <wp:simplePos x="0" y="0"/>
                        <wp:positionH relativeFrom="column">
                          <wp:posOffset>25400</wp:posOffset>
                        </wp:positionH>
                        <wp:positionV relativeFrom="paragraph">
                          <wp:posOffset>66675</wp:posOffset>
                        </wp:positionV>
                        <wp:extent cx="2994025" cy="1864995"/>
                        <wp:effectExtent l="19050" t="0" r="0" b="0"/>
                        <wp:wrapSquare wrapText="bothSides"/>
                        <wp:docPr id="17" name="Afbeelding 13" descr="Waterstand Lob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Waterstand Lobith"/>
                                <pic:cNvPicPr>
                                  <a:picLocks noChangeAspect="1" noChangeArrowheads="1"/>
                                </pic:cNvPicPr>
                              </pic:nvPicPr>
                              <pic:blipFill>
                                <a:blip r:embed="rId27" cstate="print"/>
                                <a:srcRect/>
                                <a:stretch>
                                  <a:fillRect/>
                                </a:stretch>
                              </pic:blipFill>
                              <pic:spPr bwMode="auto">
                                <a:xfrm>
                                  <a:off x="0" y="0"/>
                                  <a:ext cx="2994025" cy="1864995"/>
                                </a:xfrm>
                                <a:prstGeom prst="rect">
                                  <a:avLst/>
                                </a:prstGeom>
                                <a:noFill/>
                                <a:ln w="9525">
                                  <a:noFill/>
                                  <a:miter lim="800000"/>
                                  <a:headEnd/>
                                  <a:tailEnd/>
                                </a:ln>
                              </pic:spPr>
                            </pic:pic>
                          </a:graphicData>
                        </a:graphic>
                      </wp:anchor>
                    </w:drawing>
                  </w:r>
                </w:p>
                <w:p w:rsidR="00CF0DA2" w:rsidRPr="00481922" w:rsidRDefault="00CF0DA2" w:rsidP="0084680E">
                  <w:pPr>
                    <w:rPr>
                      <w:i/>
                      <w:sz w:val="18"/>
                      <w:szCs w:val="18"/>
                    </w:rPr>
                  </w:pPr>
                  <w:r>
                    <w:rPr>
                      <w:i/>
                      <w:sz w:val="18"/>
                      <w:szCs w:val="18"/>
                    </w:rPr>
                    <w:t>Figuur 6</w:t>
                  </w:r>
                </w:p>
              </w:tc>
            </w:tr>
            <w:tr w:rsidR="00CF0DA2" w:rsidTr="0084680E">
              <w:trPr>
                <w:tblCellSpacing w:w="15" w:type="dxa"/>
              </w:trPr>
              <w:tc>
                <w:tcPr>
                  <w:tcW w:w="0" w:type="auto"/>
                  <w:tcBorders>
                    <w:top w:val="outset" w:sz="6" w:space="0" w:color="auto"/>
                    <w:bottom w:val="single" w:sz="6" w:space="0" w:color="auto"/>
                  </w:tcBorders>
                  <w:shd w:val="clear" w:color="auto" w:fill="FFFFFF" w:themeFill="background1"/>
                  <w:vAlign w:val="center"/>
                </w:tcPr>
                <w:p w:rsidR="00CF0DA2" w:rsidRPr="00481922" w:rsidRDefault="00CF0DA2" w:rsidP="0084680E">
                  <w:pPr>
                    <w:rPr>
                      <w:sz w:val="18"/>
                      <w:szCs w:val="18"/>
                    </w:rPr>
                  </w:pPr>
                  <w:r w:rsidRPr="00481922">
                    <w:rPr>
                      <w:sz w:val="18"/>
                      <w:szCs w:val="18"/>
                    </w:rPr>
                    <w:t>1 februari 2010 / 06:00</w:t>
                  </w:r>
                </w:p>
              </w:tc>
              <w:tc>
                <w:tcPr>
                  <w:tcW w:w="1181" w:type="dxa"/>
                  <w:vAlign w:val="center"/>
                </w:tcPr>
                <w:p w:rsidR="00CF0DA2" w:rsidRPr="00481922" w:rsidRDefault="00CF0DA2" w:rsidP="0084680E">
                  <w:pPr>
                    <w:jc w:val="right"/>
                    <w:rPr>
                      <w:sz w:val="18"/>
                      <w:szCs w:val="18"/>
                    </w:rPr>
                  </w:pPr>
                  <w:r w:rsidRPr="00481922">
                    <w:rPr>
                      <w:sz w:val="18"/>
                      <w:szCs w:val="18"/>
                    </w:rPr>
                    <w:t>895</w:t>
                  </w:r>
                </w:p>
              </w:tc>
              <w:tc>
                <w:tcPr>
                  <w:tcW w:w="4991" w:type="dxa"/>
                  <w:vMerge/>
                  <w:shd w:val="clear" w:color="auto" w:fill="auto"/>
                </w:tcPr>
                <w:p w:rsidR="00CF0DA2" w:rsidRDefault="00CF0DA2" w:rsidP="0084680E"/>
              </w:tc>
            </w:tr>
            <w:tr w:rsidR="00CF0DA2" w:rsidTr="0084680E">
              <w:trPr>
                <w:tblCellSpacing w:w="15" w:type="dxa"/>
              </w:trPr>
              <w:tc>
                <w:tcPr>
                  <w:tcW w:w="0" w:type="auto"/>
                  <w:tcBorders>
                    <w:top w:val="outset" w:sz="6" w:space="0" w:color="auto"/>
                    <w:bottom w:val="single" w:sz="6" w:space="0" w:color="auto"/>
                  </w:tcBorders>
                  <w:shd w:val="clear" w:color="auto" w:fill="FFFFFF" w:themeFill="background1"/>
                  <w:vAlign w:val="center"/>
                </w:tcPr>
                <w:p w:rsidR="00CF0DA2" w:rsidRPr="00481922" w:rsidRDefault="00CF0DA2" w:rsidP="0084680E">
                  <w:pPr>
                    <w:rPr>
                      <w:sz w:val="18"/>
                      <w:szCs w:val="18"/>
                    </w:rPr>
                  </w:pPr>
                  <w:r w:rsidRPr="00481922">
                    <w:rPr>
                      <w:sz w:val="18"/>
                      <w:szCs w:val="18"/>
                    </w:rPr>
                    <w:t>2 februari 2010 / 06:00</w:t>
                  </w:r>
                </w:p>
              </w:tc>
              <w:tc>
                <w:tcPr>
                  <w:tcW w:w="1181" w:type="dxa"/>
                  <w:vAlign w:val="center"/>
                </w:tcPr>
                <w:p w:rsidR="00CF0DA2" w:rsidRPr="00481922" w:rsidRDefault="00CF0DA2" w:rsidP="0084680E">
                  <w:pPr>
                    <w:jc w:val="right"/>
                    <w:rPr>
                      <w:sz w:val="18"/>
                      <w:szCs w:val="18"/>
                    </w:rPr>
                  </w:pPr>
                  <w:r w:rsidRPr="00481922">
                    <w:rPr>
                      <w:sz w:val="18"/>
                      <w:szCs w:val="18"/>
                    </w:rPr>
                    <w:t>893</w:t>
                  </w:r>
                </w:p>
              </w:tc>
              <w:tc>
                <w:tcPr>
                  <w:tcW w:w="4991" w:type="dxa"/>
                  <w:vMerge/>
                  <w:shd w:val="clear" w:color="auto" w:fill="auto"/>
                </w:tcPr>
                <w:p w:rsidR="00CF0DA2" w:rsidRDefault="00CF0DA2" w:rsidP="0084680E"/>
              </w:tc>
            </w:tr>
            <w:tr w:rsidR="00CF0DA2" w:rsidTr="0084680E">
              <w:trPr>
                <w:tblCellSpacing w:w="15" w:type="dxa"/>
              </w:trPr>
              <w:tc>
                <w:tcPr>
                  <w:tcW w:w="0" w:type="auto"/>
                  <w:tcBorders>
                    <w:top w:val="outset" w:sz="6" w:space="0" w:color="auto"/>
                    <w:bottom w:val="single" w:sz="6" w:space="0" w:color="auto"/>
                  </w:tcBorders>
                  <w:shd w:val="clear" w:color="auto" w:fill="FFFFFF" w:themeFill="background1"/>
                  <w:vAlign w:val="center"/>
                </w:tcPr>
                <w:p w:rsidR="00CF0DA2" w:rsidRPr="00481922" w:rsidRDefault="00CF0DA2" w:rsidP="0084680E">
                  <w:pPr>
                    <w:rPr>
                      <w:sz w:val="18"/>
                      <w:szCs w:val="18"/>
                    </w:rPr>
                  </w:pPr>
                  <w:r w:rsidRPr="00481922">
                    <w:rPr>
                      <w:sz w:val="18"/>
                      <w:szCs w:val="18"/>
                    </w:rPr>
                    <w:t>3 februari 2010 / 06:00</w:t>
                  </w:r>
                </w:p>
              </w:tc>
              <w:tc>
                <w:tcPr>
                  <w:tcW w:w="1181" w:type="dxa"/>
                  <w:vAlign w:val="center"/>
                </w:tcPr>
                <w:p w:rsidR="00CF0DA2" w:rsidRPr="00481922" w:rsidRDefault="00CF0DA2" w:rsidP="0084680E">
                  <w:pPr>
                    <w:jc w:val="right"/>
                    <w:rPr>
                      <w:sz w:val="18"/>
                      <w:szCs w:val="18"/>
                    </w:rPr>
                  </w:pPr>
                  <w:r w:rsidRPr="00481922">
                    <w:rPr>
                      <w:sz w:val="18"/>
                      <w:szCs w:val="18"/>
                    </w:rPr>
                    <w:t>890</w:t>
                  </w:r>
                </w:p>
              </w:tc>
              <w:tc>
                <w:tcPr>
                  <w:tcW w:w="4991" w:type="dxa"/>
                  <w:vMerge/>
                  <w:shd w:val="clear" w:color="auto" w:fill="auto"/>
                </w:tcPr>
                <w:p w:rsidR="00CF0DA2" w:rsidRDefault="00CF0DA2" w:rsidP="0084680E"/>
              </w:tc>
            </w:tr>
            <w:tr w:rsidR="00CF0DA2" w:rsidTr="0084680E">
              <w:trPr>
                <w:tblCellSpacing w:w="15" w:type="dxa"/>
              </w:trPr>
              <w:tc>
                <w:tcPr>
                  <w:tcW w:w="0" w:type="auto"/>
                  <w:tcBorders>
                    <w:top w:val="outset" w:sz="6" w:space="0" w:color="auto"/>
                    <w:bottom w:val="single" w:sz="6" w:space="0" w:color="auto"/>
                  </w:tcBorders>
                  <w:shd w:val="clear" w:color="auto" w:fill="FFFFFF" w:themeFill="background1"/>
                  <w:vAlign w:val="center"/>
                </w:tcPr>
                <w:p w:rsidR="00CF0DA2" w:rsidRPr="00481922" w:rsidRDefault="00CF0DA2" w:rsidP="0084680E">
                  <w:pPr>
                    <w:rPr>
                      <w:sz w:val="18"/>
                      <w:szCs w:val="18"/>
                    </w:rPr>
                  </w:pPr>
                  <w:r w:rsidRPr="00481922">
                    <w:rPr>
                      <w:sz w:val="18"/>
                      <w:szCs w:val="18"/>
                    </w:rPr>
                    <w:t>4 februari 2010 / 06:00</w:t>
                  </w:r>
                </w:p>
              </w:tc>
              <w:tc>
                <w:tcPr>
                  <w:tcW w:w="1181" w:type="dxa"/>
                  <w:vAlign w:val="center"/>
                </w:tcPr>
                <w:p w:rsidR="00CF0DA2" w:rsidRPr="00481922" w:rsidRDefault="00CF0DA2" w:rsidP="0084680E">
                  <w:pPr>
                    <w:jc w:val="right"/>
                    <w:rPr>
                      <w:sz w:val="18"/>
                      <w:szCs w:val="18"/>
                    </w:rPr>
                  </w:pPr>
                  <w:r w:rsidRPr="00481922">
                    <w:rPr>
                      <w:sz w:val="18"/>
                      <w:szCs w:val="18"/>
                    </w:rPr>
                    <w:t>898</w:t>
                  </w:r>
                </w:p>
              </w:tc>
              <w:tc>
                <w:tcPr>
                  <w:tcW w:w="4991" w:type="dxa"/>
                  <w:vMerge/>
                  <w:shd w:val="clear" w:color="auto" w:fill="auto"/>
                </w:tcPr>
                <w:p w:rsidR="00CF0DA2" w:rsidRDefault="00CF0DA2" w:rsidP="0084680E"/>
              </w:tc>
            </w:tr>
            <w:tr w:rsidR="00CF0DA2" w:rsidTr="0084680E">
              <w:trPr>
                <w:tblCellSpacing w:w="15" w:type="dxa"/>
              </w:trPr>
              <w:tc>
                <w:tcPr>
                  <w:tcW w:w="0" w:type="auto"/>
                  <w:tcBorders>
                    <w:top w:val="outset" w:sz="6" w:space="0" w:color="auto"/>
                    <w:bottom w:val="single" w:sz="6" w:space="0" w:color="auto"/>
                  </w:tcBorders>
                  <w:shd w:val="clear" w:color="auto" w:fill="FFFFFF" w:themeFill="background1"/>
                  <w:vAlign w:val="center"/>
                </w:tcPr>
                <w:p w:rsidR="00CF0DA2" w:rsidRPr="00481922" w:rsidRDefault="00CF0DA2" w:rsidP="0084680E">
                  <w:pPr>
                    <w:rPr>
                      <w:sz w:val="18"/>
                      <w:szCs w:val="18"/>
                    </w:rPr>
                  </w:pPr>
                  <w:r w:rsidRPr="00481922">
                    <w:rPr>
                      <w:sz w:val="18"/>
                      <w:szCs w:val="18"/>
                    </w:rPr>
                    <w:t>5 februari 2010 / 06:00</w:t>
                  </w:r>
                </w:p>
              </w:tc>
              <w:tc>
                <w:tcPr>
                  <w:tcW w:w="1181" w:type="dxa"/>
                  <w:vAlign w:val="center"/>
                </w:tcPr>
                <w:p w:rsidR="00CF0DA2" w:rsidRPr="00481922" w:rsidRDefault="00CF0DA2" w:rsidP="0084680E">
                  <w:pPr>
                    <w:jc w:val="right"/>
                    <w:rPr>
                      <w:sz w:val="18"/>
                      <w:szCs w:val="18"/>
                    </w:rPr>
                  </w:pPr>
                  <w:r w:rsidRPr="00481922">
                    <w:rPr>
                      <w:sz w:val="18"/>
                      <w:szCs w:val="18"/>
                    </w:rPr>
                    <w:t>903</w:t>
                  </w:r>
                </w:p>
              </w:tc>
              <w:tc>
                <w:tcPr>
                  <w:tcW w:w="4991" w:type="dxa"/>
                  <w:vMerge/>
                  <w:shd w:val="clear" w:color="auto" w:fill="auto"/>
                </w:tcPr>
                <w:p w:rsidR="00CF0DA2" w:rsidRDefault="00CF0DA2" w:rsidP="0084680E"/>
              </w:tc>
            </w:tr>
            <w:tr w:rsidR="00CF0DA2" w:rsidTr="0084680E">
              <w:trPr>
                <w:tblCellSpacing w:w="15" w:type="dxa"/>
              </w:trPr>
              <w:tc>
                <w:tcPr>
                  <w:tcW w:w="0" w:type="auto"/>
                  <w:tcBorders>
                    <w:top w:val="outset" w:sz="6" w:space="0" w:color="auto"/>
                    <w:bottom w:val="single" w:sz="6" w:space="0" w:color="auto"/>
                  </w:tcBorders>
                  <w:shd w:val="clear" w:color="auto" w:fill="FFFFFF" w:themeFill="background1"/>
                  <w:vAlign w:val="center"/>
                </w:tcPr>
                <w:p w:rsidR="00CF0DA2" w:rsidRPr="00481922" w:rsidRDefault="00CF0DA2" w:rsidP="0084680E">
                  <w:pPr>
                    <w:rPr>
                      <w:sz w:val="18"/>
                      <w:szCs w:val="18"/>
                    </w:rPr>
                  </w:pPr>
                  <w:r w:rsidRPr="00481922">
                    <w:rPr>
                      <w:sz w:val="18"/>
                      <w:szCs w:val="18"/>
                    </w:rPr>
                    <w:t>6 februari 2010 / 06:00</w:t>
                  </w:r>
                </w:p>
              </w:tc>
              <w:tc>
                <w:tcPr>
                  <w:tcW w:w="1181" w:type="dxa"/>
                  <w:vAlign w:val="center"/>
                </w:tcPr>
                <w:p w:rsidR="00CF0DA2" w:rsidRPr="00481922" w:rsidRDefault="00CF0DA2" w:rsidP="0084680E">
                  <w:pPr>
                    <w:jc w:val="right"/>
                    <w:rPr>
                      <w:sz w:val="18"/>
                      <w:szCs w:val="18"/>
                    </w:rPr>
                  </w:pPr>
                  <w:r w:rsidRPr="00481922">
                    <w:rPr>
                      <w:sz w:val="18"/>
                      <w:szCs w:val="18"/>
                    </w:rPr>
                    <w:t>971</w:t>
                  </w:r>
                </w:p>
              </w:tc>
              <w:tc>
                <w:tcPr>
                  <w:tcW w:w="4991" w:type="dxa"/>
                  <w:vMerge/>
                  <w:shd w:val="clear" w:color="auto" w:fill="auto"/>
                </w:tcPr>
                <w:p w:rsidR="00CF0DA2" w:rsidRDefault="00CF0DA2" w:rsidP="0084680E"/>
              </w:tc>
            </w:tr>
            <w:tr w:rsidR="00CF0DA2" w:rsidTr="0084680E">
              <w:trPr>
                <w:tblCellSpacing w:w="15" w:type="dxa"/>
              </w:trPr>
              <w:tc>
                <w:tcPr>
                  <w:tcW w:w="0" w:type="auto"/>
                  <w:tcBorders>
                    <w:top w:val="outset" w:sz="6" w:space="0" w:color="auto"/>
                    <w:bottom w:val="single" w:sz="6" w:space="0" w:color="auto"/>
                  </w:tcBorders>
                  <w:shd w:val="clear" w:color="auto" w:fill="FFFFFF" w:themeFill="background1"/>
                  <w:vAlign w:val="center"/>
                </w:tcPr>
                <w:p w:rsidR="00CF0DA2" w:rsidRPr="00481922" w:rsidRDefault="00CF0DA2" w:rsidP="0084680E">
                  <w:pPr>
                    <w:rPr>
                      <w:sz w:val="18"/>
                      <w:szCs w:val="18"/>
                    </w:rPr>
                  </w:pPr>
                  <w:r w:rsidRPr="00481922">
                    <w:rPr>
                      <w:sz w:val="18"/>
                      <w:szCs w:val="18"/>
                    </w:rPr>
                    <w:t>7 februari 2010 / 06:00</w:t>
                  </w:r>
                </w:p>
              </w:tc>
              <w:tc>
                <w:tcPr>
                  <w:tcW w:w="1181" w:type="dxa"/>
                  <w:vAlign w:val="center"/>
                </w:tcPr>
                <w:p w:rsidR="00CF0DA2" w:rsidRPr="00481922" w:rsidRDefault="00CF0DA2" w:rsidP="0084680E">
                  <w:pPr>
                    <w:jc w:val="right"/>
                    <w:rPr>
                      <w:sz w:val="18"/>
                      <w:szCs w:val="18"/>
                    </w:rPr>
                  </w:pPr>
                  <w:r w:rsidRPr="00481922">
                    <w:rPr>
                      <w:sz w:val="18"/>
                      <w:szCs w:val="18"/>
                    </w:rPr>
                    <w:t>1054</w:t>
                  </w:r>
                </w:p>
              </w:tc>
              <w:tc>
                <w:tcPr>
                  <w:tcW w:w="4991" w:type="dxa"/>
                  <w:vMerge/>
                  <w:shd w:val="clear" w:color="auto" w:fill="auto"/>
                </w:tcPr>
                <w:p w:rsidR="00CF0DA2" w:rsidRDefault="00CF0DA2" w:rsidP="0084680E"/>
              </w:tc>
            </w:tr>
            <w:tr w:rsidR="00CF0DA2" w:rsidTr="0084680E">
              <w:trPr>
                <w:tblCellSpacing w:w="15" w:type="dxa"/>
              </w:trPr>
              <w:tc>
                <w:tcPr>
                  <w:tcW w:w="0" w:type="auto"/>
                  <w:tcBorders>
                    <w:top w:val="outset" w:sz="6" w:space="0" w:color="auto"/>
                    <w:bottom w:val="single" w:sz="6" w:space="0" w:color="auto"/>
                  </w:tcBorders>
                  <w:shd w:val="clear" w:color="auto" w:fill="FFFFFF" w:themeFill="background1"/>
                  <w:vAlign w:val="center"/>
                </w:tcPr>
                <w:p w:rsidR="00CF0DA2" w:rsidRPr="00481922" w:rsidRDefault="00CF0DA2" w:rsidP="0084680E">
                  <w:pPr>
                    <w:rPr>
                      <w:sz w:val="18"/>
                      <w:szCs w:val="18"/>
                    </w:rPr>
                  </w:pPr>
                  <w:r w:rsidRPr="00481922">
                    <w:rPr>
                      <w:sz w:val="18"/>
                      <w:szCs w:val="18"/>
                    </w:rPr>
                    <w:t>8 februari 2010 / 06:00</w:t>
                  </w:r>
                </w:p>
              </w:tc>
              <w:tc>
                <w:tcPr>
                  <w:tcW w:w="1181" w:type="dxa"/>
                  <w:tcBorders>
                    <w:bottom w:val="inset" w:sz="6" w:space="0" w:color="auto"/>
                  </w:tcBorders>
                  <w:vAlign w:val="center"/>
                </w:tcPr>
                <w:p w:rsidR="00CF0DA2" w:rsidRPr="00481922" w:rsidRDefault="00CF0DA2" w:rsidP="0084680E">
                  <w:pPr>
                    <w:jc w:val="right"/>
                    <w:rPr>
                      <w:sz w:val="18"/>
                      <w:szCs w:val="18"/>
                    </w:rPr>
                  </w:pPr>
                  <w:r w:rsidRPr="00481922">
                    <w:rPr>
                      <w:sz w:val="18"/>
                      <w:szCs w:val="18"/>
                    </w:rPr>
                    <w:t>1073</w:t>
                  </w:r>
                </w:p>
              </w:tc>
              <w:tc>
                <w:tcPr>
                  <w:tcW w:w="4991" w:type="dxa"/>
                  <w:vMerge/>
                  <w:shd w:val="clear" w:color="auto" w:fill="auto"/>
                </w:tcPr>
                <w:p w:rsidR="00CF0DA2" w:rsidRDefault="00CF0DA2" w:rsidP="0084680E"/>
              </w:tc>
            </w:tr>
          </w:tbl>
          <w:p w:rsidR="00CF0DA2" w:rsidRDefault="00CF0DA2" w:rsidP="0084680E">
            <w:pPr>
              <w:pStyle w:val="Normaalweb"/>
              <w:rPr>
                <w:rFonts w:ascii="Verdana" w:hAnsi="Verdana"/>
                <w:sz w:val="20"/>
                <w:szCs w:val="20"/>
              </w:rPr>
            </w:pPr>
          </w:p>
        </w:tc>
        <w:tc>
          <w:tcPr>
            <w:tcW w:w="0" w:type="auto"/>
          </w:tcPr>
          <w:p w:rsidR="00CF0DA2" w:rsidRDefault="00CF0DA2" w:rsidP="0084680E">
            <w:pPr>
              <w:pStyle w:val="Normaalweb"/>
              <w:jc w:val="right"/>
              <w:rPr>
                <w:rFonts w:ascii="Verdana" w:hAnsi="Verdana"/>
                <w:sz w:val="20"/>
                <w:szCs w:val="20"/>
              </w:rPr>
            </w:pPr>
          </w:p>
        </w:tc>
      </w:tr>
    </w:tbl>
    <w:p w:rsidR="00CF0DA2" w:rsidRPr="007469D4" w:rsidRDefault="00CF0DA2" w:rsidP="00CF0DA2">
      <w:pPr>
        <w:rPr>
          <w:b/>
        </w:rPr>
      </w:pPr>
    </w:p>
    <w:p w:rsidR="00CF0DA2" w:rsidRDefault="00CF0DA2" w:rsidP="00CF0DA2">
      <w:r>
        <w:t xml:space="preserve">We gaan de veranderingen per dag onderzoeken. </w:t>
      </w:r>
    </w:p>
    <w:p w:rsidR="00CF0DA2" w:rsidRDefault="00CF0DA2" w:rsidP="00CF0DA2">
      <w:pPr>
        <w:rPr>
          <w:rFonts w:ascii="Arial" w:hAnsi="Arial" w:cs="Arial"/>
          <w:color w:val="000000"/>
          <w:sz w:val="17"/>
          <w:szCs w:val="17"/>
        </w:rPr>
      </w:pPr>
    </w:p>
    <w:p w:rsidR="00CF0DA2" w:rsidRPr="00481922" w:rsidRDefault="00CF0DA2" w:rsidP="00CF0DA2">
      <w:pPr>
        <w:rPr>
          <w:i/>
          <w:sz w:val="18"/>
          <w:szCs w:val="18"/>
        </w:rPr>
      </w:pPr>
      <w:r w:rsidRPr="00481922">
        <w:rPr>
          <w:i/>
          <w:sz w:val="18"/>
          <w:szCs w:val="18"/>
        </w:rPr>
        <w:t>Tabel 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787"/>
        <w:gridCol w:w="788"/>
        <w:gridCol w:w="787"/>
        <w:gridCol w:w="788"/>
        <w:gridCol w:w="787"/>
        <w:gridCol w:w="788"/>
        <w:gridCol w:w="787"/>
        <w:gridCol w:w="725"/>
        <w:gridCol w:w="851"/>
      </w:tblGrid>
      <w:tr w:rsidR="00CF0DA2" w:rsidTr="0084680E">
        <w:tc>
          <w:tcPr>
            <w:tcW w:w="2376" w:type="dxa"/>
          </w:tcPr>
          <w:p w:rsidR="00CF0DA2" w:rsidRDefault="00CF0DA2" w:rsidP="0084680E">
            <w:r>
              <w:t>Datum</w:t>
            </w:r>
          </w:p>
        </w:tc>
        <w:tc>
          <w:tcPr>
            <w:tcW w:w="787" w:type="dxa"/>
          </w:tcPr>
          <w:p w:rsidR="00CF0DA2" w:rsidRDefault="00CF0DA2" w:rsidP="0084680E">
            <w:pPr>
              <w:jc w:val="center"/>
            </w:pPr>
            <w:r>
              <w:t xml:space="preserve">2 </w:t>
            </w:r>
            <w:proofErr w:type="spellStart"/>
            <w:r>
              <w:t>feb</w:t>
            </w:r>
            <w:proofErr w:type="spellEnd"/>
          </w:p>
        </w:tc>
        <w:tc>
          <w:tcPr>
            <w:tcW w:w="788" w:type="dxa"/>
          </w:tcPr>
          <w:p w:rsidR="00CF0DA2" w:rsidRDefault="00CF0DA2" w:rsidP="0084680E">
            <w:pPr>
              <w:jc w:val="center"/>
            </w:pPr>
            <w:r>
              <w:t xml:space="preserve">3 </w:t>
            </w:r>
            <w:proofErr w:type="spellStart"/>
            <w:r>
              <w:t>feb</w:t>
            </w:r>
            <w:proofErr w:type="spellEnd"/>
          </w:p>
        </w:tc>
        <w:tc>
          <w:tcPr>
            <w:tcW w:w="787" w:type="dxa"/>
          </w:tcPr>
          <w:p w:rsidR="00CF0DA2" w:rsidRDefault="00CF0DA2" w:rsidP="0084680E">
            <w:pPr>
              <w:jc w:val="center"/>
            </w:pPr>
            <w:r>
              <w:t xml:space="preserve">4 </w:t>
            </w:r>
            <w:proofErr w:type="spellStart"/>
            <w:r>
              <w:t>feb</w:t>
            </w:r>
            <w:proofErr w:type="spellEnd"/>
          </w:p>
        </w:tc>
        <w:tc>
          <w:tcPr>
            <w:tcW w:w="788" w:type="dxa"/>
          </w:tcPr>
          <w:p w:rsidR="00CF0DA2" w:rsidRDefault="00CF0DA2" w:rsidP="0084680E">
            <w:pPr>
              <w:jc w:val="center"/>
            </w:pPr>
            <w:r>
              <w:t xml:space="preserve">5 </w:t>
            </w:r>
            <w:proofErr w:type="spellStart"/>
            <w:r>
              <w:t>feb</w:t>
            </w:r>
            <w:proofErr w:type="spellEnd"/>
          </w:p>
        </w:tc>
        <w:tc>
          <w:tcPr>
            <w:tcW w:w="787" w:type="dxa"/>
          </w:tcPr>
          <w:p w:rsidR="00CF0DA2" w:rsidRDefault="00CF0DA2" w:rsidP="0084680E">
            <w:pPr>
              <w:jc w:val="center"/>
            </w:pPr>
            <w:r>
              <w:t xml:space="preserve">6 </w:t>
            </w:r>
            <w:proofErr w:type="spellStart"/>
            <w:r>
              <w:t>feb</w:t>
            </w:r>
            <w:proofErr w:type="spellEnd"/>
          </w:p>
        </w:tc>
        <w:tc>
          <w:tcPr>
            <w:tcW w:w="788" w:type="dxa"/>
          </w:tcPr>
          <w:p w:rsidR="00CF0DA2" w:rsidRDefault="00CF0DA2" w:rsidP="0084680E">
            <w:pPr>
              <w:jc w:val="center"/>
            </w:pPr>
            <w:r>
              <w:t xml:space="preserve">7 </w:t>
            </w:r>
            <w:proofErr w:type="spellStart"/>
            <w:r>
              <w:t>feb</w:t>
            </w:r>
            <w:proofErr w:type="spellEnd"/>
          </w:p>
        </w:tc>
        <w:tc>
          <w:tcPr>
            <w:tcW w:w="787" w:type="dxa"/>
          </w:tcPr>
          <w:p w:rsidR="00CF0DA2" w:rsidRDefault="00CF0DA2" w:rsidP="0084680E">
            <w:pPr>
              <w:jc w:val="center"/>
            </w:pPr>
            <w:r>
              <w:t xml:space="preserve">8 </w:t>
            </w:r>
            <w:proofErr w:type="spellStart"/>
            <w:r>
              <w:t>feb</w:t>
            </w:r>
            <w:proofErr w:type="spellEnd"/>
          </w:p>
        </w:tc>
        <w:tc>
          <w:tcPr>
            <w:tcW w:w="725" w:type="dxa"/>
          </w:tcPr>
          <w:p w:rsidR="00CF0DA2" w:rsidRDefault="00CF0DA2" w:rsidP="0084680E">
            <w:pPr>
              <w:jc w:val="center"/>
            </w:pPr>
            <w:r>
              <w:t xml:space="preserve">9 </w:t>
            </w:r>
            <w:proofErr w:type="spellStart"/>
            <w:r>
              <w:t>feb</w:t>
            </w:r>
            <w:proofErr w:type="spellEnd"/>
          </w:p>
        </w:tc>
        <w:tc>
          <w:tcPr>
            <w:tcW w:w="851" w:type="dxa"/>
          </w:tcPr>
          <w:p w:rsidR="00CF0DA2" w:rsidRDefault="00CF0DA2" w:rsidP="0084680E">
            <w:r>
              <w:t xml:space="preserve">10 </w:t>
            </w:r>
            <w:proofErr w:type="spellStart"/>
            <w:r>
              <w:t>feb</w:t>
            </w:r>
            <w:proofErr w:type="spellEnd"/>
          </w:p>
        </w:tc>
      </w:tr>
      <w:tr w:rsidR="00CF0DA2" w:rsidTr="0084680E">
        <w:tc>
          <w:tcPr>
            <w:tcW w:w="2376" w:type="dxa"/>
          </w:tcPr>
          <w:p w:rsidR="00CF0DA2" w:rsidRDefault="00CF0DA2" w:rsidP="0084680E">
            <w:r>
              <w:t>Toename waterhoogte in cm</w:t>
            </w:r>
          </w:p>
        </w:tc>
        <w:tc>
          <w:tcPr>
            <w:tcW w:w="787" w:type="dxa"/>
          </w:tcPr>
          <w:p w:rsidR="00CF0DA2" w:rsidRDefault="00CF0DA2" w:rsidP="0084680E">
            <w:pPr>
              <w:jc w:val="center"/>
            </w:pPr>
            <w:r>
              <w:t>–2</w:t>
            </w:r>
          </w:p>
        </w:tc>
        <w:tc>
          <w:tcPr>
            <w:tcW w:w="788" w:type="dxa"/>
          </w:tcPr>
          <w:p w:rsidR="00CF0DA2" w:rsidRDefault="00CF0DA2" w:rsidP="0084680E">
            <w:pPr>
              <w:jc w:val="center"/>
            </w:pPr>
          </w:p>
        </w:tc>
        <w:tc>
          <w:tcPr>
            <w:tcW w:w="787" w:type="dxa"/>
          </w:tcPr>
          <w:p w:rsidR="00CF0DA2" w:rsidRDefault="00CF0DA2" w:rsidP="0084680E">
            <w:pPr>
              <w:jc w:val="center"/>
            </w:pPr>
            <w:r>
              <w:t>8</w:t>
            </w:r>
          </w:p>
        </w:tc>
        <w:tc>
          <w:tcPr>
            <w:tcW w:w="788" w:type="dxa"/>
          </w:tcPr>
          <w:p w:rsidR="00CF0DA2" w:rsidRDefault="00CF0DA2" w:rsidP="0084680E">
            <w:pPr>
              <w:jc w:val="center"/>
            </w:pPr>
            <w:r>
              <w:t>5</w:t>
            </w:r>
          </w:p>
        </w:tc>
        <w:tc>
          <w:tcPr>
            <w:tcW w:w="787" w:type="dxa"/>
          </w:tcPr>
          <w:p w:rsidR="00CF0DA2" w:rsidRDefault="00CF0DA2" w:rsidP="0084680E">
            <w:pPr>
              <w:jc w:val="center"/>
            </w:pPr>
            <w:r>
              <w:t>68</w:t>
            </w:r>
          </w:p>
        </w:tc>
        <w:tc>
          <w:tcPr>
            <w:tcW w:w="788" w:type="dxa"/>
          </w:tcPr>
          <w:p w:rsidR="00CF0DA2" w:rsidRDefault="00CF0DA2" w:rsidP="0084680E">
            <w:pPr>
              <w:jc w:val="center"/>
            </w:pPr>
          </w:p>
        </w:tc>
        <w:tc>
          <w:tcPr>
            <w:tcW w:w="787" w:type="dxa"/>
          </w:tcPr>
          <w:p w:rsidR="00CF0DA2" w:rsidRDefault="00CF0DA2" w:rsidP="0084680E">
            <w:pPr>
              <w:jc w:val="center"/>
            </w:pPr>
          </w:p>
        </w:tc>
        <w:tc>
          <w:tcPr>
            <w:tcW w:w="725" w:type="dxa"/>
          </w:tcPr>
          <w:p w:rsidR="00CF0DA2" w:rsidRDefault="00CF0DA2" w:rsidP="0084680E">
            <w:pPr>
              <w:jc w:val="center"/>
            </w:pPr>
          </w:p>
        </w:tc>
        <w:tc>
          <w:tcPr>
            <w:tcW w:w="851" w:type="dxa"/>
          </w:tcPr>
          <w:p w:rsidR="00CF0DA2" w:rsidRDefault="00CF0DA2" w:rsidP="0084680E">
            <w:pPr>
              <w:jc w:val="center"/>
            </w:pPr>
          </w:p>
        </w:tc>
      </w:tr>
    </w:tbl>
    <w:p w:rsidR="00CF0DA2" w:rsidRDefault="00CF0DA2" w:rsidP="00CF0DA2"/>
    <w:p w:rsidR="00CF0DA2" w:rsidRDefault="00CF0DA2" w:rsidP="00CF0DA2">
      <w:r>
        <w:t xml:space="preserve">In tabel 3 staat bij 2 februari het getal –2. De betekenis van dit getal is dat tussen 1 februari 06:00 en 2 februari 06:00 het water </w:t>
      </w:r>
      <w:smartTag w:uri="urn:schemas-microsoft-com:office:smarttags" w:element="metricconverter">
        <w:smartTagPr>
          <w:attr w:name="ProductID" w:val="2 cm"/>
        </w:smartTagPr>
        <w:r>
          <w:t>2 cm</w:t>
        </w:r>
      </w:smartTag>
      <w:r>
        <w:t xml:space="preserve"> is gezakt.</w:t>
      </w:r>
    </w:p>
    <w:p w:rsidR="00CF0DA2" w:rsidRDefault="00CF0DA2" w:rsidP="00CF0DA2">
      <w:pPr>
        <w:rPr>
          <w:b/>
        </w:rPr>
      </w:pPr>
    </w:p>
    <w:p w:rsidR="00CF0DA2" w:rsidRDefault="00CF0DA2" w:rsidP="00CF0DA2">
      <w:r>
        <w:rPr>
          <w:b/>
        </w:rPr>
        <w:t>13</w:t>
      </w:r>
      <w:r>
        <w:t>. Schrijf de betekenis op van het getal 8 bij 4 februari.</w:t>
      </w:r>
    </w:p>
    <w:p w:rsidR="00CF0DA2" w:rsidRDefault="00CF0DA2" w:rsidP="00CF0DA2">
      <w:r>
        <w:rPr>
          <w:b/>
        </w:rPr>
        <w:t>14</w:t>
      </w:r>
      <w:r>
        <w:t>.Neem de tabel over, vul hem verder in tot en met 8 februari en teken een toenamediagram.</w:t>
      </w:r>
    </w:p>
    <w:p w:rsidR="00CF0DA2" w:rsidRDefault="00CF0DA2" w:rsidP="00CF0DA2"/>
    <w:p w:rsidR="00CF0DA2" w:rsidRDefault="00CF0DA2" w:rsidP="00CF0DA2">
      <w:r>
        <w:t>In figuur 6 zie je in de grafiek dat van 4 op 5 februari de waterstanden nauwelijks veranderen. Hetzelfde geldt voor 8 op 9 februari. Rijkswaterstaat geeft altijd voor de komende twee dagen voorspellingen.</w:t>
      </w:r>
    </w:p>
    <w:p w:rsidR="00CF0DA2" w:rsidRPr="00FB6FD6" w:rsidRDefault="00CF0DA2" w:rsidP="00CF0DA2">
      <w:pPr>
        <w:pStyle w:val="Geenafstand1"/>
      </w:pPr>
      <w:r w:rsidRPr="00FB6FD6">
        <w:t>De voorspellingen van Rijkswaterstaat staan</w:t>
      </w:r>
      <w:r>
        <w:t xml:space="preserve"> in tabel 4 hieronder.</w:t>
      </w:r>
    </w:p>
    <w:p w:rsidR="00CF0DA2" w:rsidRDefault="00CF0DA2" w:rsidP="00CF0DA2">
      <w:pPr>
        <w:pStyle w:val="Geenafstand1"/>
        <w:rPr>
          <w:i/>
          <w:sz w:val="18"/>
          <w:szCs w:val="18"/>
        </w:rPr>
      </w:pPr>
    </w:p>
    <w:p w:rsidR="00CF0DA2" w:rsidRPr="00C232B2" w:rsidRDefault="00CF0DA2" w:rsidP="00CF0DA2">
      <w:pPr>
        <w:pStyle w:val="Geenafstand1"/>
      </w:pPr>
      <w:r>
        <w:rPr>
          <w:i/>
          <w:sz w:val="18"/>
          <w:szCs w:val="18"/>
        </w:rPr>
        <w:t>Tabel 4</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A0"/>
      </w:tblPr>
      <w:tblGrid>
        <w:gridCol w:w="2295"/>
        <w:gridCol w:w="2325"/>
      </w:tblGrid>
      <w:tr w:rsidR="00CF0DA2" w:rsidTr="0084680E">
        <w:trPr>
          <w:tblCellSpacing w:w="15" w:type="dxa"/>
        </w:trPr>
        <w:tc>
          <w:tcPr>
            <w:tcW w:w="2250" w:type="dxa"/>
            <w:tcBorders>
              <w:top w:val="outset" w:sz="6" w:space="0" w:color="auto"/>
              <w:bottom w:val="outset" w:sz="6" w:space="0" w:color="auto"/>
              <w:right w:val="outset" w:sz="6" w:space="0" w:color="auto"/>
            </w:tcBorders>
            <w:shd w:val="clear" w:color="auto" w:fill="FFFFFF" w:themeFill="background1"/>
            <w:vAlign w:val="center"/>
          </w:tcPr>
          <w:p w:rsidR="00CF0DA2" w:rsidRPr="00481922" w:rsidRDefault="00CF0DA2" w:rsidP="0084680E">
            <w:pPr>
              <w:rPr>
                <w:b/>
                <w:bCs/>
                <w:sz w:val="18"/>
                <w:szCs w:val="18"/>
              </w:rPr>
            </w:pPr>
            <w:r w:rsidRPr="00481922">
              <w:rPr>
                <w:b/>
                <w:bCs/>
                <w:sz w:val="18"/>
                <w:szCs w:val="18"/>
              </w:rPr>
              <w:t>Datum / Tijd</w:t>
            </w:r>
          </w:p>
        </w:tc>
        <w:tc>
          <w:tcPr>
            <w:tcW w:w="2250" w:type="dxa"/>
            <w:tcBorders>
              <w:top w:val="outset" w:sz="6" w:space="0" w:color="auto"/>
              <w:left w:val="outset" w:sz="6" w:space="0" w:color="auto"/>
              <w:bottom w:val="outset" w:sz="6" w:space="0" w:color="auto"/>
            </w:tcBorders>
            <w:noWrap/>
            <w:vAlign w:val="center"/>
          </w:tcPr>
          <w:p w:rsidR="00CF0DA2" w:rsidRPr="00481922" w:rsidRDefault="00CF0DA2" w:rsidP="0084680E">
            <w:pPr>
              <w:jc w:val="right"/>
              <w:rPr>
                <w:b/>
                <w:bCs/>
                <w:sz w:val="18"/>
                <w:szCs w:val="18"/>
              </w:rPr>
            </w:pPr>
            <w:r w:rsidRPr="00481922">
              <w:rPr>
                <w:b/>
                <w:bCs/>
                <w:sz w:val="18"/>
                <w:szCs w:val="18"/>
              </w:rPr>
              <w:t>Waterstand (cm)</w:t>
            </w:r>
          </w:p>
        </w:tc>
      </w:tr>
      <w:tr w:rsidR="00CF0DA2" w:rsidTr="0084680E">
        <w:trPr>
          <w:tblCellSpacing w:w="15" w:type="dxa"/>
        </w:trPr>
        <w:tc>
          <w:tcPr>
            <w:tcW w:w="0" w:type="auto"/>
            <w:tcBorders>
              <w:top w:val="outset" w:sz="6" w:space="0" w:color="auto"/>
              <w:bottom w:val="outset" w:sz="6" w:space="0" w:color="auto"/>
              <w:right w:val="outset" w:sz="6" w:space="0" w:color="auto"/>
            </w:tcBorders>
            <w:shd w:val="clear" w:color="auto" w:fill="FFFFFF" w:themeFill="background1"/>
            <w:vAlign w:val="center"/>
          </w:tcPr>
          <w:p w:rsidR="00CF0DA2" w:rsidRPr="00481922" w:rsidRDefault="00CF0DA2" w:rsidP="0084680E">
            <w:pPr>
              <w:rPr>
                <w:b/>
                <w:bCs/>
                <w:sz w:val="18"/>
                <w:szCs w:val="18"/>
              </w:rPr>
            </w:pPr>
            <w:r w:rsidRPr="00481922">
              <w:rPr>
                <w:b/>
                <w:bCs/>
                <w:sz w:val="18"/>
                <w:szCs w:val="18"/>
              </w:rPr>
              <w:t>9 februari 2010 / 06:00</w:t>
            </w:r>
          </w:p>
        </w:tc>
        <w:tc>
          <w:tcPr>
            <w:tcW w:w="0" w:type="auto"/>
            <w:tcBorders>
              <w:top w:val="outset" w:sz="6" w:space="0" w:color="auto"/>
              <w:left w:val="outset" w:sz="6" w:space="0" w:color="auto"/>
              <w:bottom w:val="outset" w:sz="6" w:space="0" w:color="auto"/>
            </w:tcBorders>
            <w:vAlign w:val="center"/>
          </w:tcPr>
          <w:p w:rsidR="00CF0DA2" w:rsidRPr="00481922" w:rsidRDefault="00CF0DA2" w:rsidP="0084680E">
            <w:pPr>
              <w:jc w:val="right"/>
              <w:rPr>
                <w:b/>
                <w:bCs/>
                <w:sz w:val="18"/>
                <w:szCs w:val="18"/>
              </w:rPr>
            </w:pPr>
            <w:r w:rsidRPr="00481922">
              <w:rPr>
                <w:b/>
                <w:bCs/>
                <w:sz w:val="18"/>
                <w:szCs w:val="18"/>
              </w:rPr>
              <w:t>1075</w:t>
            </w:r>
          </w:p>
        </w:tc>
      </w:tr>
      <w:tr w:rsidR="00CF0DA2" w:rsidTr="0084680E">
        <w:trPr>
          <w:tblCellSpacing w:w="15" w:type="dxa"/>
        </w:trPr>
        <w:tc>
          <w:tcPr>
            <w:tcW w:w="0" w:type="auto"/>
            <w:tcBorders>
              <w:top w:val="outset" w:sz="6" w:space="0" w:color="auto"/>
              <w:bottom w:val="outset" w:sz="6" w:space="0" w:color="auto"/>
              <w:right w:val="outset" w:sz="6" w:space="0" w:color="auto"/>
            </w:tcBorders>
            <w:shd w:val="clear" w:color="auto" w:fill="FFFFFF" w:themeFill="background1"/>
            <w:vAlign w:val="center"/>
          </w:tcPr>
          <w:p w:rsidR="00CF0DA2" w:rsidRPr="00481922" w:rsidRDefault="00CF0DA2" w:rsidP="0084680E">
            <w:pPr>
              <w:rPr>
                <w:b/>
                <w:bCs/>
                <w:sz w:val="18"/>
                <w:szCs w:val="18"/>
              </w:rPr>
            </w:pPr>
            <w:r w:rsidRPr="00481922">
              <w:rPr>
                <w:b/>
                <w:bCs/>
                <w:sz w:val="18"/>
                <w:szCs w:val="18"/>
              </w:rPr>
              <w:t>10 februari 2010 / 06:00</w:t>
            </w:r>
          </w:p>
        </w:tc>
        <w:tc>
          <w:tcPr>
            <w:tcW w:w="0" w:type="auto"/>
            <w:tcBorders>
              <w:top w:val="outset" w:sz="6" w:space="0" w:color="auto"/>
              <w:left w:val="outset" w:sz="6" w:space="0" w:color="auto"/>
              <w:bottom w:val="outset" w:sz="6" w:space="0" w:color="auto"/>
            </w:tcBorders>
            <w:vAlign w:val="center"/>
          </w:tcPr>
          <w:p w:rsidR="00CF0DA2" w:rsidRPr="00481922" w:rsidRDefault="00CF0DA2" w:rsidP="0084680E">
            <w:pPr>
              <w:jc w:val="right"/>
              <w:rPr>
                <w:b/>
                <w:bCs/>
                <w:sz w:val="18"/>
                <w:szCs w:val="18"/>
              </w:rPr>
            </w:pPr>
            <w:r w:rsidRPr="00481922">
              <w:rPr>
                <w:b/>
                <w:bCs/>
                <w:sz w:val="18"/>
                <w:szCs w:val="18"/>
              </w:rPr>
              <w:t>1080</w:t>
            </w:r>
          </w:p>
        </w:tc>
      </w:tr>
    </w:tbl>
    <w:p w:rsidR="00CF0DA2" w:rsidRDefault="00CF0DA2" w:rsidP="00CF0DA2"/>
    <w:p w:rsidR="00CF0DA2" w:rsidRDefault="00CF0DA2" w:rsidP="00CF0DA2">
      <w:pPr>
        <w:rPr>
          <w:b/>
        </w:rPr>
      </w:pPr>
    </w:p>
    <w:p w:rsidR="00CF0DA2" w:rsidRDefault="00CF0DA2" w:rsidP="00CF0DA2">
      <w:r>
        <w:rPr>
          <w:b/>
        </w:rPr>
        <w:t>15</w:t>
      </w:r>
      <w:r>
        <w:t>. Verwerk die voorspelling in de tabel van opgave 14.</w:t>
      </w:r>
    </w:p>
    <w:p w:rsidR="00CF0DA2" w:rsidRDefault="00CF0DA2" w:rsidP="00CF0DA2">
      <w:r>
        <w:rPr>
          <w:b/>
        </w:rPr>
        <w:t xml:space="preserve">16. </w:t>
      </w:r>
      <w:r w:rsidRPr="00E31A8F">
        <w:t>Verwerk deze gegevens m</w:t>
      </w:r>
      <w:r>
        <w:t>et een andere kleur in het toena</w:t>
      </w:r>
      <w:r w:rsidRPr="00E31A8F">
        <w:t>mediagram</w:t>
      </w:r>
      <w:r>
        <w:t xml:space="preserve"> van opgave 14.</w:t>
      </w:r>
    </w:p>
    <w:p w:rsidR="00CF0DA2" w:rsidRDefault="00CF0DA2" w:rsidP="00CF0DA2"/>
    <w:p w:rsidR="00CF0DA2" w:rsidRDefault="00CF0DA2" w:rsidP="00CF0DA2">
      <w:pPr>
        <w:pBdr>
          <w:top w:val="single" w:sz="4" w:space="1" w:color="auto"/>
          <w:left w:val="single" w:sz="4" w:space="4" w:color="auto"/>
          <w:bottom w:val="single" w:sz="4" w:space="1" w:color="auto"/>
          <w:right w:val="single" w:sz="4" w:space="4" w:color="auto"/>
        </w:pBdr>
      </w:pPr>
      <w:r>
        <w:t>Het staafje dat de grootte van een verandering in een bepaalde periode aangeeft, zet je in het toenamediagram bij de rechtergrens van die periode.</w:t>
      </w:r>
    </w:p>
    <w:p w:rsidR="00CF0DA2" w:rsidRDefault="00CF0DA2" w:rsidP="00CF0DA2"/>
    <w:p w:rsidR="00CF0DA2" w:rsidRDefault="00CF0DA2" w:rsidP="00CF0DA2">
      <w:r>
        <w:t xml:space="preserve">Stel je nu eens voor vanaf 9 februari de waterstand zich </w:t>
      </w:r>
      <w:r w:rsidRPr="00C232B2">
        <w:rPr>
          <w:i/>
        </w:rPr>
        <w:t>lineair</w:t>
      </w:r>
      <w:r>
        <w:t xml:space="preserve"> gedraagt (met gelijke stappen en een rechte lijn als grafiek). Elke dag is er een toename van </w:t>
      </w:r>
      <w:smartTag w:uri="urn:schemas-microsoft-com:office:smarttags" w:element="metricconverter">
        <w:smartTagPr>
          <w:attr w:name="ProductID" w:val="5 cm"/>
        </w:smartTagPr>
        <w:r>
          <w:t>5 cm</w:t>
        </w:r>
      </w:smartTag>
      <w:r>
        <w:t xml:space="preserve">. De grafiek ziet er vanaf 9 februari er dan rechtlijnig uit. We gebruiken langs de horizontale as de variabele </w:t>
      </w:r>
      <w:r>
        <w:rPr>
          <w:i/>
        </w:rPr>
        <w:t xml:space="preserve">t </w:t>
      </w:r>
      <w:r>
        <w:t xml:space="preserve">die het aantal dagen na 9 februari aangeeft. Dus </w:t>
      </w:r>
      <w:r w:rsidRPr="000A3BF9">
        <w:rPr>
          <w:i/>
        </w:rPr>
        <w:t>t</w:t>
      </w:r>
      <w:r>
        <w:rPr>
          <w:i/>
        </w:rPr>
        <w:t xml:space="preserve"> </w:t>
      </w:r>
      <w:r>
        <w:t xml:space="preserve">=0 op 9 februari, </w:t>
      </w:r>
      <w:r>
        <w:rPr>
          <w:i/>
        </w:rPr>
        <w:t>t=</w:t>
      </w:r>
      <w:r>
        <w:t>1 op 10 februari.</w:t>
      </w:r>
    </w:p>
    <w:p w:rsidR="00CF0DA2" w:rsidRDefault="00CF0DA2" w:rsidP="00CF0DA2">
      <w:pPr>
        <w:rPr>
          <w:b/>
          <w:color w:val="000000"/>
        </w:rPr>
      </w:pPr>
      <w:r>
        <w:rPr>
          <w:b/>
          <w:color w:val="000000"/>
        </w:rPr>
        <w:t xml:space="preserve"> </w:t>
      </w:r>
    </w:p>
    <w:p w:rsidR="00CF0DA2" w:rsidRDefault="00CF0DA2" w:rsidP="00CF0DA2">
      <w:pPr>
        <w:rPr>
          <w:color w:val="000000"/>
        </w:rPr>
      </w:pPr>
      <w:r>
        <w:rPr>
          <w:color w:val="000000"/>
        </w:rPr>
        <w:t xml:space="preserve">De algemene vorm van de formule die bij deze rechte lijn hoort is </w:t>
      </w:r>
      <w:r w:rsidRPr="005A6DB0">
        <w:rPr>
          <w:b/>
          <w:i/>
          <w:color w:val="000000"/>
        </w:rPr>
        <w:t>y</w:t>
      </w:r>
      <w:r>
        <w:rPr>
          <w:b/>
          <w:i/>
          <w:color w:val="000000"/>
        </w:rPr>
        <w:t xml:space="preserve"> </w:t>
      </w:r>
      <w:r w:rsidRPr="005A6DB0">
        <w:rPr>
          <w:b/>
          <w:i/>
          <w:color w:val="000000"/>
        </w:rPr>
        <w:t>=</w:t>
      </w:r>
      <w:r>
        <w:rPr>
          <w:b/>
          <w:i/>
          <w:color w:val="000000"/>
        </w:rPr>
        <w:t xml:space="preserve"> </w:t>
      </w:r>
      <w:r w:rsidRPr="005A6DB0">
        <w:rPr>
          <w:b/>
          <w:i/>
          <w:color w:val="000000"/>
        </w:rPr>
        <w:t>at</w:t>
      </w:r>
      <w:r>
        <w:rPr>
          <w:b/>
          <w:i/>
          <w:color w:val="000000"/>
        </w:rPr>
        <w:t xml:space="preserve"> </w:t>
      </w:r>
      <w:r w:rsidRPr="005A6DB0">
        <w:rPr>
          <w:b/>
          <w:i/>
          <w:color w:val="000000"/>
        </w:rPr>
        <w:t>+</w:t>
      </w:r>
      <w:r>
        <w:rPr>
          <w:b/>
          <w:i/>
          <w:color w:val="000000"/>
        </w:rPr>
        <w:t xml:space="preserve"> </w:t>
      </w:r>
      <w:r w:rsidRPr="005A6DB0">
        <w:rPr>
          <w:b/>
          <w:i/>
          <w:color w:val="000000"/>
        </w:rPr>
        <w:t>b</w:t>
      </w:r>
      <w:r>
        <w:rPr>
          <w:color w:val="000000"/>
        </w:rPr>
        <w:t>. Hierin is:</w:t>
      </w:r>
    </w:p>
    <w:p w:rsidR="00CF0DA2" w:rsidRDefault="00CF0DA2" w:rsidP="00CF0DA2">
      <w:pPr>
        <w:numPr>
          <w:ilvl w:val="0"/>
          <w:numId w:val="3"/>
        </w:numPr>
        <w:rPr>
          <w:color w:val="000000"/>
        </w:rPr>
      </w:pPr>
      <w:r>
        <w:rPr>
          <w:i/>
          <w:color w:val="000000"/>
        </w:rPr>
        <w:t xml:space="preserve">a </w:t>
      </w:r>
      <w:r>
        <w:rPr>
          <w:color w:val="000000"/>
        </w:rPr>
        <w:t>het hellingsgetal (richtingscoëfficiënt)</w:t>
      </w:r>
    </w:p>
    <w:p w:rsidR="00CF0DA2" w:rsidRDefault="00CF0DA2" w:rsidP="00CF0DA2">
      <w:pPr>
        <w:numPr>
          <w:ilvl w:val="0"/>
          <w:numId w:val="3"/>
        </w:numPr>
        <w:rPr>
          <w:color w:val="000000"/>
        </w:rPr>
      </w:pPr>
      <w:r>
        <w:rPr>
          <w:i/>
          <w:color w:val="000000"/>
        </w:rPr>
        <w:t xml:space="preserve">b </w:t>
      </w:r>
      <w:r>
        <w:rPr>
          <w:color w:val="000000"/>
        </w:rPr>
        <w:t>de startwaarde</w:t>
      </w:r>
    </w:p>
    <w:p w:rsidR="00CF0DA2" w:rsidRDefault="00CF0DA2" w:rsidP="00CF0DA2">
      <w:pPr>
        <w:numPr>
          <w:ilvl w:val="0"/>
          <w:numId w:val="3"/>
        </w:numPr>
        <w:rPr>
          <w:color w:val="000000"/>
        </w:rPr>
      </w:pPr>
      <w:r>
        <w:rPr>
          <w:i/>
          <w:color w:val="000000"/>
        </w:rPr>
        <w:t xml:space="preserve">y </w:t>
      </w:r>
      <w:r>
        <w:rPr>
          <w:color w:val="000000"/>
        </w:rPr>
        <w:t xml:space="preserve">de waterstand op het tijdstip </w:t>
      </w:r>
      <w:r>
        <w:rPr>
          <w:i/>
          <w:color w:val="000000"/>
        </w:rPr>
        <w:t>t</w:t>
      </w:r>
      <w:r>
        <w:rPr>
          <w:color w:val="000000"/>
        </w:rPr>
        <w:t>.</w:t>
      </w:r>
    </w:p>
    <w:p w:rsidR="00CF0DA2" w:rsidRDefault="00CF0DA2" w:rsidP="00CF0DA2">
      <w:pPr>
        <w:rPr>
          <w:color w:val="000000"/>
        </w:rPr>
      </w:pPr>
    </w:p>
    <w:p w:rsidR="00CF0DA2" w:rsidRPr="005A6DB0" w:rsidRDefault="00CF0DA2" w:rsidP="00CF0DA2">
      <w:pPr>
        <w:rPr>
          <w:color w:val="000000"/>
        </w:rPr>
      </w:pPr>
      <w:r>
        <w:rPr>
          <w:b/>
          <w:color w:val="000000"/>
        </w:rPr>
        <w:t>17</w:t>
      </w:r>
      <w:r>
        <w:rPr>
          <w:color w:val="000000"/>
        </w:rPr>
        <w:t xml:space="preserve">. Leg uit hoe je </w:t>
      </w:r>
      <w:r w:rsidRPr="005A6DB0">
        <w:rPr>
          <w:i/>
          <w:color w:val="000000"/>
        </w:rPr>
        <w:t>a</w:t>
      </w:r>
      <w:r>
        <w:rPr>
          <w:color w:val="000000"/>
        </w:rPr>
        <w:t xml:space="preserve"> en </w:t>
      </w:r>
      <w:r w:rsidRPr="005A6DB0">
        <w:rPr>
          <w:i/>
          <w:color w:val="000000"/>
        </w:rPr>
        <w:t>b</w:t>
      </w:r>
      <w:r>
        <w:rPr>
          <w:color w:val="000000"/>
        </w:rPr>
        <w:t xml:space="preserve"> terugvindt in een grafiek. Welke waarden hebben </w:t>
      </w:r>
      <w:r>
        <w:rPr>
          <w:i/>
          <w:color w:val="000000"/>
        </w:rPr>
        <w:t>a</w:t>
      </w:r>
      <w:r>
        <w:rPr>
          <w:color w:val="000000"/>
        </w:rPr>
        <w:t xml:space="preserve"> en </w:t>
      </w:r>
      <w:r>
        <w:rPr>
          <w:i/>
          <w:color w:val="000000"/>
        </w:rPr>
        <w:t>b</w:t>
      </w:r>
      <w:r>
        <w:rPr>
          <w:color w:val="000000"/>
        </w:rPr>
        <w:t>?</w:t>
      </w:r>
    </w:p>
    <w:p w:rsidR="00CF0DA2" w:rsidRDefault="00CF0DA2" w:rsidP="00CF0DA2">
      <w:pPr>
        <w:rPr>
          <w:color w:val="000000"/>
        </w:rPr>
      </w:pPr>
    </w:p>
    <w:p w:rsidR="00CF0DA2" w:rsidRDefault="00CF0DA2" w:rsidP="00CF0DA2">
      <w:pPr>
        <w:pBdr>
          <w:top w:val="single" w:sz="4" w:space="1" w:color="auto"/>
          <w:left w:val="single" w:sz="4" w:space="4" w:color="auto"/>
          <w:bottom w:val="single" w:sz="4" w:space="1" w:color="auto"/>
          <w:right w:val="single" w:sz="4" w:space="4" w:color="auto"/>
        </w:pBdr>
        <w:rPr>
          <w:b/>
          <w:color w:val="000000"/>
        </w:rPr>
      </w:pPr>
      <w:r>
        <w:rPr>
          <w:color w:val="000000"/>
        </w:rPr>
        <w:t xml:space="preserve">Heb je behoefte om het onderwerp “lineaire verbanden”op te halen ga dan naar </w:t>
      </w:r>
      <w:r w:rsidRPr="00991CD5">
        <w:rPr>
          <w:b/>
          <w:color w:val="000000"/>
        </w:rPr>
        <w:t>applet</w:t>
      </w:r>
      <w:r>
        <w:rPr>
          <w:b/>
          <w:color w:val="000000"/>
        </w:rPr>
        <w:t xml:space="preserve"> “functies raden” </w:t>
      </w:r>
    </w:p>
    <w:p w:rsidR="00CF0DA2" w:rsidRPr="00991CD5" w:rsidRDefault="00CF0DA2" w:rsidP="00CF0DA2">
      <w:pPr>
        <w:pBdr>
          <w:top w:val="single" w:sz="4" w:space="1" w:color="auto"/>
          <w:left w:val="single" w:sz="4" w:space="4" w:color="auto"/>
          <w:bottom w:val="single" w:sz="4" w:space="1" w:color="auto"/>
          <w:right w:val="single" w:sz="4" w:space="4" w:color="auto"/>
        </w:pBdr>
        <w:rPr>
          <w:color w:val="000000"/>
        </w:rPr>
      </w:pPr>
      <w:r w:rsidRPr="00991CD5">
        <w:rPr>
          <w:color w:val="000000"/>
        </w:rPr>
        <w:t>http://www.fi.uu.nl/toepassingen/02023/toepassing_wisweb.html</w:t>
      </w:r>
    </w:p>
    <w:p w:rsidR="00CF0DA2" w:rsidRPr="00961C2D" w:rsidRDefault="00CF0DA2" w:rsidP="00CF0DA2">
      <w:pPr>
        <w:pBdr>
          <w:top w:val="single" w:sz="4" w:space="1" w:color="auto"/>
          <w:left w:val="single" w:sz="4" w:space="4" w:color="auto"/>
          <w:bottom w:val="single" w:sz="4" w:space="1" w:color="auto"/>
          <w:right w:val="single" w:sz="4" w:space="4" w:color="auto"/>
        </w:pBdr>
        <w:rPr>
          <w:color w:val="000000"/>
        </w:rPr>
      </w:pPr>
      <w:r>
        <w:rPr>
          <w:color w:val="000000"/>
        </w:rPr>
        <w:t>Overleg met je docent.</w:t>
      </w:r>
    </w:p>
    <w:p w:rsidR="00CF0DA2" w:rsidRDefault="00CF0DA2" w:rsidP="00CF0DA2">
      <w:pPr>
        <w:rPr>
          <w:b/>
          <w:color w:val="000000"/>
        </w:rPr>
      </w:pPr>
    </w:p>
    <w:p w:rsidR="00CF0DA2" w:rsidRPr="005A6DB0" w:rsidRDefault="00CF0DA2" w:rsidP="00CF0DA2">
      <w:pPr>
        <w:rPr>
          <w:i/>
          <w:color w:val="000000"/>
          <w:sz w:val="18"/>
          <w:szCs w:val="18"/>
        </w:rPr>
      </w:pPr>
      <w:r w:rsidRPr="005A6DB0">
        <w:rPr>
          <w:i/>
          <w:color w:val="000000"/>
          <w:sz w:val="18"/>
          <w:szCs w:val="18"/>
        </w:rPr>
        <w:t>Figuur 8</w:t>
      </w:r>
    </w:p>
    <w:p w:rsidR="00CF0DA2" w:rsidRDefault="00CF0DA2" w:rsidP="00CF0DA2">
      <w:pPr>
        <w:rPr>
          <w:b/>
          <w:color w:val="000000"/>
        </w:rPr>
      </w:pPr>
      <w:r>
        <w:rPr>
          <w:b/>
          <w:noProof/>
          <w:color w:val="000000"/>
        </w:rPr>
        <w:drawing>
          <wp:inline distT="0" distB="0" distL="0" distR="0">
            <wp:extent cx="2409825" cy="1638300"/>
            <wp:effectExtent l="19050" t="0" r="9525" b="0"/>
            <wp:docPr id="16"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3"/>
                    <pic:cNvPicPr>
                      <a:picLocks noChangeAspect="1" noChangeArrowheads="1"/>
                    </pic:cNvPicPr>
                  </pic:nvPicPr>
                  <pic:blipFill>
                    <a:blip r:embed="rId28" cstate="print"/>
                    <a:srcRect/>
                    <a:stretch>
                      <a:fillRect/>
                    </a:stretch>
                  </pic:blipFill>
                  <pic:spPr bwMode="auto">
                    <a:xfrm>
                      <a:off x="0" y="0"/>
                      <a:ext cx="2409825" cy="1638300"/>
                    </a:xfrm>
                    <a:prstGeom prst="rect">
                      <a:avLst/>
                    </a:prstGeom>
                    <a:noFill/>
                    <a:ln w="9525">
                      <a:noFill/>
                      <a:miter lim="800000"/>
                      <a:headEnd/>
                      <a:tailEnd/>
                    </a:ln>
                  </pic:spPr>
                </pic:pic>
              </a:graphicData>
            </a:graphic>
          </wp:inline>
        </w:drawing>
      </w:r>
      <w:r>
        <w:rPr>
          <w:b/>
          <w:color w:val="000000"/>
        </w:rPr>
        <w:t xml:space="preserve"> </w:t>
      </w:r>
      <w:r>
        <w:rPr>
          <w:b/>
          <w:noProof/>
          <w:color w:val="000000"/>
        </w:rPr>
        <w:drawing>
          <wp:inline distT="0" distB="0" distL="0" distR="0">
            <wp:extent cx="2438400" cy="1647825"/>
            <wp:effectExtent l="19050" t="0" r="0" b="0"/>
            <wp:docPr id="15"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pic:cNvPicPr>
                      <a:picLocks noChangeAspect="1" noChangeArrowheads="1"/>
                    </pic:cNvPicPr>
                  </pic:nvPicPr>
                  <pic:blipFill>
                    <a:blip r:embed="rId29" cstate="print"/>
                    <a:srcRect/>
                    <a:stretch>
                      <a:fillRect/>
                    </a:stretch>
                  </pic:blipFill>
                  <pic:spPr bwMode="auto">
                    <a:xfrm>
                      <a:off x="0" y="0"/>
                      <a:ext cx="2438400" cy="1647825"/>
                    </a:xfrm>
                    <a:prstGeom prst="rect">
                      <a:avLst/>
                    </a:prstGeom>
                    <a:noFill/>
                    <a:ln w="9525">
                      <a:noFill/>
                      <a:miter lim="800000"/>
                      <a:headEnd/>
                      <a:tailEnd/>
                    </a:ln>
                  </pic:spPr>
                </pic:pic>
              </a:graphicData>
            </a:graphic>
          </wp:inline>
        </w:drawing>
      </w:r>
    </w:p>
    <w:p w:rsidR="00CF0DA2" w:rsidRDefault="00CF0DA2" w:rsidP="00CF0DA2">
      <w:pPr>
        <w:rPr>
          <w:color w:val="000000"/>
        </w:rPr>
      </w:pPr>
    </w:p>
    <w:p w:rsidR="00CF0DA2" w:rsidRPr="005A6DB0" w:rsidRDefault="00CF0DA2" w:rsidP="00CF0DA2">
      <w:pPr>
        <w:rPr>
          <w:i/>
          <w:color w:val="000000"/>
        </w:rPr>
      </w:pPr>
      <w:r>
        <w:t xml:space="preserve">In figuur 8 zie je de grafiek op een grafische rekenmachine geplot die hoort bij de lineaire formule </w:t>
      </w:r>
      <w:r>
        <w:rPr>
          <w:b/>
          <w:i/>
        </w:rPr>
        <w:t xml:space="preserve">y = </w:t>
      </w:r>
      <w:r w:rsidRPr="005A6DB0">
        <w:rPr>
          <w:b/>
        </w:rPr>
        <w:t>3</w:t>
      </w:r>
      <w:r>
        <w:rPr>
          <w:b/>
          <w:i/>
        </w:rPr>
        <w:t xml:space="preserve">x – </w:t>
      </w:r>
      <w:r w:rsidRPr="005A6DB0">
        <w:rPr>
          <w:b/>
        </w:rPr>
        <w:t>2</w:t>
      </w:r>
      <w:r>
        <w:t>.</w:t>
      </w:r>
    </w:p>
    <w:p w:rsidR="00CF0DA2" w:rsidRDefault="00CF0DA2" w:rsidP="00CF0DA2">
      <w:pPr>
        <w:rPr>
          <w:rFonts w:ascii="Arial" w:hAnsi="Arial" w:cs="Arial"/>
          <w:color w:val="000000"/>
          <w:sz w:val="17"/>
          <w:szCs w:val="17"/>
        </w:rPr>
      </w:pPr>
    </w:p>
    <w:p w:rsidR="00CF0DA2" w:rsidRDefault="00CF0DA2" w:rsidP="00CF0DA2">
      <w:r>
        <w:t xml:space="preserve">Er </w:t>
      </w:r>
      <w:r w:rsidR="00FD17C3">
        <w:t>is</w:t>
      </w:r>
      <w:r>
        <w:t xml:space="preserve"> op de </w:t>
      </w:r>
      <w:r w:rsidRPr="005A6DB0">
        <w:rPr>
          <w:i/>
        </w:rPr>
        <w:t>x</w:t>
      </w:r>
      <w:r>
        <w:t xml:space="preserve">-as </w:t>
      </w:r>
      <w:r w:rsidR="00FD17C3">
        <w:t xml:space="preserve">een staafdiagram getekend met </w:t>
      </w:r>
      <w:r>
        <w:t>tien staafjes van breedte 1.</w:t>
      </w:r>
      <w:r w:rsidR="00FD17C3">
        <w:t xml:space="preserve"> De leraar die deze staafjes tekende zegt dat er een relatie is met de grafiek.</w:t>
      </w:r>
    </w:p>
    <w:p w:rsidR="00CF0DA2" w:rsidRDefault="00CF0DA2" w:rsidP="00CF0DA2"/>
    <w:p w:rsidR="00CF0DA2" w:rsidRDefault="00CF0DA2" w:rsidP="00CF0DA2">
      <w:r w:rsidRPr="000C47B2">
        <w:rPr>
          <w:b/>
        </w:rPr>
        <w:t>1</w:t>
      </w:r>
      <w:r>
        <w:rPr>
          <w:b/>
        </w:rPr>
        <w:t>8</w:t>
      </w:r>
      <w:r>
        <w:t xml:space="preserve">. Wat is de </w:t>
      </w:r>
      <w:r w:rsidR="00FD17C3">
        <w:t>relatie met de grafiek</w:t>
      </w:r>
      <w:r>
        <w:t>? Waarom zijn de staafjes even hoog getekend?</w:t>
      </w:r>
    </w:p>
    <w:p w:rsidR="00FD17C3" w:rsidRDefault="00FD17C3" w:rsidP="00CF0DA2"/>
    <w:p w:rsidR="00CF0DA2" w:rsidRDefault="00CF0DA2" w:rsidP="00CF0DA2">
      <w:r>
        <w:t xml:space="preserve">Veronderstel dat deze tien staafjes onder de </w:t>
      </w:r>
      <w:r>
        <w:rPr>
          <w:i/>
        </w:rPr>
        <w:t>x</w:t>
      </w:r>
      <w:r>
        <w:t>-as liggen.</w:t>
      </w:r>
    </w:p>
    <w:p w:rsidR="00CF0DA2" w:rsidRDefault="00CF0DA2" w:rsidP="00CF0DA2">
      <w:r>
        <w:rPr>
          <w:b/>
        </w:rPr>
        <w:t>19</w:t>
      </w:r>
      <w:r w:rsidRPr="007C2004">
        <w:rPr>
          <w:b/>
        </w:rPr>
        <w:t>.</w:t>
      </w:r>
      <w:r>
        <w:t xml:space="preserve"> Hoe zou de bijbehorende formule van de rechte lijn er dan uit kunnen zien?</w:t>
      </w:r>
    </w:p>
    <w:p w:rsidR="00CF0DA2" w:rsidRDefault="00CF0DA2" w:rsidP="00CF0DA2"/>
    <w:p w:rsidR="00CF0DA2" w:rsidRDefault="00CF0DA2" w:rsidP="00CF0DA2">
      <w:r>
        <w:rPr>
          <w:b/>
        </w:rPr>
        <w:t>20</w:t>
      </w:r>
      <w:r>
        <w:t>. Teken in één assenstelsel de tien staafjes en de grafiek die je in opgave 19 hebt gevonden.</w:t>
      </w:r>
    </w:p>
    <w:p w:rsidR="002B1E80" w:rsidRDefault="002B1E80">
      <w:pPr>
        <w:spacing w:after="200" w:line="276" w:lineRule="auto"/>
      </w:pPr>
      <w:r>
        <w:br w:type="page"/>
      </w:r>
    </w:p>
    <w:p w:rsidR="00CF0DA2" w:rsidRDefault="00CF0DA2" w:rsidP="00CF0D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CF0DA2" w:rsidTr="0084680E">
        <w:tc>
          <w:tcPr>
            <w:tcW w:w="9212" w:type="dxa"/>
          </w:tcPr>
          <w:p w:rsidR="00CF0DA2" w:rsidRDefault="00CF0DA2" w:rsidP="0084680E">
            <w:pPr>
              <w:spacing w:after="150"/>
              <w:rPr>
                <w:bCs/>
              </w:rPr>
            </w:pPr>
            <w:r>
              <w:rPr>
                <w:bCs/>
              </w:rPr>
              <w:t>Wat heb ik geleerd?</w:t>
            </w:r>
          </w:p>
          <w:p w:rsidR="00CF0DA2" w:rsidRDefault="00CF0DA2" w:rsidP="0084680E">
            <w:pPr>
              <w:spacing w:after="150"/>
              <w:rPr>
                <w:bCs/>
              </w:rPr>
            </w:pPr>
            <w:r>
              <w:rPr>
                <w:bCs/>
              </w:rPr>
              <w:t xml:space="preserve">-Toenames en </w:t>
            </w:r>
            <w:proofErr w:type="spellStart"/>
            <w:r>
              <w:rPr>
                <w:bCs/>
              </w:rPr>
              <w:t>afnames</w:t>
            </w:r>
            <w:proofErr w:type="spellEnd"/>
            <w:r>
              <w:rPr>
                <w:bCs/>
              </w:rPr>
              <w:t xml:space="preserve"> kun je waarden geven door met tabellen te werken.</w:t>
            </w:r>
          </w:p>
          <w:p w:rsidR="00CF0DA2" w:rsidRDefault="00CF0DA2" w:rsidP="0084680E">
            <w:pPr>
              <w:spacing w:after="150"/>
              <w:rPr>
                <w:bCs/>
              </w:rPr>
            </w:pPr>
            <w:r>
              <w:rPr>
                <w:bCs/>
              </w:rPr>
              <w:t xml:space="preserve">-Toenames kun je weergeven in toenamediagrammen. </w:t>
            </w:r>
            <w:proofErr w:type="spellStart"/>
            <w:r>
              <w:rPr>
                <w:bCs/>
              </w:rPr>
              <w:t>Afnames</w:t>
            </w:r>
            <w:proofErr w:type="spellEnd"/>
            <w:r>
              <w:rPr>
                <w:bCs/>
              </w:rPr>
              <w:t xml:space="preserve"> teken je naar beneden.</w:t>
            </w:r>
          </w:p>
          <w:p w:rsidR="00CF0DA2" w:rsidRDefault="00CF0DA2" w:rsidP="0084680E">
            <w:pPr>
              <w:spacing w:after="150"/>
              <w:rPr>
                <w:bCs/>
              </w:rPr>
            </w:pPr>
            <w:r>
              <w:rPr>
                <w:bCs/>
              </w:rPr>
              <w:t xml:space="preserve">-In een lineair verband heb je formules </w:t>
            </w:r>
            <w:r w:rsidRPr="00C4209B">
              <w:rPr>
                <w:bCs/>
                <w:i/>
              </w:rPr>
              <w:t>y</w:t>
            </w:r>
            <w:r>
              <w:rPr>
                <w:bCs/>
                <w:i/>
              </w:rPr>
              <w:t xml:space="preserve"> </w:t>
            </w:r>
            <w:r w:rsidRPr="00C4209B">
              <w:rPr>
                <w:bCs/>
                <w:i/>
              </w:rPr>
              <w:t>=</w:t>
            </w:r>
            <w:r>
              <w:rPr>
                <w:bCs/>
                <w:i/>
              </w:rPr>
              <w:t xml:space="preserve"> </w:t>
            </w:r>
            <w:proofErr w:type="spellStart"/>
            <w:r w:rsidRPr="00C4209B">
              <w:rPr>
                <w:bCs/>
                <w:i/>
              </w:rPr>
              <w:t>ax</w:t>
            </w:r>
            <w:proofErr w:type="spellEnd"/>
            <w:r>
              <w:rPr>
                <w:bCs/>
                <w:i/>
              </w:rPr>
              <w:t xml:space="preserve"> </w:t>
            </w:r>
            <w:r w:rsidRPr="00C4209B">
              <w:rPr>
                <w:bCs/>
                <w:i/>
              </w:rPr>
              <w:t>+</w:t>
            </w:r>
            <w:r>
              <w:rPr>
                <w:bCs/>
                <w:i/>
              </w:rPr>
              <w:t xml:space="preserve"> </w:t>
            </w:r>
            <w:r w:rsidRPr="00C4209B">
              <w:rPr>
                <w:bCs/>
                <w:i/>
              </w:rPr>
              <w:t>b</w:t>
            </w:r>
            <w:r>
              <w:rPr>
                <w:bCs/>
              </w:rPr>
              <w:t xml:space="preserve">. Het getal </w:t>
            </w:r>
            <w:r w:rsidRPr="00C4209B">
              <w:rPr>
                <w:bCs/>
                <w:i/>
              </w:rPr>
              <w:t>a</w:t>
            </w:r>
            <w:r>
              <w:rPr>
                <w:bCs/>
              </w:rPr>
              <w:t xml:space="preserve"> heet het hellingsgetal, </w:t>
            </w:r>
            <w:r w:rsidRPr="00C4209B">
              <w:rPr>
                <w:bCs/>
                <w:i/>
              </w:rPr>
              <w:t>b</w:t>
            </w:r>
            <w:r>
              <w:rPr>
                <w:bCs/>
              </w:rPr>
              <w:t xml:space="preserve"> is de startwaarde.</w:t>
            </w:r>
          </w:p>
          <w:p w:rsidR="00CF0DA2" w:rsidRPr="00C4209B" w:rsidRDefault="00CF0DA2" w:rsidP="0084680E">
            <w:pPr>
              <w:spacing w:after="150"/>
              <w:rPr>
                <w:bCs/>
              </w:rPr>
            </w:pPr>
          </w:p>
        </w:tc>
      </w:tr>
    </w:tbl>
    <w:p w:rsidR="00CF0DA2" w:rsidRDefault="00CF0DA2" w:rsidP="00CF0DA2">
      <w:pPr>
        <w:spacing w:after="150"/>
        <w:rPr>
          <w:bCs/>
          <w:color w:val="000000"/>
        </w:rPr>
      </w:pPr>
    </w:p>
    <w:p w:rsidR="0087175C" w:rsidRDefault="00CF0DA2" w:rsidP="00CF0DA2">
      <w:pPr>
        <w:spacing w:after="150"/>
        <w:rPr>
          <w:bCs/>
          <w:color w:val="000000"/>
        </w:rPr>
      </w:pPr>
      <w:r>
        <w:rPr>
          <w:b/>
          <w:bCs/>
          <w:color w:val="000000"/>
        </w:rPr>
        <w:t xml:space="preserve">21. </w:t>
      </w:r>
      <w:r w:rsidRPr="0067212D">
        <w:rPr>
          <w:bCs/>
          <w:color w:val="000000"/>
        </w:rPr>
        <w:t>Wat kun je zeggen over de grootte van de staafjes in een toenamediagram bij een lineair verband?</w:t>
      </w:r>
    </w:p>
    <w:p w:rsidR="002B1E80" w:rsidRDefault="002B1E80">
      <w:pPr>
        <w:spacing w:after="200" w:line="276" w:lineRule="auto"/>
        <w:rPr>
          <w:bCs/>
          <w:color w:val="000000"/>
        </w:rPr>
      </w:pPr>
      <w:r>
        <w:rPr>
          <w:bCs/>
          <w:color w:val="000000"/>
        </w:rPr>
        <w:br w:type="page"/>
      </w:r>
    </w:p>
    <w:p w:rsidR="002B1E80" w:rsidRPr="007714DB" w:rsidRDefault="002B1E80" w:rsidP="002B1E80">
      <w:pPr>
        <w:pBdr>
          <w:top w:val="single" w:sz="4" w:space="1" w:color="auto"/>
          <w:left w:val="single" w:sz="4" w:space="0" w:color="auto"/>
          <w:bottom w:val="single" w:sz="4" w:space="1" w:color="auto"/>
          <w:right w:val="single" w:sz="4" w:space="4" w:color="auto"/>
        </w:pBdr>
        <w:rPr>
          <w:b/>
        </w:rPr>
      </w:pPr>
      <w:r w:rsidRPr="007714DB">
        <w:rPr>
          <w:b/>
        </w:rPr>
        <w:lastRenderedPageBreak/>
        <w:t xml:space="preserve">Paragraaf 3: Trend, trendlijn, trendbreuk en hockeystick </w:t>
      </w:r>
    </w:p>
    <w:p w:rsidR="002B1E80" w:rsidRPr="007714DB" w:rsidRDefault="002B1E80" w:rsidP="002B1E80">
      <w:pPr>
        <w:rPr>
          <w:b/>
        </w:rPr>
      </w:pPr>
      <w:r w:rsidRPr="007714DB">
        <w:rPr>
          <w:b/>
          <w:noProof/>
        </w:rPr>
        <w:drawing>
          <wp:anchor distT="0" distB="0" distL="114300" distR="114300" simplePos="0" relativeHeight="251676672" behindDoc="0" locked="0" layoutInCell="1" allowOverlap="1">
            <wp:simplePos x="0" y="0"/>
            <wp:positionH relativeFrom="column">
              <wp:posOffset>1043305</wp:posOffset>
            </wp:positionH>
            <wp:positionV relativeFrom="paragraph">
              <wp:posOffset>162560</wp:posOffset>
            </wp:positionV>
            <wp:extent cx="3619500" cy="2705100"/>
            <wp:effectExtent l="19050" t="0" r="0" b="0"/>
            <wp:wrapTopAndBottom/>
            <wp:docPr id="2" name="Afbeelding 22" descr="I:\img416 correc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img416 correctie.jpg"/>
                    <pic:cNvPicPr>
                      <a:picLocks noChangeAspect="1" noChangeArrowheads="1"/>
                    </pic:cNvPicPr>
                  </pic:nvPicPr>
                  <pic:blipFill>
                    <a:blip r:embed="rId30" cstate="print"/>
                    <a:srcRect/>
                    <a:stretch>
                      <a:fillRect/>
                    </a:stretch>
                  </pic:blipFill>
                  <pic:spPr bwMode="auto">
                    <a:xfrm>
                      <a:off x="0" y="0"/>
                      <a:ext cx="3619500" cy="2705100"/>
                    </a:xfrm>
                    <a:prstGeom prst="rect">
                      <a:avLst/>
                    </a:prstGeom>
                    <a:noFill/>
                    <a:ln w="9525">
                      <a:noFill/>
                      <a:miter lim="800000"/>
                      <a:headEnd/>
                      <a:tailEnd/>
                    </a:ln>
                  </pic:spPr>
                </pic:pic>
              </a:graphicData>
            </a:graphic>
          </wp:anchor>
        </w:drawing>
      </w:r>
      <w:r w:rsidRPr="007714DB">
        <w:rPr>
          <w:b/>
        </w:rPr>
        <w:t>Wat leren we in deze paragraaf?</w:t>
      </w:r>
    </w:p>
    <w:p w:rsidR="002B1E80" w:rsidRPr="007714DB" w:rsidRDefault="002B1E80" w:rsidP="002B1E80">
      <w:pPr>
        <w:pStyle w:val="Geenafstand"/>
        <w:rPr>
          <w:rFonts w:ascii="Times New Roman" w:hAnsi="Times New Roman" w:cs="Times New Roman"/>
          <w:i/>
          <w:sz w:val="24"/>
          <w:szCs w:val="24"/>
        </w:rPr>
      </w:pPr>
      <w:r w:rsidRPr="007714DB">
        <w:rPr>
          <w:rFonts w:ascii="Times New Roman" w:hAnsi="Times New Roman" w:cs="Times New Roman"/>
          <w:i/>
          <w:sz w:val="24"/>
          <w:szCs w:val="24"/>
        </w:rPr>
        <w:t>Grafieken kunnen een stijgende of dalende tendens vertonen.</w:t>
      </w:r>
    </w:p>
    <w:p w:rsidR="002B1E80" w:rsidRPr="007714DB" w:rsidRDefault="002B1E80" w:rsidP="002B1E80">
      <w:pPr>
        <w:pStyle w:val="Geenafstand"/>
        <w:rPr>
          <w:rFonts w:ascii="Times New Roman" w:hAnsi="Times New Roman" w:cs="Times New Roman"/>
          <w:i/>
          <w:sz w:val="24"/>
          <w:szCs w:val="24"/>
        </w:rPr>
      </w:pPr>
      <w:r w:rsidRPr="007714DB">
        <w:rPr>
          <w:rFonts w:ascii="Times New Roman" w:hAnsi="Times New Roman" w:cs="Times New Roman"/>
          <w:i/>
          <w:sz w:val="24"/>
          <w:szCs w:val="24"/>
        </w:rPr>
        <w:t>De volgende vragen proberen we te beantwoorden.</w:t>
      </w:r>
    </w:p>
    <w:p w:rsidR="002B1E80" w:rsidRPr="007714DB" w:rsidRDefault="002B1E80" w:rsidP="002B1E80">
      <w:pPr>
        <w:pStyle w:val="Geenafstand"/>
        <w:rPr>
          <w:rFonts w:ascii="Times New Roman" w:hAnsi="Times New Roman" w:cs="Times New Roman"/>
          <w:i/>
          <w:sz w:val="24"/>
          <w:szCs w:val="24"/>
        </w:rPr>
      </w:pPr>
      <w:r w:rsidRPr="007714DB">
        <w:rPr>
          <w:rFonts w:ascii="Times New Roman" w:hAnsi="Times New Roman" w:cs="Times New Roman"/>
          <w:i/>
          <w:sz w:val="24"/>
          <w:szCs w:val="24"/>
        </w:rPr>
        <w:t>Wat is een trend? Wat is een trendlijn, wat is het nut ervan en hoe kun je de bijbehorende formule maken?</w:t>
      </w:r>
    </w:p>
    <w:p w:rsidR="002B1E80" w:rsidRPr="007714DB" w:rsidRDefault="002B1E80" w:rsidP="002B1E80">
      <w:pPr>
        <w:pStyle w:val="Geenafstand"/>
        <w:rPr>
          <w:rFonts w:ascii="Times New Roman" w:hAnsi="Times New Roman" w:cs="Times New Roman"/>
          <w:i/>
          <w:sz w:val="24"/>
          <w:szCs w:val="24"/>
        </w:rPr>
      </w:pPr>
      <w:r w:rsidRPr="007714DB">
        <w:rPr>
          <w:rFonts w:ascii="Times New Roman" w:hAnsi="Times New Roman" w:cs="Times New Roman"/>
          <w:i/>
          <w:sz w:val="24"/>
          <w:szCs w:val="24"/>
        </w:rPr>
        <w:t>Wat is een trendbreuk? Wat is het verband tussen een trendbreuk en een hockeystick?</w:t>
      </w:r>
    </w:p>
    <w:p w:rsidR="002B1E80" w:rsidRPr="007714DB" w:rsidRDefault="002B1E80" w:rsidP="002B1E80">
      <w:pPr>
        <w:pStyle w:val="Geenafstand"/>
        <w:rPr>
          <w:rFonts w:ascii="Times New Roman" w:hAnsi="Times New Roman" w:cs="Times New Roman"/>
          <w:i/>
          <w:sz w:val="24"/>
          <w:szCs w:val="24"/>
        </w:rPr>
      </w:pPr>
      <w:r w:rsidRPr="007714DB">
        <w:rPr>
          <w:rFonts w:ascii="Times New Roman" w:hAnsi="Times New Roman" w:cs="Times New Roman"/>
          <w:i/>
          <w:sz w:val="24"/>
          <w:szCs w:val="24"/>
        </w:rPr>
        <w:t>Hoe kun je met behulp van het rekenprogramma Excel bij gegeven data een grafiek maken met bijbehorende trendlijn?</w:t>
      </w:r>
    </w:p>
    <w:p w:rsidR="002B1E80" w:rsidRPr="007714DB" w:rsidRDefault="002B1E80" w:rsidP="002B1E80"/>
    <w:p w:rsidR="002B1E80" w:rsidRPr="007714DB" w:rsidRDefault="002B1E80" w:rsidP="002B1E80">
      <w:pPr>
        <w:rPr>
          <w:b/>
          <w:bCs/>
          <w:color w:val="D60585"/>
          <w:sz w:val="23"/>
          <w:szCs w:val="23"/>
        </w:rPr>
      </w:pPr>
      <w:r w:rsidRPr="007714DB">
        <w:t xml:space="preserve">In bijvoorbeeld advertenties kom je tegen woorden zoals </w:t>
      </w:r>
      <w:r w:rsidRPr="007714DB">
        <w:rPr>
          <w:i/>
        </w:rPr>
        <w:t>trendy</w:t>
      </w:r>
      <w:r w:rsidRPr="007714DB">
        <w:t xml:space="preserve"> laarsjes, of </w:t>
      </w:r>
      <w:r w:rsidRPr="007714DB">
        <w:rPr>
          <w:i/>
        </w:rPr>
        <w:t>trendy</w:t>
      </w:r>
      <w:r w:rsidRPr="007714DB">
        <w:t xml:space="preserve"> kapsels.</w:t>
      </w:r>
    </w:p>
    <w:p w:rsidR="002B1E80" w:rsidRPr="007714DB" w:rsidRDefault="002B1E80" w:rsidP="002B1E80">
      <w:pPr>
        <w:shd w:val="clear" w:color="auto" w:fill="FFFFFF"/>
        <w:rPr>
          <w:color w:val="000000"/>
          <w:sz w:val="17"/>
          <w:szCs w:val="17"/>
        </w:rPr>
      </w:pPr>
      <w:r w:rsidRPr="007714DB">
        <w:rPr>
          <w:noProof/>
          <w:color w:val="0000FF"/>
          <w:sz w:val="17"/>
          <w:szCs w:val="17"/>
        </w:rPr>
        <w:drawing>
          <wp:inline distT="0" distB="0" distL="0" distR="0">
            <wp:extent cx="1144905" cy="1514475"/>
            <wp:effectExtent l="19050" t="0" r="0" b="0"/>
            <wp:docPr id="3" name="Afbeelding 1" descr="Kerstkapsel à la D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rstkapsel à la Dior"/>
                    <pic:cNvPicPr>
                      <a:picLocks noChangeAspect="1" noChangeArrowheads="1"/>
                    </pic:cNvPicPr>
                  </pic:nvPicPr>
                  <pic:blipFill>
                    <a:blip r:embed="rId31" r:link="rId32" cstate="print"/>
                    <a:srcRect/>
                    <a:stretch>
                      <a:fillRect/>
                    </a:stretch>
                  </pic:blipFill>
                  <pic:spPr bwMode="auto">
                    <a:xfrm>
                      <a:off x="0" y="0"/>
                      <a:ext cx="1144905" cy="1514475"/>
                    </a:xfrm>
                    <a:prstGeom prst="rect">
                      <a:avLst/>
                    </a:prstGeom>
                    <a:noFill/>
                    <a:ln w="9525">
                      <a:noFill/>
                      <a:miter lim="800000"/>
                      <a:headEnd/>
                      <a:tailEnd/>
                    </a:ln>
                  </pic:spPr>
                </pic:pic>
              </a:graphicData>
            </a:graphic>
          </wp:inline>
        </w:drawing>
      </w:r>
      <w:r w:rsidRPr="007714DB">
        <w:rPr>
          <w:color w:val="000000"/>
          <w:sz w:val="17"/>
          <w:szCs w:val="17"/>
        </w:rPr>
        <w:t xml:space="preserve"> </w:t>
      </w:r>
      <w:r w:rsidRPr="007714DB">
        <w:rPr>
          <w:noProof/>
          <w:color w:val="0000FF"/>
        </w:rPr>
        <w:drawing>
          <wp:inline distT="0" distB="0" distL="0" distR="0">
            <wp:extent cx="1216660" cy="1543685"/>
            <wp:effectExtent l="19050" t="0" r="2540" b="0"/>
            <wp:docPr id="4" name="ipfg02wrQHGrgmdLM:" descr="http://t0.gstatic.com/images?q=tbn:g02wrQHGrgmdLM:http://kapsels.kristyshairstyling.nl/uploads/images/Halflang_mannenkapsels/herenkapsels_halflang_mannen_haarstyle11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g02wrQHGrgmdLM:" descr="http://t0.gstatic.com/images?q=tbn:g02wrQHGrgmdLM:http://kapsels.kristyshairstyling.nl/uploads/images/Halflang_mannenkapsels/herenkapsels_halflang_mannen_haarstyle11Thumbnail.jpg">
                      <a:hlinkClick r:id="rId33"/>
                    </pic:cNvPr>
                    <pic:cNvPicPr>
                      <a:picLocks noChangeAspect="1" noChangeArrowheads="1"/>
                    </pic:cNvPicPr>
                  </pic:nvPicPr>
                  <pic:blipFill>
                    <a:blip r:embed="rId34" r:link="rId35" cstate="print"/>
                    <a:srcRect/>
                    <a:stretch>
                      <a:fillRect/>
                    </a:stretch>
                  </pic:blipFill>
                  <pic:spPr bwMode="auto">
                    <a:xfrm>
                      <a:off x="0" y="0"/>
                      <a:ext cx="1216660" cy="1543685"/>
                    </a:xfrm>
                    <a:prstGeom prst="rect">
                      <a:avLst/>
                    </a:prstGeom>
                    <a:noFill/>
                    <a:ln w="9525">
                      <a:noFill/>
                      <a:miter lim="800000"/>
                      <a:headEnd/>
                      <a:tailEnd/>
                    </a:ln>
                  </pic:spPr>
                </pic:pic>
              </a:graphicData>
            </a:graphic>
          </wp:inline>
        </w:drawing>
      </w:r>
      <w:r w:rsidRPr="007714DB">
        <w:rPr>
          <w:color w:val="000000"/>
          <w:sz w:val="17"/>
          <w:szCs w:val="17"/>
        </w:rPr>
        <w:t xml:space="preserve"> </w:t>
      </w:r>
      <w:r w:rsidRPr="007714DB">
        <w:rPr>
          <w:noProof/>
          <w:color w:val="000000"/>
          <w:sz w:val="17"/>
          <w:szCs w:val="17"/>
        </w:rPr>
        <w:drawing>
          <wp:inline distT="0" distB="0" distL="0" distR="0">
            <wp:extent cx="1144905" cy="1514475"/>
            <wp:effectExtent l="19050" t="0" r="0" b="0"/>
            <wp:docPr id="5" name="Afbeelding 3" descr="Gucci a/w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cci a/w '09"/>
                    <pic:cNvPicPr>
                      <a:picLocks noChangeAspect="1" noChangeArrowheads="1"/>
                    </pic:cNvPicPr>
                  </pic:nvPicPr>
                  <pic:blipFill>
                    <a:blip r:embed="rId36" r:link="rId37" cstate="print"/>
                    <a:srcRect/>
                    <a:stretch>
                      <a:fillRect/>
                    </a:stretch>
                  </pic:blipFill>
                  <pic:spPr bwMode="auto">
                    <a:xfrm>
                      <a:off x="0" y="0"/>
                      <a:ext cx="1144905" cy="1514475"/>
                    </a:xfrm>
                    <a:prstGeom prst="rect">
                      <a:avLst/>
                    </a:prstGeom>
                    <a:noFill/>
                    <a:ln w="9525">
                      <a:noFill/>
                      <a:miter lim="800000"/>
                      <a:headEnd/>
                      <a:tailEnd/>
                    </a:ln>
                  </pic:spPr>
                </pic:pic>
              </a:graphicData>
            </a:graphic>
          </wp:inline>
        </w:drawing>
      </w:r>
      <w:r w:rsidRPr="007714DB">
        <w:rPr>
          <w:color w:val="000000"/>
          <w:sz w:val="17"/>
          <w:szCs w:val="17"/>
        </w:rPr>
        <w:t xml:space="preserve"> </w:t>
      </w:r>
      <w:r w:rsidRPr="007714DB">
        <w:rPr>
          <w:noProof/>
        </w:rPr>
        <w:drawing>
          <wp:inline distT="0" distB="0" distL="0" distR="0">
            <wp:extent cx="1107440" cy="1551940"/>
            <wp:effectExtent l="19050" t="0" r="0" b="0"/>
            <wp:docPr id="6" name="Afbeelding 4" descr="http://kapsels.kristyshairstyling.nl/uploads/images/c-kaal_tondeuse/mannen__tondeuse_crewcut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apsels.kristyshairstyling.nl/uploads/images/c-kaal_tondeuse/mannen__tondeuse_crewcut_7.jpg"/>
                    <pic:cNvPicPr>
                      <a:picLocks noChangeAspect="1" noChangeArrowheads="1"/>
                    </pic:cNvPicPr>
                  </pic:nvPicPr>
                  <pic:blipFill>
                    <a:blip r:embed="rId38" r:link="rId39" cstate="print"/>
                    <a:srcRect/>
                    <a:stretch>
                      <a:fillRect/>
                    </a:stretch>
                  </pic:blipFill>
                  <pic:spPr bwMode="auto">
                    <a:xfrm>
                      <a:off x="0" y="0"/>
                      <a:ext cx="1107440" cy="1551940"/>
                    </a:xfrm>
                    <a:prstGeom prst="rect">
                      <a:avLst/>
                    </a:prstGeom>
                    <a:noFill/>
                    <a:ln w="9525">
                      <a:noFill/>
                      <a:miter lim="800000"/>
                      <a:headEnd/>
                      <a:tailEnd/>
                    </a:ln>
                  </pic:spPr>
                </pic:pic>
              </a:graphicData>
            </a:graphic>
          </wp:inline>
        </w:drawing>
      </w:r>
    </w:p>
    <w:p w:rsidR="002B1E80" w:rsidRPr="007714DB" w:rsidRDefault="002B1E80" w:rsidP="002B1E80">
      <w:pPr>
        <w:shd w:val="clear" w:color="auto" w:fill="FFFFFF"/>
        <w:rPr>
          <w:b/>
        </w:rPr>
      </w:pPr>
      <w:r w:rsidRPr="007714DB">
        <w:rPr>
          <w:color w:val="000000"/>
        </w:rPr>
        <w:t xml:space="preserve">De mode gaat heel snel. Als je dit leest zijn bovenstaande kapsels al niet meer trendy. </w:t>
      </w:r>
      <w:r w:rsidRPr="007714DB">
        <w:t>In persberichten kun je het woord trend ook tegenkomen</w:t>
      </w:r>
    </w:p>
    <w:p w:rsidR="002B1E80" w:rsidRPr="007714DB" w:rsidRDefault="002B1E80" w:rsidP="002B1E80">
      <w:pPr>
        <w:pBdr>
          <w:top w:val="single" w:sz="4" w:space="1" w:color="auto"/>
          <w:left w:val="single" w:sz="4" w:space="4" w:color="auto"/>
          <w:bottom w:val="single" w:sz="4" w:space="1" w:color="auto"/>
          <w:right w:val="single" w:sz="4" w:space="4" w:color="auto"/>
        </w:pBdr>
        <w:autoSpaceDE w:val="0"/>
        <w:autoSpaceDN w:val="0"/>
        <w:adjustRightInd w:val="0"/>
        <w:rPr>
          <w:b/>
          <w:bCs/>
          <w:i/>
          <w:iCs/>
        </w:rPr>
      </w:pPr>
      <w:r w:rsidRPr="007714DB">
        <w:rPr>
          <w:b/>
          <w:bCs/>
          <w:i/>
          <w:iCs/>
        </w:rPr>
        <w:t>Dalende trend verkeersdoden</w:t>
      </w:r>
    </w:p>
    <w:p w:rsidR="002B1E80" w:rsidRPr="007714DB" w:rsidRDefault="002B1E80" w:rsidP="002B1E80">
      <w:pPr>
        <w:pBdr>
          <w:top w:val="single" w:sz="4" w:space="1" w:color="auto"/>
          <w:left w:val="single" w:sz="4" w:space="4" w:color="auto"/>
          <w:bottom w:val="single" w:sz="4" w:space="1" w:color="auto"/>
          <w:right w:val="single" w:sz="4" w:space="4" w:color="auto"/>
        </w:pBdr>
        <w:autoSpaceDE w:val="0"/>
        <w:autoSpaceDN w:val="0"/>
        <w:adjustRightInd w:val="0"/>
      </w:pPr>
      <w:r w:rsidRPr="007714DB">
        <w:t>In de jaren zeventig kwamen jaarlijks meer dan 3 duizend mensen om in het</w:t>
      </w:r>
    </w:p>
    <w:p w:rsidR="002B1E80" w:rsidRPr="007714DB" w:rsidRDefault="002B1E80" w:rsidP="002B1E80">
      <w:pPr>
        <w:pBdr>
          <w:top w:val="single" w:sz="4" w:space="1" w:color="auto"/>
          <w:left w:val="single" w:sz="4" w:space="4" w:color="auto"/>
          <w:bottom w:val="single" w:sz="4" w:space="1" w:color="auto"/>
          <w:right w:val="single" w:sz="4" w:space="4" w:color="auto"/>
        </w:pBdr>
        <w:autoSpaceDE w:val="0"/>
        <w:autoSpaceDN w:val="0"/>
        <w:adjustRightInd w:val="0"/>
      </w:pPr>
      <w:r w:rsidRPr="007714DB">
        <w:t>verkeer. Dat waren de hoogste aantallen ooit. Begin deze eeuw overleden er</w:t>
      </w:r>
    </w:p>
    <w:p w:rsidR="002B1E80" w:rsidRPr="007714DB" w:rsidRDefault="002B1E80" w:rsidP="002B1E80">
      <w:pPr>
        <w:pBdr>
          <w:top w:val="single" w:sz="4" w:space="1" w:color="auto"/>
          <w:left w:val="single" w:sz="4" w:space="4" w:color="auto"/>
          <w:bottom w:val="single" w:sz="4" w:space="1" w:color="auto"/>
          <w:right w:val="single" w:sz="4" w:space="4" w:color="auto"/>
        </w:pBdr>
        <w:autoSpaceDE w:val="0"/>
        <w:autoSpaceDN w:val="0"/>
        <w:adjustRightInd w:val="0"/>
      </w:pPr>
      <w:r w:rsidRPr="007714DB">
        <w:t>ongeveer 1 100 mensen per jaar door verkeersongelukken. In 2004 dook het</w:t>
      </w:r>
    </w:p>
    <w:p w:rsidR="002B1E80" w:rsidRPr="007714DB" w:rsidRDefault="002B1E80" w:rsidP="002B1E80">
      <w:pPr>
        <w:pBdr>
          <w:top w:val="single" w:sz="4" w:space="1" w:color="auto"/>
          <w:left w:val="single" w:sz="4" w:space="4" w:color="auto"/>
          <w:bottom w:val="single" w:sz="4" w:space="1" w:color="auto"/>
          <w:right w:val="single" w:sz="4" w:space="4" w:color="auto"/>
        </w:pBdr>
        <w:autoSpaceDE w:val="0"/>
        <w:autoSpaceDN w:val="0"/>
        <w:adjustRightInd w:val="0"/>
      </w:pPr>
      <w:r w:rsidRPr="007714DB">
        <w:t>aantal dodelijke verkeersslachtoffers voor het eerst onder de 900. Vorig jaar</w:t>
      </w:r>
    </w:p>
    <w:p w:rsidR="002B1E80" w:rsidRPr="007714DB" w:rsidRDefault="002B1E80" w:rsidP="002B1E80">
      <w:pPr>
        <w:pBdr>
          <w:top w:val="single" w:sz="4" w:space="1" w:color="auto"/>
          <w:left w:val="single" w:sz="4" w:space="4" w:color="auto"/>
          <w:bottom w:val="single" w:sz="4" w:space="1" w:color="auto"/>
          <w:right w:val="single" w:sz="4" w:space="4" w:color="auto"/>
        </w:pBdr>
        <w:autoSpaceDE w:val="0"/>
        <w:autoSpaceDN w:val="0"/>
        <w:adjustRightInd w:val="0"/>
      </w:pPr>
      <w:r w:rsidRPr="007714DB">
        <w:t>bedroeg het aantal verkeersdoden 811. (zie ook pagina ...)</w:t>
      </w:r>
    </w:p>
    <w:p w:rsidR="002B1E80" w:rsidRPr="007714DB" w:rsidRDefault="002B1E80" w:rsidP="002B1E80">
      <w:pPr>
        <w:rPr>
          <w:b/>
        </w:rPr>
      </w:pPr>
      <w:r w:rsidRPr="007714DB">
        <w:t xml:space="preserve"> </w:t>
      </w:r>
      <w:r w:rsidRPr="007714DB">
        <w:rPr>
          <w:rStyle w:val="publicationtypedisplay"/>
          <w:b/>
          <w:color w:val="336699"/>
          <w:sz w:val="17"/>
          <w:szCs w:val="17"/>
        </w:rPr>
        <w:t xml:space="preserve">Persbericht, </w:t>
      </w:r>
      <w:r w:rsidRPr="007714DB">
        <w:rPr>
          <w:rStyle w:val="datedisplay1"/>
          <w:b/>
          <w:color w:val="336699"/>
          <w:sz w:val="17"/>
          <w:szCs w:val="17"/>
        </w:rPr>
        <w:t>maandag 23 april 2007 10:00 CBS</w:t>
      </w:r>
    </w:p>
    <w:p w:rsidR="002B1E80" w:rsidRPr="007714DB" w:rsidRDefault="002B1E80" w:rsidP="002B1E80">
      <w:pPr>
        <w:rPr>
          <w:b/>
          <w:bCs/>
        </w:rPr>
      </w:pPr>
    </w:p>
    <w:p w:rsidR="002B1E80" w:rsidRDefault="002B1E80">
      <w:pPr>
        <w:spacing w:after="200" w:line="276" w:lineRule="auto"/>
        <w:rPr>
          <w:b/>
          <w:bCs/>
        </w:rPr>
      </w:pPr>
      <w:r>
        <w:rPr>
          <w:b/>
          <w:bCs/>
        </w:rPr>
        <w:br w:type="page"/>
      </w:r>
    </w:p>
    <w:p w:rsidR="002B1E80" w:rsidRPr="007714DB" w:rsidRDefault="002B1E80" w:rsidP="002B1E80">
      <w:r w:rsidRPr="007714DB">
        <w:rPr>
          <w:b/>
          <w:bCs/>
        </w:rPr>
        <w:lastRenderedPageBreak/>
        <w:t>Trend</w:t>
      </w:r>
      <w:r w:rsidRPr="007714DB">
        <w:t xml:space="preserve"> kan o.a. betekenen:</w:t>
      </w:r>
    </w:p>
    <w:p w:rsidR="002B1E80" w:rsidRPr="007714DB" w:rsidRDefault="002B1E80" w:rsidP="002B1E80">
      <w:pPr>
        <w:pStyle w:val="Geenafstand"/>
        <w:numPr>
          <w:ilvl w:val="0"/>
          <w:numId w:val="11"/>
        </w:numPr>
        <w:rPr>
          <w:rFonts w:ascii="Times New Roman" w:hAnsi="Times New Roman" w:cs="Times New Roman"/>
          <w:sz w:val="24"/>
          <w:szCs w:val="24"/>
        </w:rPr>
      </w:pPr>
      <w:r w:rsidRPr="007714DB">
        <w:rPr>
          <w:rFonts w:ascii="Times New Roman" w:hAnsi="Times New Roman" w:cs="Times New Roman"/>
          <w:sz w:val="24"/>
          <w:szCs w:val="24"/>
        </w:rPr>
        <w:t>Trend (mode), een ontwikkeling in de mode .</w:t>
      </w:r>
    </w:p>
    <w:p w:rsidR="002B1E80" w:rsidRPr="007714DB" w:rsidRDefault="002B1E80" w:rsidP="002B1E80">
      <w:pPr>
        <w:pStyle w:val="Geenafstand"/>
        <w:numPr>
          <w:ilvl w:val="0"/>
          <w:numId w:val="11"/>
        </w:numPr>
        <w:rPr>
          <w:rFonts w:ascii="Times New Roman" w:hAnsi="Times New Roman" w:cs="Times New Roman"/>
          <w:sz w:val="24"/>
          <w:szCs w:val="24"/>
        </w:rPr>
      </w:pPr>
      <w:r w:rsidRPr="007714DB">
        <w:rPr>
          <w:rFonts w:ascii="Times New Roman" w:hAnsi="Times New Roman" w:cs="Times New Roman"/>
          <w:sz w:val="24"/>
          <w:szCs w:val="24"/>
        </w:rPr>
        <w:t xml:space="preserve">Trend (statistiek), een </w:t>
      </w:r>
      <w:proofErr w:type="spellStart"/>
      <w:r w:rsidRPr="007714DB">
        <w:rPr>
          <w:rFonts w:ascii="Times New Roman" w:hAnsi="Times New Roman" w:cs="Times New Roman"/>
          <w:sz w:val="24"/>
          <w:szCs w:val="24"/>
        </w:rPr>
        <w:t>langetermijnbeweging</w:t>
      </w:r>
      <w:proofErr w:type="spellEnd"/>
      <w:r w:rsidRPr="007714DB">
        <w:rPr>
          <w:rFonts w:ascii="Times New Roman" w:hAnsi="Times New Roman" w:cs="Times New Roman"/>
          <w:sz w:val="24"/>
          <w:szCs w:val="24"/>
        </w:rPr>
        <w:t>, een bepaald verschijnsel dat een tijdje blijft aanhouden .</w:t>
      </w:r>
    </w:p>
    <w:p w:rsidR="002B1E80" w:rsidRPr="007714DB" w:rsidRDefault="002B1E80" w:rsidP="002B1E80">
      <w:pPr>
        <w:pStyle w:val="Geenafstand"/>
        <w:numPr>
          <w:ilvl w:val="0"/>
          <w:numId w:val="11"/>
        </w:numPr>
        <w:rPr>
          <w:rFonts w:ascii="Times New Roman" w:hAnsi="Times New Roman" w:cs="Times New Roman"/>
          <w:sz w:val="24"/>
          <w:szCs w:val="24"/>
        </w:rPr>
      </w:pPr>
      <w:r w:rsidRPr="007714DB">
        <w:rPr>
          <w:rFonts w:ascii="Times New Roman" w:hAnsi="Times New Roman" w:cs="Times New Roman"/>
          <w:sz w:val="24"/>
          <w:szCs w:val="24"/>
        </w:rPr>
        <w:t xml:space="preserve">Trend (markt), een </w:t>
      </w:r>
      <w:proofErr w:type="spellStart"/>
      <w:r w:rsidRPr="007714DB">
        <w:rPr>
          <w:rFonts w:ascii="Times New Roman" w:hAnsi="Times New Roman" w:cs="Times New Roman"/>
          <w:sz w:val="24"/>
          <w:szCs w:val="24"/>
        </w:rPr>
        <w:t>langetermijnbeweging</w:t>
      </w:r>
      <w:proofErr w:type="spellEnd"/>
      <w:r w:rsidRPr="007714DB">
        <w:rPr>
          <w:rFonts w:ascii="Times New Roman" w:hAnsi="Times New Roman" w:cs="Times New Roman"/>
          <w:sz w:val="24"/>
          <w:szCs w:val="24"/>
        </w:rPr>
        <w:t xml:space="preserve"> waarin prijzen sneller stijgen of dalen dan gemiddeld.</w:t>
      </w:r>
    </w:p>
    <w:p w:rsidR="002B1E80" w:rsidRPr="007714DB" w:rsidRDefault="002B1E80" w:rsidP="002B1E80">
      <w:pPr>
        <w:rPr>
          <w:b/>
          <w:color w:val="000000"/>
        </w:rPr>
      </w:pPr>
    </w:p>
    <w:p w:rsidR="002B1E80" w:rsidRPr="007714DB" w:rsidRDefault="002B1E80" w:rsidP="002B1E80">
      <w:pPr>
        <w:rPr>
          <w:color w:val="000000"/>
        </w:rPr>
      </w:pPr>
    </w:p>
    <w:tbl>
      <w:tblPr>
        <w:tblpPr w:leftFromText="141" w:rightFromText="141" w:vertAnchor="text" w:horzAnchor="page" w:tblpX="4936" w:tblpY="5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332"/>
      </w:tblGrid>
      <w:tr w:rsidR="002B1E80" w:rsidRPr="007714DB" w:rsidTr="0084680E">
        <w:trPr>
          <w:trHeight w:val="4389"/>
        </w:trPr>
        <w:tc>
          <w:tcPr>
            <w:tcW w:w="6262" w:type="dxa"/>
          </w:tcPr>
          <w:p w:rsidR="002B1E80" w:rsidRPr="007714DB" w:rsidRDefault="002B1E80" w:rsidP="0084680E">
            <w:pPr>
              <w:pStyle w:val="lead"/>
              <w:ind w:left="187"/>
              <w:rPr>
                <w:b/>
              </w:rPr>
            </w:pPr>
            <w:r>
              <w:rPr>
                <w:noProof/>
              </w:rPr>
              <w:drawing>
                <wp:anchor distT="0" distB="0" distL="114300" distR="114300" simplePos="0" relativeHeight="251681792" behindDoc="0" locked="0" layoutInCell="1" allowOverlap="1">
                  <wp:simplePos x="0" y="0"/>
                  <wp:positionH relativeFrom="column">
                    <wp:posOffset>2320925</wp:posOffset>
                  </wp:positionH>
                  <wp:positionV relativeFrom="paragraph">
                    <wp:posOffset>2574290</wp:posOffset>
                  </wp:positionV>
                  <wp:extent cx="1428750" cy="200025"/>
                  <wp:effectExtent l="19050" t="0" r="0" b="0"/>
                  <wp:wrapNone/>
                  <wp:docPr id="32" name="cijferstab0" descr="Download figuurdata (MS Excel formaa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jferstab0" descr="Download figuurdata (MS Excel formaat)">
                            <a:hlinkClick r:id="rId40"/>
                          </pic:cNvPr>
                          <pic:cNvPicPr>
                            <a:picLocks noChangeAspect="1" noChangeArrowheads="1"/>
                          </pic:cNvPicPr>
                        </pic:nvPicPr>
                        <pic:blipFill>
                          <a:blip r:embed="rId41" cstate="print"/>
                          <a:srcRect/>
                          <a:stretch>
                            <a:fillRect/>
                          </a:stretch>
                        </pic:blipFill>
                        <pic:spPr bwMode="auto">
                          <a:xfrm>
                            <a:off x="0" y="0"/>
                            <a:ext cx="1428750" cy="200025"/>
                          </a:xfrm>
                          <a:prstGeom prst="rect">
                            <a:avLst/>
                          </a:prstGeom>
                          <a:noFill/>
                          <a:ln w="9525">
                            <a:noFill/>
                            <a:miter lim="800000"/>
                            <a:headEnd/>
                            <a:tailEnd/>
                          </a:ln>
                        </pic:spPr>
                      </pic:pic>
                    </a:graphicData>
                  </a:graphic>
                </wp:anchor>
              </w:drawing>
            </w:r>
            <w:r w:rsidRPr="007714DB">
              <w:rPr>
                <w:noProof/>
              </w:rPr>
              <w:drawing>
                <wp:inline distT="0" distB="0" distL="0" distR="0">
                  <wp:extent cx="3793618" cy="2570951"/>
                  <wp:effectExtent l="19050" t="0" r="0" b="0"/>
                  <wp:docPr id="8" name="Afbeelding 28" descr="Figuur bij indicator Zeespiegelstand aan de Nederlandse kust, 1900-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ur bij indicator Zeespiegelstand aan de Nederlandse kust, 1900-2004"/>
                          <pic:cNvPicPr>
                            <a:picLocks noChangeAspect="1" noChangeArrowheads="1"/>
                          </pic:cNvPicPr>
                        </pic:nvPicPr>
                        <pic:blipFill>
                          <a:blip r:embed="rId42" cstate="print">
                            <a:lum contrast="17000"/>
                          </a:blip>
                          <a:srcRect r="11350" b="9971"/>
                          <a:stretch>
                            <a:fillRect/>
                          </a:stretch>
                        </pic:blipFill>
                        <pic:spPr bwMode="auto">
                          <a:xfrm>
                            <a:off x="0" y="0"/>
                            <a:ext cx="3794982" cy="2571876"/>
                          </a:xfrm>
                          <a:prstGeom prst="rect">
                            <a:avLst/>
                          </a:prstGeom>
                          <a:noFill/>
                          <a:ln w="9525">
                            <a:noFill/>
                            <a:miter lim="800000"/>
                            <a:headEnd/>
                            <a:tailEnd/>
                          </a:ln>
                        </pic:spPr>
                      </pic:pic>
                    </a:graphicData>
                  </a:graphic>
                </wp:inline>
              </w:drawing>
            </w:r>
          </w:p>
          <w:p w:rsidR="002B1E80" w:rsidRDefault="002B1E80" w:rsidP="0084680E">
            <w:pPr>
              <w:pStyle w:val="lead"/>
              <w:spacing w:before="0" w:beforeAutospacing="0" w:after="0" w:afterAutospacing="0"/>
              <w:rPr>
                <w:i/>
                <w:sz w:val="18"/>
                <w:szCs w:val="18"/>
              </w:rPr>
            </w:pPr>
          </w:p>
          <w:p w:rsidR="002B1E80" w:rsidRPr="00C535F1" w:rsidRDefault="002B1E80" w:rsidP="0084680E">
            <w:pPr>
              <w:pStyle w:val="lead"/>
              <w:spacing w:before="0" w:beforeAutospacing="0" w:after="0" w:afterAutospacing="0"/>
              <w:rPr>
                <w:i/>
                <w:sz w:val="18"/>
                <w:szCs w:val="18"/>
              </w:rPr>
            </w:pPr>
            <w:r w:rsidRPr="007714DB">
              <w:rPr>
                <w:i/>
                <w:sz w:val="18"/>
                <w:szCs w:val="18"/>
              </w:rPr>
              <w:t>Figuur 1 bron: www.compendiumvoordeleefomgeving.nl</w:t>
            </w:r>
          </w:p>
        </w:tc>
      </w:tr>
    </w:tbl>
    <w:p w:rsidR="002B1E80" w:rsidRPr="007714DB" w:rsidRDefault="002B1E80" w:rsidP="002B1E80">
      <w:pPr>
        <w:pStyle w:val="Kop1"/>
        <w:spacing w:before="0" w:beforeAutospacing="0" w:after="0" w:afterAutospacing="0"/>
        <w:rPr>
          <w:sz w:val="24"/>
          <w:szCs w:val="24"/>
        </w:rPr>
      </w:pPr>
      <w:r w:rsidRPr="007714DB">
        <w:rPr>
          <w:sz w:val="24"/>
          <w:szCs w:val="24"/>
        </w:rPr>
        <w:t>Zeespiegelstand aan de Nederlandse kust vanaf 1900</w:t>
      </w:r>
    </w:p>
    <w:p w:rsidR="002B1E80" w:rsidRPr="007714DB" w:rsidRDefault="002B1E80" w:rsidP="002B1E80">
      <w:pPr>
        <w:pStyle w:val="Kop1"/>
        <w:spacing w:before="0" w:beforeAutospacing="0" w:after="0" w:afterAutospacing="0"/>
        <w:rPr>
          <w:b w:val="0"/>
          <w:sz w:val="24"/>
          <w:szCs w:val="24"/>
        </w:rPr>
      </w:pPr>
    </w:p>
    <w:p w:rsidR="002B1E80" w:rsidRPr="007714DB" w:rsidRDefault="002B1E80" w:rsidP="002B1E80">
      <w:pPr>
        <w:pStyle w:val="Kop1"/>
        <w:spacing w:before="0" w:beforeAutospacing="0" w:after="0" w:afterAutospacing="0"/>
        <w:rPr>
          <w:i/>
          <w:sz w:val="24"/>
          <w:szCs w:val="24"/>
        </w:rPr>
      </w:pPr>
      <w:r w:rsidRPr="007714DB">
        <w:rPr>
          <w:b w:val="0"/>
          <w:sz w:val="24"/>
          <w:szCs w:val="24"/>
        </w:rPr>
        <w:t xml:space="preserve">Klimaatverandering is een actueel onderwerp. Hierbij is </w:t>
      </w:r>
      <w:r w:rsidR="00FF0CDE">
        <w:rPr>
          <w:b w:val="0"/>
          <w:sz w:val="24"/>
          <w:szCs w:val="24"/>
        </w:rPr>
        <w:t xml:space="preserve">het </w:t>
      </w:r>
      <w:r w:rsidRPr="007714DB">
        <w:rPr>
          <w:b w:val="0"/>
          <w:sz w:val="24"/>
          <w:szCs w:val="24"/>
        </w:rPr>
        <w:t>o.a. van belang het niveau van de zeespiegel te blijven volgen. Zijn er veranderingen waar te nemen?</w:t>
      </w:r>
    </w:p>
    <w:p w:rsidR="002B1E80" w:rsidRPr="007714DB" w:rsidRDefault="002B1E80" w:rsidP="002B1E80">
      <w:pPr>
        <w:pStyle w:val="lead"/>
        <w:spacing w:before="0" w:beforeAutospacing="0" w:after="0" w:afterAutospacing="0"/>
      </w:pPr>
      <w:r w:rsidRPr="007714DB">
        <w:t>Door de stijging van de temperatuur op aarde is de zee</w:t>
      </w:r>
      <w:r>
        <w:softHyphen/>
      </w:r>
      <w:r w:rsidRPr="007714DB">
        <w:t>spiegel voor de Nederlandse kust de afgelopen 100 jaar flink ge</w:t>
      </w:r>
      <w:r>
        <w:softHyphen/>
      </w:r>
      <w:r w:rsidRPr="007714DB">
        <w:t>stegen. Zie de grafiek in figuur 1.</w:t>
      </w:r>
    </w:p>
    <w:p w:rsidR="002B1E80" w:rsidRPr="007714DB" w:rsidRDefault="002B1E80" w:rsidP="002B1E80">
      <w:pPr>
        <w:pStyle w:val="Geenafstand"/>
        <w:rPr>
          <w:rFonts w:ascii="Times New Roman" w:hAnsi="Times New Roman" w:cs="Times New Roman"/>
          <w:b/>
          <w:sz w:val="24"/>
          <w:szCs w:val="24"/>
        </w:rPr>
      </w:pPr>
    </w:p>
    <w:p w:rsidR="002B1E80" w:rsidRPr="007714DB" w:rsidRDefault="00FF0CDE" w:rsidP="002B1E80">
      <w:pPr>
        <w:pStyle w:val="Geenafstand"/>
        <w:rPr>
          <w:rFonts w:ascii="Times New Roman" w:hAnsi="Times New Roman" w:cs="Times New Roman"/>
          <w:sz w:val="24"/>
          <w:szCs w:val="24"/>
        </w:rPr>
      </w:pPr>
      <w:r>
        <w:rPr>
          <w:rFonts w:ascii="Times New Roman" w:hAnsi="Times New Roman" w:cs="Times New Roman"/>
          <w:b/>
          <w:sz w:val="24"/>
          <w:szCs w:val="24"/>
        </w:rPr>
        <w:t>1</w:t>
      </w:r>
      <w:r w:rsidR="002B1E80" w:rsidRPr="007714DB">
        <w:rPr>
          <w:rFonts w:ascii="Times New Roman" w:hAnsi="Times New Roman" w:cs="Times New Roman"/>
          <w:b/>
          <w:sz w:val="24"/>
          <w:szCs w:val="24"/>
        </w:rPr>
        <w:t>.</w:t>
      </w:r>
      <w:r w:rsidR="002B1E80" w:rsidRPr="007714DB">
        <w:rPr>
          <w:rFonts w:ascii="Times New Roman" w:hAnsi="Times New Roman" w:cs="Times New Roman"/>
          <w:sz w:val="24"/>
          <w:szCs w:val="24"/>
        </w:rPr>
        <w:t xml:space="preserve"> Lees uit figuur 1 af met hoeveel cm de zeespiegel aan de Nederlandse kust in de twintigste </w:t>
      </w: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eeuw is gestegen.</w:t>
      </w:r>
    </w:p>
    <w:p w:rsidR="002B1E80" w:rsidRPr="007714DB" w:rsidRDefault="002B1E80" w:rsidP="002B1E80">
      <w:pPr>
        <w:pStyle w:val="Geenafstand"/>
        <w:rPr>
          <w:rFonts w:ascii="Times New Roman" w:hAnsi="Times New Roman" w:cs="Times New Roman"/>
          <w:sz w:val="24"/>
          <w:szCs w:val="24"/>
        </w:rPr>
      </w:pP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 xml:space="preserve">In figuur 1 zien we een groot aantal losse punten. Zo'n verzameling van losse punten wordt ook wel een </w:t>
      </w:r>
      <w:r w:rsidRPr="007714DB">
        <w:rPr>
          <w:rFonts w:ascii="Times New Roman" w:hAnsi="Times New Roman" w:cs="Times New Roman"/>
          <w:i/>
          <w:sz w:val="24"/>
          <w:szCs w:val="24"/>
        </w:rPr>
        <w:t>puntenwolk</w:t>
      </w:r>
      <w:r w:rsidRPr="007714DB">
        <w:rPr>
          <w:rFonts w:ascii="Times New Roman" w:hAnsi="Times New Roman" w:cs="Times New Roman"/>
          <w:sz w:val="24"/>
          <w:szCs w:val="24"/>
        </w:rPr>
        <w:t xml:space="preserve"> genoemd. Bij elk punt hoort een meting van de zeespiegelstand. In de puntenwolk wordt met een rechte lijn de stijgende tendens aangegeven.</w:t>
      </w:r>
    </w:p>
    <w:p w:rsidR="002B1E80" w:rsidRPr="007714DB" w:rsidRDefault="002B1E80" w:rsidP="002B1E80">
      <w:pPr>
        <w:pStyle w:val="Geenafstand"/>
        <w:rPr>
          <w:rFonts w:ascii="Times New Roman" w:hAnsi="Times New Roman" w:cs="Times New Roman"/>
          <w:sz w:val="24"/>
          <w:szCs w:val="24"/>
        </w:rPr>
      </w:pPr>
    </w:p>
    <w:p w:rsidR="002B1E80" w:rsidRPr="007714DB" w:rsidRDefault="00FF0CDE" w:rsidP="002B1E80">
      <w:pPr>
        <w:pStyle w:val="Geenafstand"/>
        <w:rPr>
          <w:rFonts w:ascii="Times New Roman" w:hAnsi="Times New Roman" w:cs="Times New Roman"/>
          <w:sz w:val="24"/>
          <w:szCs w:val="24"/>
        </w:rPr>
      </w:pPr>
      <w:r>
        <w:rPr>
          <w:rFonts w:ascii="Times New Roman" w:hAnsi="Times New Roman" w:cs="Times New Roman"/>
          <w:b/>
          <w:sz w:val="24"/>
          <w:szCs w:val="24"/>
        </w:rPr>
        <w:t>2</w:t>
      </w:r>
      <w:r w:rsidR="002B1E80" w:rsidRPr="007714DB">
        <w:rPr>
          <w:rFonts w:ascii="Times New Roman" w:hAnsi="Times New Roman" w:cs="Times New Roman"/>
          <w:b/>
          <w:sz w:val="24"/>
          <w:szCs w:val="24"/>
        </w:rPr>
        <w:t xml:space="preserve">. </w:t>
      </w:r>
      <w:r w:rsidR="002B1E80" w:rsidRPr="007714DB">
        <w:rPr>
          <w:rFonts w:ascii="Times New Roman" w:hAnsi="Times New Roman" w:cs="Times New Roman"/>
          <w:sz w:val="24"/>
          <w:szCs w:val="24"/>
        </w:rPr>
        <w:t>Lees uit figuur 1 af in welk jaar de meting het meest afwijkt van de lineaire trend(lijn). In</w:t>
      </w:r>
      <w:r w:rsidR="002B1E80">
        <w:rPr>
          <w:rFonts w:ascii="Times New Roman" w:hAnsi="Times New Roman" w:cs="Times New Roman"/>
          <w:sz w:val="24"/>
          <w:szCs w:val="24"/>
        </w:rPr>
        <w:t xml:space="preserve"> </w:t>
      </w:r>
      <w:r w:rsidR="002B1E80" w:rsidRPr="007714DB">
        <w:rPr>
          <w:rFonts w:ascii="Times New Roman" w:hAnsi="Times New Roman" w:cs="Times New Roman"/>
          <w:sz w:val="24"/>
          <w:szCs w:val="24"/>
        </w:rPr>
        <w:t>de bijlage vindt je een vergroting van de puntenwolk.</w:t>
      </w:r>
    </w:p>
    <w:p w:rsidR="002B1E80" w:rsidRDefault="002B1E80" w:rsidP="002B1E80"/>
    <w:p w:rsidR="002B1E80" w:rsidRPr="007714DB" w:rsidRDefault="002B1E80" w:rsidP="002B1E80">
      <w:pPr>
        <w:rPr>
          <w:color w:val="000000"/>
        </w:rPr>
      </w:pPr>
      <w:r w:rsidRPr="007714DB">
        <w:t>Door de puntenwolk is een rechte lijn getekend die de trend aangeeft. Met trend wordt hier bedoeld de richting waar de verandering van de zeespiegelstand naar toe gaat. De zeespiegelstand heeft een directe invloed op de ligging van de kustlijn. Ook de veiligheid, denk aan de kans op overstromingen, is mede afhankelijk van de gemiddelde zeespiegelstand. Het is dus belangrijk om voorspellingen te doen. Vaak wordt dan genomen het jaar 2050.</w:t>
      </w: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 xml:space="preserve">Met behulp van een formule van zo'n trendlijn kun je voorspellingen doen. Deze formule geeft het verband aan tussen de gemiddelde jaarlijkse zeespiegelstand en het jaar waarin dat berekend is. Neem hierbij voor </w:t>
      </w:r>
      <w:r w:rsidRPr="007714DB">
        <w:rPr>
          <w:rFonts w:ascii="Times New Roman" w:hAnsi="Times New Roman" w:cs="Times New Roman"/>
          <w:position w:val="-6"/>
          <w:sz w:val="24"/>
          <w:szCs w:val="24"/>
        </w:rPr>
        <w:object w:dxaOrig="499"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pt;height:14.4pt" o:ole="">
            <v:imagedata r:id="rId43" o:title=""/>
          </v:shape>
          <o:OLEObject Type="Embed" ProgID="Equation.DSMT4" ShapeID="_x0000_i1025" DrawAspect="Content" ObjectID="_1418815906" r:id="rId44"/>
        </w:object>
      </w:r>
      <w:r w:rsidRPr="007714DB">
        <w:rPr>
          <w:rFonts w:ascii="Times New Roman" w:hAnsi="Times New Roman" w:cs="Times New Roman"/>
          <w:sz w:val="24"/>
          <w:szCs w:val="24"/>
        </w:rPr>
        <w:t xml:space="preserve"> het jaar 1900.</w:t>
      </w:r>
    </w:p>
    <w:p w:rsidR="00FF0CDE" w:rsidRDefault="00FF0CDE" w:rsidP="002B1E80">
      <w:pPr>
        <w:rPr>
          <w:b/>
          <w:color w:val="000000"/>
        </w:rPr>
      </w:pPr>
    </w:p>
    <w:p w:rsidR="002B1E80" w:rsidRDefault="00FF0CDE" w:rsidP="002B1E80">
      <w:pPr>
        <w:rPr>
          <w:color w:val="000000"/>
        </w:rPr>
      </w:pPr>
      <w:r>
        <w:rPr>
          <w:b/>
          <w:color w:val="000000"/>
        </w:rPr>
        <w:t>3</w:t>
      </w:r>
      <w:r w:rsidR="002B1E80" w:rsidRPr="007714DB">
        <w:rPr>
          <w:b/>
          <w:color w:val="000000"/>
        </w:rPr>
        <w:t xml:space="preserve">. </w:t>
      </w:r>
      <w:r w:rsidR="002B1E80" w:rsidRPr="007714DB">
        <w:rPr>
          <w:color w:val="000000"/>
        </w:rPr>
        <w:t>Stel de formule op van deze trendlijn en geef een voorspelling voor 2050.</w:t>
      </w:r>
    </w:p>
    <w:p w:rsidR="002B1E80" w:rsidRDefault="002B1E80" w:rsidP="002B1E80">
      <w:pPr>
        <w:rPr>
          <w:color w:val="000000"/>
        </w:rPr>
      </w:pPr>
    </w:p>
    <w:p w:rsidR="00FF0CDE" w:rsidRDefault="00FF0CDE">
      <w:pPr>
        <w:spacing w:after="200" w:line="276" w:lineRule="auto"/>
        <w:rPr>
          <w:color w:val="000000"/>
        </w:rPr>
      </w:pPr>
      <w:r>
        <w:rPr>
          <w:color w:val="000000"/>
        </w:rPr>
        <w:br w:type="page"/>
      </w:r>
    </w:p>
    <w:p w:rsidR="002B1E80" w:rsidRPr="007714DB" w:rsidRDefault="002B1E80" w:rsidP="002B1E80">
      <w:pPr>
        <w:pBdr>
          <w:top w:val="single" w:sz="4" w:space="1" w:color="auto"/>
          <w:left w:val="single" w:sz="4" w:space="4" w:color="auto"/>
          <w:bottom w:val="single" w:sz="4" w:space="1" w:color="auto"/>
          <w:right w:val="single" w:sz="4" w:space="4" w:color="auto"/>
        </w:pBdr>
        <w:rPr>
          <w:b/>
        </w:rPr>
      </w:pPr>
      <w:r w:rsidRPr="007714DB">
        <w:rPr>
          <w:b/>
        </w:rPr>
        <w:lastRenderedPageBreak/>
        <w:t>Trend</w:t>
      </w:r>
    </w:p>
    <w:p w:rsidR="002B1E80" w:rsidRPr="007714DB" w:rsidRDefault="002B1E80" w:rsidP="002B1E80">
      <w:pPr>
        <w:pStyle w:val="Geenafstand"/>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7714DB">
        <w:rPr>
          <w:rFonts w:ascii="Times New Roman" w:hAnsi="Times New Roman" w:cs="Times New Roman"/>
          <w:sz w:val="24"/>
          <w:szCs w:val="24"/>
        </w:rPr>
        <w:t xml:space="preserve">Een grafiek van bijvoorbeeld losse (meet)punten kan een stijgend of dalend verloop laten zien. Bij zo'n verloop kijk je niet naar kleine schommelingen, maar naar het verloop van de grafiek over langere tijd. Wat we dan waarnemen noemen we een </w:t>
      </w:r>
      <w:r w:rsidRPr="007714DB">
        <w:rPr>
          <w:rFonts w:ascii="Times New Roman" w:hAnsi="Times New Roman" w:cs="Times New Roman"/>
          <w:b/>
          <w:i/>
          <w:sz w:val="24"/>
          <w:szCs w:val="24"/>
        </w:rPr>
        <w:t>trend</w:t>
      </w:r>
      <w:r w:rsidRPr="007714DB">
        <w:rPr>
          <w:rFonts w:ascii="Times New Roman" w:hAnsi="Times New Roman" w:cs="Times New Roman"/>
          <w:sz w:val="24"/>
          <w:szCs w:val="24"/>
        </w:rPr>
        <w:t>.</w:t>
      </w:r>
    </w:p>
    <w:p w:rsidR="002B1E80" w:rsidRPr="007714DB" w:rsidRDefault="002B1E80" w:rsidP="002B1E80">
      <w:pPr>
        <w:pStyle w:val="Geenafstand"/>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rsidR="002B1E80" w:rsidRPr="007714DB" w:rsidRDefault="002B1E80" w:rsidP="002B1E80">
      <w:pPr>
        <w:pStyle w:val="Geenafstand"/>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7714DB">
        <w:rPr>
          <w:rFonts w:ascii="Times New Roman" w:hAnsi="Times New Roman" w:cs="Times New Roman"/>
          <w:b/>
          <w:sz w:val="24"/>
          <w:szCs w:val="24"/>
        </w:rPr>
        <w:t>Lineaire trendlijn</w:t>
      </w:r>
    </w:p>
    <w:p w:rsidR="002B1E80" w:rsidRPr="007714DB" w:rsidRDefault="002B1E80" w:rsidP="002B1E80">
      <w:pPr>
        <w:pStyle w:val="Geenafstand"/>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nl-BE"/>
        </w:rPr>
      </w:pPr>
      <w:r w:rsidRPr="007714DB">
        <w:rPr>
          <w:rFonts w:ascii="Times New Roman" w:hAnsi="Times New Roman" w:cs="Times New Roman"/>
          <w:sz w:val="24"/>
          <w:szCs w:val="24"/>
          <w:lang w:val="nl-BE"/>
        </w:rPr>
        <w:t>Een lineaire trendlijn is een optimaal passende rechte lijn die wordt gebruikt voor een aantal meetpunten in een grafiek. Een lineaire trendlijn wordt meestal gebruikt om een regelmatige stijging of daling als die aanwezig is weer te geven.</w:t>
      </w:r>
    </w:p>
    <w:p w:rsidR="002B1E80" w:rsidRPr="007714DB" w:rsidRDefault="002B1E80" w:rsidP="002B1E80">
      <w:pPr>
        <w:pStyle w:val="Geenafstand"/>
        <w:pBdr>
          <w:top w:val="single" w:sz="4" w:space="1" w:color="auto"/>
          <w:left w:val="single" w:sz="4" w:space="4" w:color="auto"/>
          <w:bottom w:val="single" w:sz="4" w:space="1" w:color="auto"/>
          <w:right w:val="single" w:sz="4" w:space="4" w:color="auto"/>
        </w:pBdr>
        <w:rPr>
          <w:rFonts w:ascii="Times New Roman" w:hAnsi="Times New Roman" w:cs="Times New Roman"/>
          <w:position w:val="-6"/>
          <w:sz w:val="24"/>
          <w:szCs w:val="24"/>
        </w:rPr>
      </w:pPr>
      <w:r w:rsidRPr="007714DB">
        <w:rPr>
          <w:rFonts w:ascii="Times New Roman" w:hAnsi="Times New Roman" w:cs="Times New Roman"/>
          <w:sz w:val="24"/>
          <w:szCs w:val="24"/>
        </w:rPr>
        <w:t xml:space="preserve">De formule van een lineaire trendlijn is van de vorm: </w:t>
      </w:r>
      <w:r w:rsidRPr="007714DB">
        <w:rPr>
          <w:rFonts w:ascii="Times New Roman" w:hAnsi="Times New Roman" w:cs="Times New Roman"/>
          <w:position w:val="-6"/>
          <w:sz w:val="24"/>
          <w:szCs w:val="24"/>
        </w:rPr>
        <w:object w:dxaOrig="999" w:dyaOrig="279">
          <v:shape id="_x0000_i1026" type="#_x0000_t75" style="width:49.45pt;height:14.4pt" o:ole="">
            <v:imagedata r:id="rId45" o:title=""/>
          </v:shape>
          <o:OLEObject Type="Embed" ProgID="Equation.DSMT4" ShapeID="_x0000_i1026" DrawAspect="Content" ObjectID="_1418815907" r:id="rId46"/>
        </w:object>
      </w:r>
      <w:r w:rsidRPr="007714DB">
        <w:rPr>
          <w:rFonts w:ascii="Times New Roman" w:hAnsi="Times New Roman" w:cs="Times New Roman"/>
          <w:position w:val="-6"/>
          <w:sz w:val="24"/>
          <w:szCs w:val="24"/>
        </w:rPr>
        <w:t xml:space="preserve">. </w:t>
      </w:r>
    </w:p>
    <w:p w:rsidR="002B1E80" w:rsidRPr="007714DB" w:rsidRDefault="002B1E80" w:rsidP="002B1E80">
      <w:pPr>
        <w:pStyle w:val="Geenafstand"/>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7714DB">
        <w:rPr>
          <w:rFonts w:ascii="Times New Roman" w:hAnsi="Times New Roman" w:cs="Times New Roman"/>
          <w:position w:val="-6"/>
          <w:sz w:val="24"/>
          <w:szCs w:val="24"/>
        </w:rPr>
        <w:t xml:space="preserve">De variabele </w:t>
      </w:r>
      <w:r w:rsidRPr="007714DB">
        <w:rPr>
          <w:rFonts w:ascii="Times New Roman" w:hAnsi="Times New Roman" w:cs="Times New Roman"/>
          <w:i/>
          <w:position w:val="-6"/>
          <w:sz w:val="24"/>
          <w:szCs w:val="24"/>
        </w:rPr>
        <w:t xml:space="preserve">t </w:t>
      </w:r>
      <w:r w:rsidRPr="007714DB">
        <w:rPr>
          <w:rFonts w:ascii="Times New Roman" w:hAnsi="Times New Roman" w:cs="Times New Roman"/>
          <w:position w:val="-6"/>
          <w:sz w:val="24"/>
          <w:szCs w:val="24"/>
        </w:rPr>
        <w:t>geeft meestal de tijd aan.</w:t>
      </w:r>
    </w:p>
    <w:p w:rsidR="002B1E80" w:rsidRPr="007714DB" w:rsidRDefault="002B1E80" w:rsidP="002B1E80">
      <w:pPr>
        <w:rPr>
          <w:color w:val="000000"/>
        </w:rPr>
      </w:pPr>
    </w:p>
    <w:p w:rsidR="002B1E80" w:rsidRPr="007714DB" w:rsidRDefault="00166F87" w:rsidP="002B1E80">
      <w:pPr>
        <w:rPr>
          <w:color w:val="000000"/>
        </w:rPr>
      </w:pPr>
      <w:r w:rsidRPr="00166F87">
        <w:rPr>
          <w:i/>
          <w:noProof/>
          <w:color w:val="000000"/>
          <w:sz w:val="18"/>
          <w:szCs w:val="18"/>
          <w:lang w:eastAsia="en-US"/>
        </w:rPr>
        <w:pict>
          <v:shapetype id="_x0000_t202" coordsize="21600,21600" o:spt="202" path="m,l,21600r21600,l21600,xe">
            <v:stroke joinstyle="miter"/>
            <v:path gradientshapeok="t" o:connecttype="rect"/>
          </v:shapetype>
          <v:shape id="_x0000_s1031" type="#_x0000_t202" style="position:absolute;margin-left:30.6pt;margin-top:75.05pt;width:180.6pt;height:19.45pt;z-index:251688960;mso-width-percent:400;mso-height-percent:200;mso-width-percent:400;mso-height-percent:200;mso-width-relative:margin;mso-height-relative:margin">
            <v:textbox style="mso-fit-shape-to-text:t">
              <w:txbxContent>
                <w:p w:rsidR="0084680E" w:rsidRPr="002B1E80" w:rsidRDefault="0084680E">
                  <w:pPr>
                    <w:rPr>
                      <w:sz w:val="20"/>
                      <w:szCs w:val="20"/>
                    </w:rPr>
                  </w:pPr>
                  <w:r w:rsidRPr="002B1E80">
                    <w:rPr>
                      <w:sz w:val="20"/>
                      <w:szCs w:val="20"/>
                    </w:rPr>
                    <w:t>Zeespiegel ten opzichte van NAP</w:t>
                  </w:r>
                </w:p>
              </w:txbxContent>
            </v:textbox>
          </v:shape>
        </w:pict>
      </w:r>
      <w:r w:rsidR="002B1E80">
        <w:rPr>
          <w:noProof/>
          <w:color w:val="000000"/>
        </w:rPr>
        <w:drawing>
          <wp:anchor distT="0" distB="0" distL="114300" distR="114300" simplePos="0" relativeHeight="251658239" behindDoc="0" locked="0" layoutInCell="1" allowOverlap="1">
            <wp:simplePos x="0" y="0"/>
            <wp:positionH relativeFrom="column">
              <wp:posOffset>17145</wp:posOffset>
            </wp:positionH>
            <wp:positionV relativeFrom="paragraph">
              <wp:posOffset>857885</wp:posOffset>
            </wp:positionV>
            <wp:extent cx="5761355" cy="2694940"/>
            <wp:effectExtent l="19050" t="0" r="0" b="0"/>
            <wp:wrapTopAndBottom/>
            <wp:docPr id="42"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cstate="print"/>
                    <a:srcRect/>
                    <a:stretch>
                      <a:fillRect/>
                    </a:stretch>
                  </pic:blipFill>
                  <pic:spPr bwMode="auto">
                    <a:xfrm>
                      <a:off x="0" y="0"/>
                      <a:ext cx="5761355" cy="2694940"/>
                    </a:xfrm>
                    <a:prstGeom prst="rect">
                      <a:avLst/>
                    </a:prstGeom>
                    <a:noFill/>
                    <a:ln w="9525">
                      <a:noFill/>
                      <a:miter lim="800000"/>
                      <a:headEnd/>
                      <a:tailEnd/>
                    </a:ln>
                  </pic:spPr>
                </pic:pic>
              </a:graphicData>
            </a:graphic>
          </wp:anchor>
        </w:drawing>
      </w:r>
      <w:r w:rsidR="002B1E80" w:rsidRPr="007714DB">
        <w:rPr>
          <w:color w:val="000000"/>
        </w:rPr>
        <w:t xml:space="preserve">In figuur 2 zie je een puntenwolk van meetgegevens van de zeespiegel van de Nederlandse kust vanaf het jaar 1960. </w:t>
      </w:r>
      <w:r w:rsidR="002B1E80">
        <w:rPr>
          <w:color w:val="000000"/>
        </w:rPr>
        <w:t xml:space="preserve"> </w:t>
      </w:r>
      <w:r w:rsidR="002B1E80" w:rsidRPr="007714DB">
        <w:rPr>
          <w:color w:val="000000"/>
        </w:rPr>
        <w:t>In tabel 2 vindt je de coördinaten van de zeventien meetpunten. Bijvoorbeeld punt K(30;7,5) geeft aan dat 30 jaar na 1960 de zeespiegel 7,5 cm is ten opzichte van NAP (Nieuw Amsterdams Peil).</w:t>
      </w:r>
    </w:p>
    <w:p w:rsidR="002B1E80" w:rsidRPr="0005293D" w:rsidRDefault="00166F87" w:rsidP="002B1E80">
      <w:pPr>
        <w:pStyle w:val="Normaalweb"/>
        <w:rPr>
          <w:i/>
          <w:color w:val="000000"/>
          <w:sz w:val="18"/>
          <w:szCs w:val="18"/>
        </w:rPr>
      </w:pPr>
      <w:r w:rsidRPr="00166F87">
        <w:rPr>
          <w:noProof/>
          <w:color w:val="000000"/>
          <w:lang w:eastAsia="en-US"/>
        </w:rPr>
        <w:pict>
          <v:shape id="_x0000_s1026" type="#_x0000_t202" style="position:absolute;margin-left:386.3pt;margin-top:130.85pt;width:99.45pt;height:23.95pt;z-index:251674624;mso-width-relative:margin;mso-height-relative:margin">
            <v:textbox style="mso-next-textbox:#_x0000_s1026">
              <w:txbxContent>
                <w:p w:rsidR="0084680E" w:rsidRPr="002B1E80" w:rsidRDefault="0084680E" w:rsidP="002B1E80">
                  <w:pPr>
                    <w:rPr>
                      <w:sz w:val="20"/>
                      <w:szCs w:val="20"/>
                    </w:rPr>
                  </w:pPr>
                  <w:r w:rsidRPr="002B1E80">
                    <w:rPr>
                      <w:sz w:val="20"/>
                      <w:szCs w:val="20"/>
                    </w:rPr>
                    <w:t>Aantal jaren na 1960</w:t>
                  </w:r>
                </w:p>
              </w:txbxContent>
            </v:textbox>
          </v:shape>
        </w:pict>
      </w:r>
      <w:r w:rsidR="002B1E80" w:rsidRPr="0005293D">
        <w:rPr>
          <w:i/>
          <w:color w:val="000000"/>
          <w:sz w:val="18"/>
          <w:szCs w:val="18"/>
        </w:rPr>
        <w:t>Figuur 2</w:t>
      </w:r>
    </w:p>
    <w:p w:rsidR="002B1E80" w:rsidRDefault="002B1E80" w:rsidP="002B1E80">
      <w:pPr>
        <w:rPr>
          <w:rFonts w:eastAsia="Times New Roman"/>
          <w:b/>
          <w:color w:val="000000"/>
        </w:rPr>
      </w:pPr>
    </w:p>
    <w:p w:rsidR="002B1E80" w:rsidRPr="0005293D" w:rsidRDefault="002B1E80" w:rsidP="002B1E80">
      <w:pPr>
        <w:pStyle w:val="Normaalweb"/>
        <w:spacing w:before="0" w:beforeAutospacing="0" w:after="0" w:afterAutospacing="0"/>
        <w:rPr>
          <w:i/>
          <w:color w:val="000000"/>
          <w:sz w:val="18"/>
          <w:szCs w:val="18"/>
        </w:rPr>
      </w:pPr>
      <w:r w:rsidRPr="0005293D">
        <w:rPr>
          <w:i/>
          <w:color w:val="000000"/>
          <w:sz w:val="18"/>
          <w:szCs w:val="18"/>
        </w:rPr>
        <w:t>Tabel 2</w:t>
      </w:r>
    </w:p>
    <w:tbl>
      <w:tblPr>
        <w:tblStyle w:val="Tabelraster"/>
        <w:tblW w:w="5000" w:type="pct"/>
        <w:tblLook w:val="04A0"/>
      </w:tblPr>
      <w:tblGrid>
        <w:gridCol w:w="1216"/>
        <w:gridCol w:w="896"/>
        <w:gridCol w:w="897"/>
        <w:gridCol w:w="897"/>
        <w:gridCol w:w="897"/>
        <w:gridCol w:w="897"/>
        <w:gridCol w:w="897"/>
        <w:gridCol w:w="897"/>
        <w:gridCol w:w="897"/>
        <w:gridCol w:w="897"/>
      </w:tblGrid>
      <w:tr w:rsidR="002B1E80" w:rsidRPr="007714DB" w:rsidTr="0084680E">
        <w:tc>
          <w:tcPr>
            <w:tcW w:w="500" w:type="pct"/>
          </w:tcPr>
          <w:p w:rsidR="002B1E80" w:rsidRPr="007714DB" w:rsidRDefault="002B1E80" w:rsidP="0084680E">
            <w:pPr>
              <w:rPr>
                <w:color w:val="000000"/>
              </w:rPr>
            </w:pPr>
            <w:r w:rsidRPr="007714DB">
              <w:rPr>
                <w:color w:val="000000"/>
              </w:rPr>
              <w:t>jaar</w:t>
            </w:r>
          </w:p>
        </w:tc>
        <w:tc>
          <w:tcPr>
            <w:tcW w:w="500" w:type="pct"/>
          </w:tcPr>
          <w:p w:rsidR="002B1E80" w:rsidRPr="007714DB" w:rsidRDefault="002B1E80" w:rsidP="0084680E">
            <w:pPr>
              <w:rPr>
                <w:b/>
                <w:color w:val="000000"/>
              </w:rPr>
            </w:pPr>
            <w:r w:rsidRPr="007714DB">
              <w:rPr>
                <w:b/>
                <w:color w:val="000000"/>
              </w:rPr>
              <w:t>1960</w:t>
            </w:r>
          </w:p>
        </w:tc>
        <w:tc>
          <w:tcPr>
            <w:tcW w:w="500" w:type="pct"/>
          </w:tcPr>
          <w:p w:rsidR="002B1E80" w:rsidRPr="007714DB" w:rsidRDefault="002B1E80" w:rsidP="0084680E">
            <w:pPr>
              <w:rPr>
                <w:b/>
                <w:color w:val="000000"/>
              </w:rPr>
            </w:pPr>
            <w:r w:rsidRPr="007714DB">
              <w:rPr>
                <w:b/>
                <w:color w:val="000000"/>
              </w:rPr>
              <w:t>1963</w:t>
            </w:r>
          </w:p>
        </w:tc>
        <w:tc>
          <w:tcPr>
            <w:tcW w:w="500" w:type="pct"/>
          </w:tcPr>
          <w:p w:rsidR="002B1E80" w:rsidRPr="007714DB" w:rsidRDefault="002B1E80" w:rsidP="0084680E">
            <w:pPr>
              <w:rPr>
                <w:b/>
                <w:color w:val="000000"/>
              </w:rPr>
            </w:pPr>
            <w:r w:rsidRPr="007714DB">
              <w:rPr>
                <w:b/>
                <w:color w:val="000000"/>
              </w:rPr>
              <w:t>1966</w:t>
            </w:r>
          </w:p>
        </w:tc>
        <w:tc>
          <w:tcPr>
            <w:tcW w:w="500" w:type="pct"/>
          </w:tcPr>
          <w:p w:rsidR="002B1E80" w:rsidRPr="007714DB" w:rsidRDefault="002B1E80" w:rsidP="0084680E">
            <w:pPr>
              <w:rPr>
                <w:b/>
                <w:color w:val="000000"/>
              </w:rPr>
            </w:pPr>
            <w:r w:rsidRPr="007714DB">
              <w:rPr>
                <w:b/>
                <w:color w:val="000000"/>
              </w:rPr>
              <w:t>1969</w:t>
            </w:r>
          </w:p>
        </w:tc>
        <w:tc>
          <w:tcPr>
            <w:tcW w:w="500" w:type="pct"/>
          </w:tcPr>
          <w:p w:rsidR="002B1E80" w:rsidRPr="007714DB" w:rsidRDefault="002B1E80" w:rsidP="0084680E">
            <w:pPr>
              <w:rPr>
                <w:b/>
                <w:color w:val="000000"/>
              </w:rPr>
            </w:pPr>
            <w:r w:rsidRPr="007714DB">
              <w:rPr>
                <w:b/>
                <w:color w:val="000000"/>
              </w:rPr>
              <w:t>1972</w:t>
            </w:r>
          </w:p>
        </w:tc>
        <w:tc>
          <w:tcPr>
            <w:tcW w:w="500" w:type="pct"/>
          </w:tcPr>
          <w:p w:rsidR="002B1E80" w:rsidRPr="007714DB" w:rsidRDefault="002B1E80" w:rsidP="0084680E">
            <w:pPr>
              <w:rPr>
                <w:b/>
                <w:color w:val="000000"/>
              </w:rPr>
            </w:pPr>
            <w:r w:rsidRPr="007714DB">
              <w:rPr>
                <w:b/>
                <w:color w:val="000000"/>
              </w:rPr>
              <w:t>1975</w:t>
            </w:r>
          </w:p>
        </w:tc>
        <w:tc>
          <w:tcPr>
            <w:tcW w:w="500" w:type="pct"/>
          </w:tcPr>
          <w:p w:rsidR="002B1E80" w:rsidRPr="007714DB" w:rsidRDefault="002B1E80" w:rsidP="0084680E">
            <w:pPr>
              <w:rPr>
                <w:b/>
                <w:color w:val="000000"/>
              </w:rPr>
            </w:pPr>
            <w:r w:rsidRPr="007714DB">
              <w:rPr>
                <w:b/>
                <w:color w:val="000000"/>
              </w:rPr>
              <w:t>1978</w:t>
            </w:r>
          </w:p>
        </w:tc>
        <w:tc>
          <w:tcPr>
            <w:tcW w:w="500" w:type="pct"/>
          </w:tcPr>
          <w:p w:rsidR="002B1E80" w:rsidRPr="007714DB" w:rsidRDefault="002B1E80" w:rsidP="0084680E">
            <w:pPr>
              <w:rPr>
                <w:b/>
                <w:color w:val="000000"/>
              </w:rPr>
            </w:pPr>
            <w:r w:rsidRPr="007714DB">
              <w:rPr>
                <w:b/>
                <w:color w:val="000000"/>
              </w:rPr>
              <w:t>1981</w:t>
            </w:r>
          </w:p>
        </w:tc>
        <w:tc>
          <w:tcPr>
            <w:tcW w:w="500" w:type="pct"/>
          </w:tcPr>
          <w:p w:rsidR="002B1E80" w:rsidRPr="007714DB" w:rsidRDefault="002B1E80" w:rsidP="0084680E">
            <w:pPr>
              <w:rPr>
                <w:b/>
                <w:color w:val="000000"/>
              </w:rPr>
            </w:pPr>
            <w:r w:rsidRPr="007714DB">
              <w:rPr>
                <w:b/>
                <w:color w:val="000000"/>
              </w:rPr>
              <w:t>1984</w:t>
            </w:r>
          </w:p>
        </w:tc>
      </w:tr>
      <w:tr w:rsidR="002B1E80" w:rsidRPr="007714DB" w:rsidTr="0084680E">
        <w:tc>
          <w:tcPr>
            <w:tcW w:w="500" w:type="pct"/>
          </w:tcPr>
          <w:p w:rsidR="002B1E80" w:rsidRPr="007714DB" w:rsidRDefault="002B1E80" w:rsidP="0084680E">
            <w:pPr>
              <w:rPr>
                <w:i/>
                <w:color w:val="000000"/>
              </w:rPr>
            </w:pPr>
            <w:r w:rsidRPr="007714DB">
              <w:rPr>
                <w:i/>
                <w:color w:val="000000"/>
              </w:rPr>
              <w:t>t</w:t>
            </w:r>
          </w:p>
        </w:tc>
        <w:tc>
          <w:tcPr>
            <w:tcW w:w="500" w:type="pct"/>
          </w:tcPr>
          <w:p w:rsidR="002B1E80" w:rsidRPr="007714DB" w:rsidRDefault="002B1E80" w:rsidP="0084680E">
            <w:pPr>
              <w:rPr>
                <w:color w:val="000000"/>
              </w:rPr>
            </w:pPr>
            <w:r w:rsidRPr="007714DB">
              <w:rPr>
                <w:color w:val="000000"/>
              </w:rPr>
              <w:t>0</w:t>
            </w:r>
          </w:p>
        </w:tc>
        <w:tc>
          <w:tcPr>
            <w:tcW w:w="500" w:type="pct"/>
          </w:tcPr>
          <w:p w:rsidR="002B1E80" w:rsidRPr="007714DB" w:rsidRDefault="002B1E80" w:rsidP="0084680E">
            <w:pPr>
              <w:rPr>
                <w:color w:val="000000"/>
              </w:rPr>
            </w:pPr>
            <w:r w:rsidRPr="007714DB">
              <w:rPr>
                <w:color w:val="000000"/>
              </w:rPr>
              <w:t>3</w:t>
            </w:r>
          </w:p>
        </w:tc>
        <w:tc>
          <w:tcPr>
            <w:tcW w:w="500" w:type="pct"/>
          </w:tcPr>
          <w:p w:rsidR="002B1E80" w:rsidRPr="007714DB" w:rsidRDefault="002B1E80" w:rsidP="0084680E">
            <w:pPr>
              <w:rPr>
                <w:color w:val="000000"/>
              </w:rPr>
            </w:pPr>
            <w:r w:rsidRPr="007714DB">
              <w:rPr>
                <w:color w:val="000000"/>
              </w:rPr>
              <w:t>6</w:t>
            </w:r>
          </w:p>
        </w:tc>
        <w:tc>
          <w:tcPr>
            <w:tcW w:w="500" w:type="pct"/>
          </w:tcPr>
          <w:p w:rsidR="002B1E80" w:rsidRPr="007714DB" w:rsidRDefault="002B1E80" w:rsidP="0084680E">
            <w:pPr>
              <w:rPr>
                <w:color w:val="000000"/>
              </w:rPr>
            </w:pPr>
            <w:r w:rsidRPr="007714DB">
              <w:rPr>
                <w:color w:val="000000"/>
              </w:rPr>
              <w:t>9</w:t>
            </w:r>
          </w:p>
        </w:tc>
        <w:tc>
          <w:tcPr>
            <w:tcW w:w="500" w:type="pct"/>
          </w:tcPr>
          <w:p w:rsidR="002B1E80" w:rsidRPr="007714DB" w:rsidRDefault="002B1E80" w:rsidP="0084680E">
            <w:pPr>
              <w:rPr>
                <w:color w:val="000000"/>
              </w:rPr>
            </w:pPr>
            <w:r w:rsidRPr="007714DB">
              <w:rPr>
                <w:color w:val="000000"/>
              </w:rPr>
              <w:t>12</w:t>
            </w:r>
          </w:p>
        </w:tc>
        <w:tc>
          <w:tcPr>
            <w:tcW w:w="500" w:type="pct"/>
          </w:tcPr>
          <w:p w:rsidR="002B1E80" w:rsidRPr="007714DB" w:rsidRDefault="002B1E80" w:rsidP="0084680E">
            <w:pPr>
              <w:rPr>
                <w:color w:val="000000"/>
              </w:rPr>
            </w:pPr>
            <w:r w:rsidRPr="007714DB">
              <w:rPr>
                <w:color w:val="000000"/>
              </w:rPr>
              <w:t>15</w:t>
            </w:r>
          </w:p>
        </w:tc>
        <w:tc>
          <w:tcPr>
            <w:tcW w:w="500" w:type="pct"/>
          </w:tcPr>
          <w:p w:rsidR="002B1E80" w:rsidRPr="007714DB" w:rsidRDefault="002B1E80" w:rsidP="0084680E">
            <w:pPr>
              <w:rPr>
                <w:color w:val="000000"/>
              </w:rPr>
            </w:pPr>
            <w:r w:rsidRPr="007714DB">
              <w:rPr>
                <w:color w:val="000000"/>
              </w:rPr>
              <w:t>18</w:t>
            </w:r>
          </w:p>
        </w:tc>
        <w:tc>
          <w:tcPr>
            <w:tcW w:w="500" w:type="pct"/>
          </w:tcPr>
          <w:p w:rsidR="002B1E80" w:rsidRPr="007714DB" w:rsidRDefault="002B1E80" w:rsidP="0084680E">
            <w:pPr>
              <w:rPr>
                <w:color w:val="000000"/>
              </w:rPr>
            </w:pPr>
            <w:r w:rsidRPr="007714DB">
              <w:rPr>
                <w:color w:val="000000"/>
              </w:rPr>
              <w:t>21</w:t>
            </w:r>
          </w:p>
        </w:tc>
        <w:tc>
          <w:tcPr>
            <w:tcW w:w="500" w:type="pct"/>
          </w:tcPr>
          <w:p w:rsidR="002B1E80" w:rsidRPr="007714DB" w:rsidRDefault="002B1E80" w:rsidP="0084680E">
            <w:pPr>
              <w:rPr>
                <w:color w:val="000000"/>
              </w:rPr>
            </w:pPr>
            <w:r w:rsidRPr="007714DB">
              <w:rPr>
                <w:color w:val="000000"/>
              </w:rPr>
              <w:t>24</w:t>
            </w:r>
          </w:p>
        </w:tc>
      </w:tr>
      <w:tr w:rsidR="002B1E80" w:rsidRPr="007714DB" w:rsidTr="0084680E">
        <w:tc>
          <w:tcPr>
            <w:tcW w:w="500" w:type="pct"/>
          </w:tcPr>
          <w:p w:rsidR="002B1E80" w:rsidRPr="007714DB" w:rsidRDefault="002B1E80" w:rsidP="0084680E">
            <w:pPr>
              <w:rPr>
                <w:color w:val="000000"/>
              </w:rPr>
            </w:pPr>
            <w:r w:rsidRPr="007714DB">
              <w:rPr>
                <w:color w:val="000000"/>
              </w:rPr>
              <w:t>zeespiegel</w:t>
            </w:r>
          </w:p>
        </w:tc>
        <w:tc>
          <w:tcPr>
            <w:tcW w:w="500" w:type="pct"/>
          </w:tcPr>
          <w:p w:rsidR="002B1E80" w:rsidRPr="007714DB" w:rsidRDefault="002B1E80" w:rsidP="0084680E">
            <w:pPr>
              <w:rPr>
                <w:color w:val="000000"/>
              </w:rPr>
            </w:pPr>
            <w:r w:rsidRPr="007714DB">
              <w:rPr>
                <w:color w:val="000000"/>
              </w:rPr>
              <w:t>-3,6</w:t>
            </w:r>
          </w:p>
        </w:tc>
        <w:tc>
          <w:tcPr>
            <w:tcW w:w="500" w:type="pct"/>
          </w:tcPr>
          <w:p w:rsidR="002B1E80" w:rsidRPr="007714DB" w:rsidRDefault="002B1E80" w:rsidP="0084680E">
            <w:pPr>
              <w:rPr>
                <w:color w:val="000000"/>
              </w:rPr>
            </w:pPr>
            <w:r w:rsidRPr="007714DB">
              <w:rPr>
                <w:color w:val="000000"/>
              </w:rPr>
              <w:t>-7,9</w:t>
            </w:r>
          </w:p>
        </w:tc>
        <w:tc>
          <w:tcPr>
            <w:tcW w:w="500" w:type="pct"/>
          </w:tcPr>
          <w:p w:rsidR="002B1E80" w:rsidRPr="007714DB" w:rsidRDefault="002B1E80" w:rsidP="0084680E">
            <w:pPr>
              <w:rPr>
                <w:color w:val="000000"/>
              </w:rPr>
            </w:pPr>
            <w:r w:rsidRPr="007714DB">
              <w:rPr>
                <w:color w:val="000000"/>
              </w:rPr>
              <w:t>2,6</w:t>
            </w:r>
          </w:p>
        </w:tc>
        <w:tc>
          <w:tcPr>
            <w:tcW w:w="500" w:type="pct"/>
          </w:tcPr>
          <w:p w:rsidR="002B1E80" w:rsidRPr="007714DB" w:rsidRDefault="002B1E80" w:rsidP="0084680E">
            <w:pPr>
              <w:rPr>
                <w:color w:val="000000"/>
              </w:rPr>
            </w:pPr>
            <w:r w:rsidRPr="007714DB">
              <w:rPr>
                <w:color w:val="000000"/>
              </w:rPr>
              <w:t>-2,4</w:t>
            </w:r>
          </w:p>
        </w:tc>
        <w:tc>
          <w:tcPr>
            <w:tcW w:w="500" w:type="pct"/>
          </w:tcPr>
          <w:p w:rsidR="002B1E80" w:rsidRPr="007714DB" w:rsidRDefault="002B1E80" w:rsidP="0084680E">
            <w:pPr>
              <w:rPr>
                <w:color w:val="000000"/>
              </w:rPr>
            </w:pPr>
            <w:r w:rsidRPr="007714DB">
              <w:rPr>
                <w:color w:val="000000"/>
              </w:rPr>
              <w:t>-7,0</w:t>
            </w:r>
          </w:p>
        </w:tc>
        <w:tc>
          <w:tcPr>
            <w:tcW w:w="500" w:type="pct"/>
          </w:tcPr>
          <w:p w:rsidR="002B1E80" w:rsidRPr="007714DB" w:rsidRDefault="002B1E80" w:rsidP="0084680E">
            <w:pPr>
              <w:rPr>
                <w:color w:val="000000"/>
              </w:rPr>
            </w:pPr>
            <w:r w:rsidRPr="007714DB">
              <w:rPr>
                <w:color w:val="000000"/>
              </w:rPr>
              <w:t>-3,5</w:t>
            </w:r>
          </w:p>
        </w:tc>
        <w:tc>
          <w:tcPr>
            <w:tcW w:w="500" w:type="pct"/>
          </w:tcPr>
          <w:p w:rsidR="002B1E80" w:rsidRPr="007714DB" w:rsidRDefault="002B1E80" w:rsidP="0084680E">
            <w:pPr>
              <w:rPr>
                <w:color w:val="000000"/>
              </w:rPr>
            </w:pPr>
            <w:r w:rsidRPr="007714DB">
              <w:rPr>
                <w:color w:val="000000"/>
              </w:rPr>
              <w:t>-1,4</w:t>
            </w:r>
          </w:p>
        </w:tc>
        <w:tc>
          <w:tcPr>
            <w:tcW w:w="500" w:type="pct"/>
          </w:tcPr>
          <w:p w:rsidR="002B1E80" w:rsidRPr="007714DB" w:rsidRDefault="002B1E80" w:rsidP="0084680E">
            <w:pPr>
              <w:rPr>
                <w:color w:val="000000"/>
              </w:rPr>
            </w:pPr>
            <w:r w:rsidRPr="007714DB">
              <w:rPr>
                <w:color w:val="000000"/>
              </w:rPr>
              <w:t>5,6</w:t>
            </w:r>
          </w:p>
        </w:tc>
        <w:tc>
          <w:tcPr>
            <w:tcW w:w="500" w:type="pct"/>
          </w:tcPr>
          <w:p w:rsidR="002B1E80" w:rsidRPr="007714DB" w:rsidRDefault="002B1E80" w:rsidP="0084680E">
            <w:pPr>
              <w:rPr>
                <w:color w:val="000000"/>
              </w:rPr>
            </w:pPr>
            <w:r w:rsidRPr="007714DB">
              <w:rPr>
                <w:color w:val="000000"/>
              </w:rPr>
              <w:t>0,8</w:t>
            </w:r>
          </w:p>
        </w:tc>
      </w:tr>
      <w:tr w:rsidR="002B1E80" w:rsidRPr="007714DB" w:rsidTr="0084680E">
        <w:tc>
          <w:tcPr>
            <w:tcW w:w="500" w:type="pct"/>
          </w:tcPr>
          <w:p w:rsidR="002B1E80" w:rsidRPr="007714DB" w:rsidRDefault="002B1E80" w:rsidP="0084680E">
            <w:pPr>
              <w:rPr>
                <w:color w:val="000000"/>
              </w:rPr>
            </w:pPr>
            <w:r w:rsidRPr="007714DB">
              <w:rPr>
                <w:color w:val="000000"/>
              </w:rPr>
              <w:t>jaar</w:t>
            </w:r>
          </w:p>
        </w:tc>
        <w:tc>
          <w:tcPr>
            <w:tcW w:w="500" w:type="pct"/>
          </w:tcPr>
          <w:p w:rsidR="002B1E80" w:rsidRPr="007714DB" w:rsidRDefault="002B1E80" w:rsidP="0084680E">
            <w:pPr>
              <w:rPr>
                <w:b/>
                <w:color w:val="000000"/>
              </w:rPr>
            </w:pPr>
            <w:r w:rsidRPr="007714DB">
              <w:rPr>
                <w:b/>
                <w:color w:val="000000"/>
              </w:rPr>
              <w:t>1987</w:t>
            </w:r>
          </w:p>
        </w:tc>
        <w:tc>
          <w:tcPr>
            <w:tcW w:w="500" w:type="pct"/>
          </w:tcPr>
          <w:p w:rsidR="002B1E80" w:rsidRPr="007714DB" w:rsidRDefault="002B1E80" w:rsidP="0084680E">
            <w:pPr>
              <w:rPr>
                <w:b/>
                <w:color w:val="000000"/>
              </w:rPr>
            </w:pPr>
            <w:r w:rsidRPr="007714DB">
              <w:rPr>
                <w:b/>
                <w:color w:val="000000"/>
              </w:rPr>
              <w:t>1990</w:t>
            </w:r>
          </w:p>
        </w:tc>
        <w:tc>
          <w:tcPr>
            <w:tcW w:w="500" w:type="pct"/>
          </w:tcPr>
          <w:p w:rsidR="002B1E80" w:rsidRPr="007714DB" w:rsidRDefault="002B1E80" w:rsidP="0084680E">
            <w:pPr>
              <w:rPr>
                <w:b/>
                <w:color w:val="000000"/>
              </w:rPr>
            </w:pPr>
            <w:r w:rsidRPr="007714DB">
              <w:rPr>
                <w:b/>
                <w:color w:val="000000"/>
              </w:rPr>
              <w:t>1993</w:t>
            </w:r>
          </w:p>
        </w:tc>
        <w:tc>
          <w:tcPr>
            <w:tcW w:w="500" w:type="pct"/>
          </w:tcPr>
          <w:p w:rsidR="002B1E80" w:rsidRPr="007714DB" w:rsidRDefault="002B1E80" w:rsidP="0084680E">
            <w:pPr>
              <w:rPr>
                <w:b/>
                <w:color w:val="000000"/>
              </w:rPr>
            </w:pPr>
            <w:r w:rsidRPr="007714DB">
              <w:rPr>
                <w:b/>
                <w:color w:val="000000"/>
              </w:rPr>
              <w:t>1996</w:t>
            </w:r>
          </w:p>
        </w:tc>
        <w:tc>
          <w:tcPr>
            <w:tcW w:w="500" w:type="pct"/>
          </w:tcPr>
          <w:p w:rsidR="002B1E80" w:rsidRPr="007714DB" w:rsidRDefault="002B1E80" w:rsidP="0084680E">
            <w:pPr>
              <w:rPr>
                <w:b/>
                <w:color w:val="000000"/>
              </w:rPr>
            </w:pPr>
            <w:r w:rsidRPr="007714DB">
              <w:rPr>
                <w:b/>
                <w:color w:val="000000"/>
              </w:rPr>
              <w:t>1999</w:t>
            </w:r>
          </w:p>
        </w:tc>
        <w:tc>
          <w:tcPr>
            <w:tcW w:w="500" w:type="pct"/>
          </w:tcPr>
          <w:p w:rsidR="002B1E80" w:rsidRPr="007714DB" w:rsidRDefault="002B1E80" w:rsidP="0084680E">
            <w:pPr>
              <w:rPr>
                <w:b/>
                <w:color w:val="000000"/>
              </w:rPr>
            </w:pPr>
            <w:r w:rsidRPr="007714DB">
              <w:rPr>
                <w:b/>
                <w:color w:val="000000"/>
              </w:rPr>
              <w:t>2002</w:t>
            </w:r>
          </w:p>
        </w:tc>
        <w:tc>
          <w:tcPr>
            <w:tcW w:w="500" w:type="pct"/>
          </w:tcPr>
          <w:p w:rsidR="002B1E80" w:rsidRPr="007714DB" w:rsidRDefault="002B1E80" w:rsidP="0084680E">
            <w:pPr>
              <w:rPr>
                <w:b/>
                <w:color w:val="000000"/>
              </w:rPr>
            </w:pPr>
            <w:r w:rsidRPr="007714DB">
              <w:rPr>
                <w:b/>
                <w:color w:val="000000"/>
              </w:rPr>
              <w:t>2005</w:t>
            </w:r>
          </w:p>
        </w:tc>
        <w:tc>
          <w:tcPr>
            <w:tcW w:w="500" w:type="pct"/>
          </w:tcPr>
          <w:p w:rsidR="002B1E80" w:rsidRPr="007714DB" w:rsidRDefault="002B1E80" w:rsidP="0084680E">
            <w:pPr>
              <w:rPr>
                <w:b/>
                <w:color w:val="000000"/>
              </w:rPr>
            </w:pPr>
            <w:r w:rsidRPr="007714DB">
              <w:rPr>
                <w:b/>
                <w:color w:val="000000"/>
              </w:rPr>
              <w:t>2008</w:t>
            </w:r>
          </w:p>
        </w:tc>
        <w:tc>
          <w:tcPr>
            <w:tcW w:w="500" w:type="pct"/>
          </w:tcPr>
          <w:p w:rsidR="002B1E80" w:rsidRPr="007714DB" w:rsidRDefault="002B1E80" w:rsidP="0084680E">
            <w:pPr>
              <w:rPr>
                <w:color w:val="000000"/>
              </w:rPr>
            </w:pPr>
          </w:p>
        </w:tc>
      </w:tr>
      <w:tr w:rsidR="002B1E80" w:rsidRPr="007714DB" w:rsidTr="0084680E">
        <w:tc>
          <w:tcPr>
            <w:tcW w:w="500" w:type="pct"/>
          </w:tcPr>
          <w:p w:rsidR="002B1E80" w:rsidRPr="007714DB" w:rsidRDefault="002B1E80" w:rsidP="0084680E">
            <w:pPr>
              <w:rPr>
                <w:i/>
                <w:color w:val="000000"/>
              </w:rPr>
            </w:pPr>
            <w:r w:rsidRPr="007714DB">
              <w:rPr>
                <w:i/>
                <w:color w:val="000000"/>
              </w:rPr>
              <w:t>t</w:t>
            </w:r>
          </w:p>
        </w:tc>
        <w:tc>
          <w:tcPr>
            <w:tcW w:w="500" w:type="pct"/>
          </w:tcPr>
          <w:p w:rsidR="002B1E80" w:rsidRPr="007714DB" w:rsidRDefault="002B1E80" w:rsidP="0084680E">
            <w:pPr>
              <w:rPr>
                <w:color w:val="000000"/>
              </w:rPr>
            </w:pPr>
            <w:r w:rsidRPr="007714DB">
              <w:rPr>
                <w:color w:val="000000"/>
              </w:rPr>
              <w:t>27</w:t>
            </w:r>
          </w:p>
        </w:tc>
        <w:tc>
          <w:tcPr>
            <w:tcW w:w="500" w:type="pct"/>
          </w:tcPr>
          <w:p w:rsidR="002B1E80" w:rsidRPr="007714DB" w:rsidRDefault="002B1E80" w:rsidP="0084680E">
            <w:pPr>
              <w:rPr>
                <w:color w:val="000000"/>
              </w:rPr>
            </w:pPr>
            <w:r w:rsidRPr="007714DB">
              <w:rPr>
                <w:color w:val="000000"/>
              </w:rPr>
              <w:t>30</w:t>
            </w:r>
          </w:p>
        </w:tc>
        <w:tc>
          <w:tcPr>
            <w:tcW w:w="500" w:type="pct"/>
          </w:tcPr>
          <w:p w:rsidR="002B1E80" w:rsidRPr="007714DB" w:rsidRDefault="002B1E80" w:rsidP="0084680E">
            <w:pPr>
              <w:rPr>
                <w:color w:val="000000"/>
              </w:rPr>
            </w:pPr>
            <w:r w:rsidRPr="007714DB">
              <w:rPr>
                <w:color w:val="000000"/>
              </w:rPr>
              <w:t>33</w:t>
            </w:r>
          </w:p>
        </w:tc>
        <w:tc>
          <w:tcPr>
            <w:tcW w:w="500" w:type="pct"/>
          </w:tcPr>
          <w:p w:rsidR="002B1E80" w:rsidRPr="007714DB" w:rsidRDefault="002B1E80" w:rsidP="0084680E">
            <w:pPr>
              <w:rPr>
                <w:color w:val="000000"/>
              </w:rPr>
            </w:pPr>
            <w:r w:rsidRPr="007714DB">
              <w:rPr>
                <w:color w:val="000000"/>
              </w:rPr>
              <w:t>36</w:t>
            </w:r>
          </w:p>
        </w:tc>
        <w:tc>
          <w:tcPr>
            <w:tcW w:w="500" w:type="pct"/>
          </w:tcPr>
          <w:p w:rsidR="002B1E80" w:rsidRPr="007714DB" w:rsidRDefault="002B1E80" w:rsidP="0084680E">
            <w:pPr>
              <w:rPr>
                <w:color w:val="000000"/>
              </w:rPr>
            </w:pPr>
            <w:r w:rsidRPr="007714DB">
              <w:rPr>
                <w:color w:val="000000"/>
              </w:rPr>
              <w:t>39</w:t>
            </w:r>
          </w:p>
        </w:tc>
        <w:tc>
          <w:tcPr>
            <w:tcW w:w="500" w:type="pct"/>
          </w:tcPr>
          <w:p w:rsidR="002B1E80" w:rsidRPr="007714DB" w:rsidRDefault="002B1E80" w:rsidP="0084680E">
            <w:pPr>
              <w:rPr>
                <w:color w:val="000000"/>
              </w:rPr>
            </w:pPr>
            <w:r w:rsidRPr="007714DB">
              <w:rPr>
                <w:color w:val="000000"/>
              </w:rPr>
              <w:t>42</w:t>
            </w:r>
          </w:p>
        </w:tc>
        <w:tc>
          <w:tcPr>
            <w:tcW w:w="500" w:type="pct"/>
          </w:tcPr>
          <w:p w:rsidR="002B1E80" w:rsidRPr="007714DB" w:rsidRDefault="002B1E80" w:rsidP="0084680E">
            <w:pPr>
              <w:rPr>
                <w:color w:val="000000"/>
              </w:rPr>
            </w:pPr>
            <w:r w:rsidRPr="007714DB">
              <w:rPr>
                <w:color w:val="000000"/>
              </w:rPr>
              <w:t>45</w:t>
            </w:r>
          </w:p>
        </w:tc>
        <w:tc>
          <w:tcPr>
            <w:tcW w:w="500" w:type="pct"/>
          </w:tcPr>
          <w:p w:rsidR="002B1E80" w:rsidRPr="007714DB" w:rsidRDefault="002B1E80" w:rsidP="0084680E">
            <w:pPr>
              <w:rPr>
                <w:color w:val="000000"/>
              </w:rPr>
            </w:pPr>
            <w:r w:rsidRPr="007714DB">
              <w:rPr>
                <w:color w:val="000000"/>
              </w:rPr>
              <w:t>48</w:t>
            </w:r>
          </w:p>
        </w:tc>
        <w:tc>
          <w:tcPr>
            <w:tcW w:w="500" w:type="pct"/>
          </w:tcPr>
          <w:p w:rsidR="002B1E80" w:rsidRPr="007714DB" w:rsidRDefault="002B1E80" w:rsidP="0084680E">
            <w:pPr>
              <w:rPr>
                <w:color w:val="000000"/>
              </w:rPr>
            </w:pPr>
          </w:p>
        </w:tc>
      </w:tr>
      <w:tr w:rsidR="002B1E80" w:rsidRPr="007714DB" w:rsidTr="0084680E">
        <w:tc>
          <w:tcPr>
            <w:tcW w:w="500" w:type="pct"/>
          </w:tcPr>
          <w:p w:rsidR="002B1E80" w:rsidRPr="007714DB" w:rsidRDefault="002B1E80" w:rsidP="0084680E">
            <w:pPr>
              <w:rPr>
                <w:color w:val="000000"/>
              </w:rPr>
            </w:pPr>
            <w:r w:rsidRPr="007714DB">
              <w:rPr>
                <w:color w:val="000000"/>
              </w:rPr>
              <w:t>zeespiegel</w:t>
            </w:r>
          </w:p>
        </w:tc>
        <w:tc>
          <w:tcPr>
            <w:tcW w:w="500" w:type="pct"/>
          </w:tcPr>
          <w:p w:rsidR="002B1E80" w:rsidRPr="007714DB" w:rsidRDefault="002B1E80" w:rsidP="0084680E">
            <w:pPr>
              <w:rPr>
                <w:color w:val="000000"/>
              </w:rPr>
            </w:pPr>
            <w:r w:rsidRPr="007714DB">
              <w:rPr>
                <w:color w:val="000000"/>
              </w:rPr>
              <w:t>-0,2</w:t>
            </w:r>
          </w:p>
        </w:tc>
        <w:tc>
          <w:tcPr>
            <w:tcW w:w="500" w:type="pct"/>
          </w:tcPr>
          <w:p w:rsidR="002B1E80" w:rsidRPr="007714DB" w:rsidRDefault="002B1E80" w:rsidP="0084680E">
            <w:pPr>
              <w:rPr>
                <w:color w:val="000000"/>
              </w:rPr>
            </w:pPr>
            <w:r w:rsidRPr="007714DB">
              <w:rPr>
                <w:color w:val="000000"/>
              </w:rPr>
              <w:t>7,5</w:t>
            </w:r>
          </w:p>
        </w:tc>
        <w:tc>
          <w:tcPr>
            <w:tcW w:w="500" w:type="pct"/>
          </w:tcPr>
          <w:p w:rsidR="002B1E80" w:rsidRPr="007714DB" w:rsidRDefault="002B1E80" w:rsidP="0084680E">
            <w:pPr>
              <w:rPr>
                <w:color w:val="000000"/>
              </w:rPr>
            </w:pPr>
            <w:r w:rsidRPr="007714DB">
              <w:rPr>
                <w:color w:val="000000"/>
              </w:rPr>
              <w:t>1,2</w:t>
            </w:r>
          </w:p>
        </w:tc>
        <w:tc>
          <w:tcPr>
            <w:tcW w:w="500" w:type="pct"/>
          </w:tcPr>
          <w:p w:rsidR="002B1E80" w:rsidRPr="007714DB" w:rsidRDefault="002B1E80" w:rsidP="0084680E">
            <w:pPr>
              <w:rPr>
                <w:color w:val="000000"/>
              </w:rPr>
            </w:pPr>
            <w:r w:rsidRPr="007714DB">
              <w:rPr>
                <w:color w:val="000000"/>
              </w:rPr>
              <w:t>-5,5</w:t>
            </w:r>
          </w:p>
        </w:tc>
        <w:tc>
          <w:tcPr>
            <w:tcW w:w="500" w:type="pct"/>
          </w:tcPr>
          <w:p w:rsidR="002B1E80" w:rsidRPr="007714DB" w:rsidRDefault="002B1E80" w:rsidP="0084680E">
            <w:pPr>
              <w:rPr>
                <w:color w:val="000000"/>
              </w:rPr>
            </w:pPr>
            <w:r w:rsidRPr="007714DB">
              <w:rPr>
                <w:color w:val="000000"/>
              </w:rPr>
              <w:t>7,8</w:t>
            </w:r>
          </w:p>
        </w:tc>
        <w:tc>
          <w:tcPr>
            <w:tcW w:w="500" w:type="pct"/>
          </w:tcPr>
          <w:p w:rsidR="002B1E80" w:rsidRPr="007714DB" w:rsidRDefault="002B1E80" w:rsidP="0084680E">
            <w:pPr>
              <w:rPr>
                <w:color w:val="000000"/>
              </w:rPr>
            </w:pPr>
            <w:r w:rsidRPr="007714DB">
              <w:rPr>
                <w:color w:val="000000"/>
              </w:rPr>
              <w:t>6,7</w:t>
            </w:r>
          </w:p>
        </w:tc>
        <w:tc>
          <w:tcPr>
            <w:tcW w:w="500" w:type="pct"/>
          </w:tcPr>
          <w:p w:rsidR="002B1E80" w:rsidRPr="007714DB" w:rsidRDefault="002B1E80" w:rsidP="0084680E">
            <w:pPr>
              <w:rPr>
                <w:color w:val="000000"/>
              </w:rPr>
            </w:pPr>
            <w:r w:rsidRPr="007714DB">
              <w:rPr>
                <w:color w:val="000000"/>
              </w:rPr>
              <w:t>4,4</w:t>
            </w:r>
          </w:p>
        </w:tc>
        <w:tc>
          <w:tcPr>
            <w:tcW w:w="500" w:type="pct"/>
          </w:tcPr>
          <w:p w:rsidR="002B1E80" w:rsidRPr="007714DB" w:rsidRDefault="002B1E80" w:rsidP="0084680E">
            <w:pPr>
              <w:rPr>
                <w:color w:val="000000"/>
              </w:rPr>
            </w:pPr>
            <w:r w:rsidRPr="007714DB">
              <w:rPr>
                <w:color w:val="000000"/>
              </w:rPr>
              <w:t>6,6</w:t>
            </w:r>
          </w:p>
        </w:tc>
        <w:tc>
          <w:tcPr>
            <w:tcW w:w="500" w:type="pct"/>
          </w:tcPr>
          <w:p w:rsidR="002B1E80" w:rsidRPr="007714DB" w:rsidRDefault="002B1E80" w:rsidP="0084680E">
            <w:pPr>
              <w:rPr>
                <w:color w:val="000000"/>
              </w:rPr>
            </w:pPr>
          </w:p>
        </w:tc>
      </w:tr>
    </w:tbl>
    <w:p w:rsidR="002B1E80" w:rsidRPr="007714DB" w:rsidRDefault="002B1E80" w:rsidP="002B1E80">
      <w:pPr>
        <w:rPr>
          <w:color w:val="000000"/>
        </w:rPr>
      </w:pPr>
    </w:p>
    <w:p w:rsidR="002B1E80" w:rsidRDefault="002B1E80">
      <w:pPr>
        <w:spacing w:after="200" w:line="276" w:lineRule="auto"/>
        <w:rPr>
          <w:rFonts w:eastAsiaTheme="minorHAnsi"/>
          <w:b/>
          <w:sz w:val="22"/>
          <w:szCs w:val="22"/>
          <w:lang w:eastAsia="en-US"/>
        </w:rPr>
      </w:pPr>
      <w:r>
        <w:rPr>
          <w:b/>
        </w:rPr>
        <w:br w:type="page"/>
      </w:r>
    </w:p>
    <w:p w:rsidR="002B1E80" w:rsidRPr="007714DB" w:rsidRDefault="00FF0CDE" w:rsidP="002B1E80">
      <w:pPr>
        <w:pStyle w:val="Geenafstand"/>
        <w:rPr>
          <w:rFonts w:ascii="Times New Roman" w:hAnsi="Times New Roman" w:cs="Times New Roman"/>
          <w:sz w:val="24"/>
          <w:szCs w:val="24"/>
        </w:rPr>
      </w:pPr>
      <w:r>
        <w:rPr>
          <w:rFonts w:ascii="Times New Roman" w:hAnsi="Times New Roman" w:cs="Times New Roman"/>
          <w:b/>
        </w:rPr>
        <w:lastRenderedPageBreak/>
        <w:t>4</w:t>
      </w:r>
      <w:r w:rsidR="002B1E80" w:rsidRPr="007714DB">
        <w:rPr>
          <w:rFonts w:ascii="Times New Roman" w:hAnsi="Times New Roman" w:cs="Times New Roman"/>
          <w:b/>
        </w:rPr>
        <w:t xml:space="preserve">a. </w:t>
      </w:r>
      <w:r w:rsidR="002B1E80" w:rsidRPr="007714DB">
        <w:rPr>
          <w:rFonts w:ascii="Times New Roman" w:hAnsi="Times New Roman" w:cs="Times New Roman"/>
          <w:sz w:val="24"/>
          <w:szCs w:val="24"/>
        </w:rPr>
        <w:t xml:space="preserve">Teken een lineaire trendlijn door deze puntenwolk . Een rechte lijn dus die het verloop </w:t>
      </w: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 xml:space="preserve"> van de puntenwolk zo goed mogelijk weergeeft. Zie figuur 2 in de bijlage.</w:t>
      </w:r>
    </w:p>
    <w:p w:rsidR="002B1E80" w:rsidRPr="007714DB" w:rsidRDefault="002B1E80" w:rsidP="002B1E80">
      <w:pPr>
        <w:rPr>
          <w:color w:val="000000"/>
        </w:rPr>
      </w:pPr>
      <w:r w:rsidRPr="007714DB">
        <w:rPr>
          <w:b/>
          <w:color w:val="000000"/>
        </w:rPr>
        <w:t>b</w:t>
      </w:r>
      <w:r w:rsidRPr="007714DB">
        <w:rPr>
          <w:color w:val="000000"/>
        </w:rPr>
        <w:t>. Stel een formule op van jouw lineaire trendlijn.</w:t>
      </w:r>
    </w:p>
    <w:p w:rsidR="008F5FCD" w:rsidRPr="008F5FCD" w:rsidRDefault="008F5FCD" w:rsidP="002B1E80">
      <w:pPr>
        <w:pStyle w:val="Geenafstand"/>
        <w:rPr>
          <w:rFonts w:ascii="Times New Roman" w:hAnsi="Times New Roman" w:cs="Times New Roman"/>
          <w:sz w:val="24"/>
          <w:szCs w:val="24"/>
        </w:rPr>
      </w:pPr>
      <w:r>
        <w:rPr>
          <w:rFonts w:ascii="Times New Roman" w:hAnsi="Times New Roman" w:cs="Times New Roman"/>
          <w:b/>
          <w:sz w:val="24"/>
          <w:szCs w:val="24"/>
        </w:rPr>
        <w:t>c.</w:t>
      </w:r>
      <w:r>
        <w:rPr>
          <w:rFonts w:ascii="Times New Roman" w:hAnsi="Times New Roman" w:cs="Times New Roman"/>
          <w:sz w:val="24"/>
          <w:szCs w:val="24"/>
        </w:rPr>
        <w:t xml:space="preserve"> Op de GR kun je vaak "Lineaire regressie" toepassen om een best passende lijn te vinden. Gebruik deze </w:t>
      </w:r>
      <w:proofErr w:type="spellStart"/>
      <w:r>
        <w:rPr>
          <w:rFonts w:ascii="Times New Roman" w:hAnsi="Times New Roman" w:cs="Times New Roman"/>
          <w:sz w:val="24"/>
          <w:szCs w:val="24"/>
        </w:rPr>
        <w:t>GR-optie</w:t>
      </w:r>
      <w:proofErr w:type="spellEnd"/>
      <w:r>
        <w:rPr>
          <w:rFonts w:ascii="Times New Roman" w:hAnsi="Times New Roman" w:cs="Times New Roman"/>
          <w:sz w:val="24"/>
          <w:szCs w:val="24"/>
        </w:rPr>
        <w:t xml:space="preserve"> om </w:t>
      </w:r>
      <w:proofErr w:type="spellStart"/>
      <w:r>
        <w:rPr>
          <w:rFonts w:ascii="Times New Roman" w:hAnsi="Times New Roman" w:cs="Times New Roman"/>
          <w:sz w:val="24"/>
          <w:szCs w:val="24"/>
        </w:rPr>
        <w:t>om</w:t>
      </w:r>
      <w:proofErr w:type="spellEnd"/>
      <w:r>
        <w:rPr>
          <w:rFonts w:ascii="Times New Roman" w:hAnsi="Times New Roman" w:cs="Times New Roman"/>
          <w:sz w:val="24"/>
          <w:szCs w:val="24"/>
        </w:rPr>
        <w:t xml:space="preserve"> een trendlijn te vinden en vergelijk dit met je resultaat bij b.</w:t>
      </w:r>
    </w:p>
    <w:p w:rsidR="002B1E80" w:rsidRPr="007714DB" w:rsidRDefault="002B1E80" w:rsidP="002B1E80">
      <w:pPr>
        <w:pStyle w:val="Geenafstand"/>
        <w:rPr>
          <w:rFonts w:ascii="Times New Roman" w:hAnsi="Times New Roman" w:cs="Times New Roman"/>
          <w:sz w:val="24"/>
          <w:szCs w:val="24"/>
        </w:rPr>
      </w:pPr>
    </w:p>
    <w:p w:rsidR="002B1E80" w:rsidRPr="007714DB" w:rsidRDefault="00FF0CDE" w:rsidP="002B1E80">
      <w:pPr>
        <w:pStyle w:val="Geenafstand"/>
        <w:rPr>
          <w:rFonts w:ascii="Times New Roman" w:hAnsi="Times New Roman" w:cs="Times New Roman"/>
          <w:sz w:val="24"/>
          <w:szCs w:val="24"/>
        </w:rPr>
      </w:pPr>
      <w:r>
        <w:rPr>
          <w:rFonts w:ascii="Times New Roman" w:hAnsi="Times New Roman" w:cs="Times New Roman"/>
          <w:b/>
          <w:sz w:val="24"/>
          <w:szCs w:val="24"/>
        </w:rPr>
        <w:t>5</w:t>
      </w:r>
      <w:r w:rsidR="002B1E80" w:rsidRPr="007714DB">
        <w:rPr>
          <w:rFonts w:ascii="Times New Roman" w:hAnsi="Times New Roman" w:cs="Times New Roman"/>
          <w:b/>
          <w:sz w:val="24"/>
          <w:szCs w:val="24"/>
        </w:rPr>
        <w:t xml:space="preserve">. </w:t>
      </w:r>
      <w:r w:rsidR="002B1E80" w:rsidRPr="007714DB">
        <w:rPr>
          <w:rFonts w:ascii="Times New Roman" w:hAnsi="Times New Roman" w:cs="Times New Roman"/>
          <w:sz w:val="24"/>
          <w:szCs w:val="24"/>
        </w:rPr>
        <w:t xml:space="preserve">Geef met </w:t>
      </w:r>
      <w:r w:rsidR="008F5FCD">
        <w:rPr>
          <w:rFonts w:ascii="Times New Roman" w:hAnsi="Times New Roman" w:cs="Times New Roman"/>
          <w:sz w:val="24"/>
          <w:szCs w:val="24"/>
        </w:rPr>
        <w:t xml:space="preserve">de </w:t>
      </w:r>
      <w:proofErr w:type="spellStart"/>
      <w:r w:rsidR="008F5FCD">
        <w:rPr>
          <w:rFonts w:ascii="Times New Roman" w:hAnsi="Times New Roman" w:cs="Times New Roman"/>
          <w:sz w:val="24"/>
          <w:szCs w:val="24"/>
        </w:rPr>
        <w:t>GR-trendlijn</w:t>
      </w:r>
      <w:proofErr w:type="spellEnd"/>
      <w:r w:rsidR="002B1E80" w:rsidRPr="007714DB">
        <w:rPr>
          <w:rFonts w:ascii="Times New Roman" w:hAnsi="Times New Roman" w:cs="Times New Roman"/>
          <w:sz w:val="24"/>
          <w:szCs w:val="24"/>
        </w:rPr>
        <w:t xml:space="preserve"> opnieuw een voorspelling voor 2050 en vergelijk je voorspelling </w:t>
      </w:r>
    </w:p>
    <w:p w:rsidR="002B1E80"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 xml:space="preserve"> met die je gedaan hebt in opgave </w:t>
      </w:r>
      <w:r w:rsidR="008F5FCD">
        <w:rPr>
          <w:rFonts w:ascii="Times New Roman" w:hAnsi="Times New Roman" w:cs="Times New Roman"/>
          <w:sz w:val="24"/>
          <w:szCs w:val="24"/>
        </w:rPr>
        <w:t>3</w:t>
      </w:r>
      <w:r w:rsidRPr="007714DB">
        <w:rPr>
          <w:rFonts w:ascii="Times New Roman" w:hAnsi="Times New Roman" w:cs="Times New Roman"/>
          <w:sz w:val="24"/>
          <w:szCs w:val="24"/>
        </w:rPr>
        <w:t>.</w:t>
      </w:r>
    </w:p>
    <w:p w:rsidR="002B1E80" w:rsidRPr="007714DB" w:rsidRDefault="002B1E80" w:rsidP="002B1E80">
      <w:pPr>
        <w:pStyle w:val="Geenafstand"/>
        <w:rPr>
          <w:rFonts w:ascii="Times New Roman" w:hAnsi="Times New Roman" w:cs="Times New Roman"/>
          <w:sz w:val="24"/>
          <w:szCs w:val="24"/>
        </w:rPr>
      </w:pPr>
    </w:p>
    <w:p w:rsidR="002B1E80" w:rsidRPr="007714DB" w:rsidRDefault="002B1E80" w:rsidP="002B1E80">
      <w:pPr>
        <w:pStyle w:val="Geenafstand"/>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7714DB">
        <w:rPr>
          <w:rFonts w:ascii="Times New Roman" w:hAnsi="Times New Roman" w:cs="Times New Roman"/>
          <w:b/>
          <w:sz w:val="24"/>
          <w:szCs w:val="24"/>
        </w:rPr>
        <w:t>Extrapoleren</w:t>
      </w:r>
    </w:p>
    <w:p w:rsidR="002B1E80" w:rsidRPr="0005293D" w:rsidRDefault="002B1E80" w:rsidP="002B1E80">
      <w:pPr>
        <w:pStyle w:val="Geenafstand"/>
        <w:pBdr>
          <w:top w:val="single" w:sz="4" w:space="1" w:color="auto"/>
          <w:left w:val="single" w:sz="4" w:space="4" w:color="auto"/>
          <w:bottom w:val="single" w:sz="4" w:space="1" w:color="auto"/>
          <w:right w:val="single" w:sz="4" w:space="4" w:color="auto"/>
        </w:pBdr>
        <w:rPr>
          <w:rFonts w:ascii="Times New Roman" w:hAnsi="Times New Roman" w:cs="Times New Roman"/>
          <w:color w:val="000000"/>
        </w:rPr>
      </w:pPr>
      <w:r w:rsidRPr="007714DB">
        <w:rPr>
          <w:rFonts w:ascii="Times New Roman" w:hAnsi="Times New Roman" w:cs="Times New Roman"/>
          <w:sz w:val="24"/>
          <w:szCs w:val="24"/>
        </w:rPr>
        <w:t xml:space="preserve">Het vinden van een waarde </w:t>
      </w:r>
      <w:r>
        <w:rPr>
          <w:rFonts w:ascii="Times New Roman" w:hAnsi="Times New Roman" w:cs="Times New Roman"/>
          <w:sz w:val="24"/>
          <w:szCs w:val="24"/>
        </w:rPr>
        <w:t xml:space="preserve">buiten de bekende waarden </w:t>
      </w:r>
      <w:r w:rsidRPr="007714DB">
        <w:rPr>
          <w:rFonts w:ascii="Times New Roman" w:hAnsi="Times New Roman" w:cs="Times New Roman"/>
          <w:sz w:val="24"/>
          <w:szCs w:val="24"/>
        </w:rPr>
        <w:t xml:space="preserve">in een tabel of in een grafiek heet </w:t>
      </w:r>
      <w:r w:rsidRPr="0005293D">
        <w:rPr>
          <w:rFonts w:ascii="Times New Roman" w:hAnsi="Times New Roman" w:cs="Times New Roman"/>
          <w:i/>
          <w:sz w:val="24"/>
          <w:szCs w:val="24"/>
        </w:rPr>
        <w:t>extrapoleren</w:t>
      </w:r>
      <w:r w:rsidRPr="007714DB">
        <w:rPr>
          <w:rFonts w:ascii="Times New Roman" w:hAnsi="Times New Roman" w:cs="Times New Roman"/>
          <w:sz w:val="24"/>
          <w:szCs w:val="24"/>
        </w:rPr>
        <w:t>.</w:t>
      </w:r>
      <w:r>
        <w:rPr>
          <w:rFonts w:ascii="Times New Roman" w:hAnsi="Times New Roman" w:cs="Times New Roman"/>
          <w:sz w:val="24"/>
          <w:szCs w:val="24"/>
        </w:rPr>
        <w:t xml:space="preserve"> Als de waarde gevonden wordt tussen gegeven waarden noemen we dat </w:t>
      </w:r>
      <w:r>
        <w:rPr>
          <w:rFonts w:ascii="Times New Roman" w:hAnsi="Times New Roman" w:cs="Times New Roman"/>
          <w:i/>
          <w:sz w:val="24"/>
          <w:szCs w:val="24"/>
        </w:rPr>
        <w:t>interpoleren.</w:t>
      </w:r>
    </w:p>
    <w:p w:rsidR="002B1E80" w:rsidRDefault="002B1E80" w:rsidP="002B1E80">
      <w:pPr>
        <w:rPr>
          <w:b/>
          <w:color w:val="000000"/>
        </w:rPr>
      </w:pPr>
    </w:p>
    <w:p w:rsidR="002B1E80" w:rsidRPr="007714DB" w:rsidRDefault="002B1E80" w:rsidP="002B1E80">
      <w:pPr>
        <w:rPr>
          <w:b/>
          <w:color w:val="000000"/>
        </w:rPr>
      </w:pPr>
      <w:r w:rsidRPr="007714DB">
        <w:rPr>
          <w:b/>
          <w:color w:val="000000"/>
        </w:rPr>
        <w:t>Toekomstige zeespiegelveranderingen in Nederland</w:t>
      </w: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In de twintigste eeuw hebben we dus een duidelijke stijging van de zeespiegel kunnen waarnemen. De volgende vragen liggen voor de hand en gaan we verderop proberen te beantwoorden:</w:t>
      </w:r>
    </w:p>
    <w:p w:rsidR="002B1E80" w:rsidRPr="007714DB" w:rsidRDefault="002B1E80" w:rsidP="002B1E80">
      <w:pPr>
        <w:pStyle w:val="Geenafstand"/>
        <w:rPr>
          <w:rFonts w:ascii="Times New Roman" w:hAnsi="Times New Roman" w:cs="Times New Roman"/>
          <w:sz w:val="24"/>
          <w:szCs w:val="24"/>
        </w:rPr>
      </w:pPr>
    </w:p>
    <w:p w:rsidR="002B1E80" w:rsidRPr="007714DB" w:rsidRDefault="002B1E80" w:rsidP="002B1E80">
      <w:pPr>
        <w:pStyle w:val="Geenafstand"/>
        <w:rPr>
          <w:rStyle w:val="contenttekst1"/>
          <w:rFonts w:ascii="Times New Roman" w:hAnsi="Times New Roman" w:cs="Times New Roman"/>
          <w:bCs/>
          <w:i/>
          <w:sz w:val="24"/>
          <w:szCs w:val="24"/>
        </w:rPr>
      </w:pPr>
      <w:r w:rsidRPr="007714DB">
        <w:rPr>
          <w:rStyle w:val="contenttekst1"/>
          <w:rFonts w:ascii="Times New Roman" w:hAnsi="Times New Roman" w:cs="Times New Roman"/>
          <w:bCs/>
          <w:i/>
          <w:sz w:val="24"/>
          <w:szCs w:val="24"/>
        </w:rPr>
        <w:t>Met hoeveel cm zal de zeespiegel in Nederland toenemen in de 21e eeuw?</w:t>
      </w:r>
    </w:p>
    <w:p w:rsidR="002B1E80" w:rsidRPr="007714DB" w:rsidRDefault="002B1E80" w:rsidP="002B1E80">
      <w:pPr>
        <w:pStyle w:val="Geenafstand"/>
        <w:rPr>
          <w:rStyle w:val="contenttekst1"/>
          <w:rFonts w:ascii="Times New Roman" w:hAnsi="Times New Roman" w:cs="Times New Roman"/>
          <w:bCs/>
          <w:i/>
          <w:sz w:val="24"/>
          <w:szCs w:val="24"/>
        </w:rPr>
      </w:pPr>
      <w:r w:rsidRPr="007714DB">
        <w:rPr>
          <w:rStyle w:val="contenttekst1"/>
          <w:rFonts w:ascii="Times New Roman" w:hAnsi="Times New Roman" w:cs="Times New Roman"/>
          <w:bCs/>
          <w:i/>
          <w:sz w:val="24"/>
          <w:szCs w:val="24"/>
        </w:rPr>
        <w:t>Waarom kan de zeespiegelstijging niet exact worden voorspeld?</w:t>
      </w:r>
    </w:p>
    <w:p w:rsidR="002B1E80" w:rsidRPr="007714DB" w:rsidRDefault="002B1E80" w:rsidP="002B1E80">
      <w:pPr>
        <w:pStyle w:val="Geenafstand"/>
        <w:rPr>
          <w:rStyle w:val="contenttekst1"/>
          <w:rFonts w:ascii="Times New Roman" w:hAnsi="Times New Roman" w:cs="Times New Roman"/>
          <w:bCs/>
          <w:i/>
          <w:sz w:val="24"/>
          <w:szCs w:val="24"/>
        </w:rPr>
      </w:pPr>
      <w:r w:rsidRPr="007714DB">
        <w:rPr>
          <w:rStyle w:val="contenttekst1"/>
          <w:rFonts w:ascii="Times New Roman" w:hAnsi="Times New Roman" w:cs="Times New Roman"/>
          <w:bCs/>
          <w:i/>
          <w:sz w:val="24"/>
          <w:szCs w:val="24"/>
        </w:rPr>
        <w:t>Wat is een bandbreedte en hoe wordt er mee gewerkt?</w:t>
      </w:r>
    </w:p>
    <w:p w:rsidR="002B1E80" w:rsidRPr="007714DB" w:rsidRDefault="002B1E80" w:rsidP="002B1E80">
      <w:pPr>
        <w:pStyle w:val="Geenafstand"/>
        <w:rPr>
          <w:rStyle w:val="contenttekst1"/>
          <w:rFonts w:ascii="Times New Roman" w:hAnsi="Times New Roman" w:cs="Times New Roman"/>
          <w:bCs/>
          <w:i/>
          <w:sz w:val="24"/>
          <w:szCs w:val="24"/>
        </w:rPr>
      </w:pPr>
      <w:r w:rsidRPr="007714DB">
        <w:rPr>
          <w:rStyle w:val="contenttekst1"/>
          <w:rFonts w:ascii="Times New Roman" w:hAnsi="Times New Roman" w:cs="Times New Roman"/>
          <w:bCs/>
          <w:i/>
          <w:sz w:val="24"/>
          <w:szCs w:val="24"/>
        </w:rPr>
        <w:t>Welke instanties houden zich hiermee bezig en welke scenario's hebben ze?</w:t>
      </w:r>
    </w:p>
    <w:p w:rsidR="002B1E80" w:rsidRPr="007714DB" w:rsidRDefault="002B1E80" w:rsidP="002B1E80">
      <w:pPr>
        <w:pStyle w:val="Geenafstand"/>
        <w:rPr>
          <w:rStyle w:val="contenttekst1"/>
          <w:rFonts w:ascii="Times New Roman" w:hAnsi="Times New Roman" w:cs="Times New Roman"/>
          <w:bCs/>
          <w:i/>
          <w:sz w:val="24"/>
          <w:szCs w:val="24"/>
        </w:rPr>
      </w:pPr>
    </w:p>
    <w:p w:rsidR="002B1E80" w:rsidRPr="007714DB" w:rsidRDefault="002B1E80" w:rsidP="002B1E80">
      <w:pPr>
        <w:pStyle w:val="Geenafstand"/>
        <w:rPr>
          <w:rStyle w:val="contenttekst1"/>
          <w:rFonts w:ascii="Times New Roman" w:hAnsi="Times New Roman" w:cs="Times New Roman"/>
          <w:bCs/>
          <w:sz w:val="24"/>
          <w:szCs w:val="24"/>
        </w:rPr>
      </w:pPr>
      <w:r w:rsidRPr="007714DB">
        <w:rPr>
          <w:rStyle w:val="contenttekst1"/>
          <w:rFonts w:ascii="Times New Roman" w:hAnsi="Times New Roman" w:cs="Times New Roman"/>
          <w:bCs/>
          <w:sz w:val="24"/>
          <w:szCs w:val="24"/>
        </w:rPr>
        <w:t>De zeespiegelstijging kan natuurlijk nooit exact worden voorspeld.</w:t>
      </w:r>
    </w:p>
    <w:p w:rsidR="002B1E80" w:rsidRPr="007714DB" w:rsidRDefault="002B1E80" w:rsidP="002B1E80">
      <w:pPr>
        <w:pStyle w:val="Geenafstand"/>
        <w:rPr>
          <w:rStyle w:val="contenttekst1"/>
          <w:rFonts w:ascii="Times New Roman" w:hAnsi="Times New Roman" w:cs="Times New Roman"/>
          <w:sz w:val="24"/>
          <w:szCs w:val="24"/>
        </w:rPr>
      </w:pPr>
      <w:r w:rsidRPr="007714DB">
        <w:rPr>
          <w:rStyle w:val="contenttekst1"/>
          <w:rFonts w:ascii="Times New Roman" w:hAnsi="Times New Roman" w:cs="Times New Roman"/>
          <w:sz w:val="24"/>
          <w:szCs w:val="24"/>
        </w:rPr>
        <w:t>Hoeveel de zeespiegel zal stijgen in de komende eeuw(-en) hangt o.a. sterk af van :</w:t>
      </w:r>
    </w:p>
    <w:p w:rsidR="008F5FCD" w:rsidRDefault="002B1E80" w:rsidP="008F5FCD">
      <w:pPr>
        <w:pStyle w:val="Geenafstand"/>
        <w:numPr>
          <w:ilvl w:val="0"/>
          <w:numId w:val="9"/>
        </w:numPr>
        <w:rPr>
          <w:rFonts w:ascii="Times New Roman" w:hAnsi="Times New Roman" w:cs="Times New Roman"/>
          <w:sz w:val="24"/>
          <w:szCs w:val="24"/>
        </w:rPr>
      </w:pPr>
      <w:r w:rsidRPr="007714DB">
        <w:rPr>
          <w:rFonts w:ascii="Times New Roman" w:hAnsi="Times New Roman" w:cs="Times New Roman"/>
          <w:sz w:val="24"/>
          <w:szCs w:val="24"/>
        </w:rPr>
        <w:t xml:space="preserve">de stijging van de luchttemperatuur, omdat die voornamelijk bepaalt hoe snel het landijs smelt en hoe snel en waar de oceanen zullen opwarmen. </w:t>
      </w:r>
    </w:p>
    <w:p w:rsidR="008F5FCD" w:rsidRPr="008F5FCD" w:rsidRDefault="008F5FCD" w:rsidP="008F5FCD">
      <w:pPr>
        <w:pStyle w:val="Geenafstand"/>
        <w:rPr>
          <w:rFonts w:ascii="Times New Roman" w:hAnsi="Times New Roman" w:cs="Times New Roman"/>
          <w:sz w:val="24"/>
          <w:szCs w:val="24"/>
        </w:rPr>
      </w:pPr>
      <w:r>
        <w:rPr>
          <w:rFonts w:ascii="Times New Roman" w:hAnsi="Times New Roman" w:cs="Times New Roman"/>
          <w:sz w:val="24"/>
          <w:szCs w:val="24"/>
        </w:rPr>
        <w:t>En dat hangt weer sterk af van o.a.:</w:t>
      </w:r>
    </w:p>
    <w:p w:rsidR="002B1E80" w:rsidRPr="007714DB" w:rsidRDefault="002B1E80" w:rsidP="002B1E80">
      <w:pPr>
        <w:pStyle w:val="Geenafstand"/>
        <w:numPr>
          <w:ilvl w:val="0"/>
          <w:numId w:val="9"/>
        </w:numPr>
        <w:rPr>
          <w:rFonts w:ascii="Times New Roman" w:hAnsi="Times New Roman" w:cs="Times New Roman"/>
          <w:sz w:val="24"/>
          <w:szCs w:val="24"/>
        </w:rPr>
      </w:pPr>
      <w:r w:rsidRPr="007714DB">
        <w:rPr>
          <w:rFonts w:ascii="Times New Roman" w:hAnsi="Times New Roman" w:cs="Times New Roman"/>
          <w:sz w:val="24"/>
          <w:szCs w:val="24"/>
        </w:rPr>
        <w:t xml:space="preserve">de hoeveelheid broeikasgassen die door de mens in de atmosfeer wordt uitgestoten, omdat die bepaalt hoe sterk de luchttemperatuur zal stijgen. </w:t>
      </w:r>
    </w:p>
    <w:p w:rsidR="002B1E80" w:rsidRPr="007714DB" w:rsidRDefault="002B1E80" w:rsidP="002B1E80">
      <w:pPr>
        <w:pStyle w:val="Geenafstand"/>
        <w:rPr>
          <w:rStyle w:val="contenttekst1"/>
          <w:rFonts w:ascii="Times New Roman" w:hAnsi="Times New Roman" w:cs="Times New Roman"/>
          <w:bCs/>
          <w:sz w:val="24"/>
          <w:szCs w:val="24"/>
        </w:rPr>
      </w:pPr>
      <w:r w:rsidRPr="007714DB">
        <w:rPr>
          <w:rStyle w:val="contenttekst1"/>
          <w:rFonts w:ascii="Times New Roman" w:hAnsi="Times New Roman" w:cs="Times New Roman"/>
          <w:bCs/>
          <w:sz w:val="24"/>
          <w:szCs w:val="24"/>
        </w:rPr>
        <w:t xml:space="preserve">Het KNMI is een van de instanties die met behulp van klimaatmodellen voorspellingen doet over het toekomstig zeeniveau. Zij hanteert twee scenario's elk met een </w:t>
      </w:r>
      <w:r w:rsidRPr="007714DB">
        <w:rPr>
          <w:rStyle w:val="contenttekst1"/>
          <w:rFonts w:ascii="Times New Roman" w:hAnsi="Times New Roman" w:cs="Times New Roman"/>
          <w:bCs/>
          <w:i/>
          <w:sz w:val="24"/>
          <w:szCs w:val="24"/>
        </w:rPr>
        <w:t>bandbreedte</w:t>
      </w:r>
      <w:r w:rsidRPr="007714DB">
        <w:rPr>
          <w:rStyle w:val="contenttekst1"/>
          <w:rFonts w:ascii="Times New Roman" w:hAnsi="Times New Roman" w:cs="Times New Roman"/>
          <w:bCs/>
          <w:sz w:val="24"/>
          <w:szCs w:val="24"/>
        </w:rPr>
        <w:t xml:space="preserve">. </w:t>
      </w:r>
    </w:p>
    <w:p w:rsidR="002B1E80" w:rsidRDefault="002B1E80" w:rsidP="002B1E80">
      <w:pPr>
        <w:pStyle w:val="Geenafstand"/>
        <w:rPr>
          <w:rStyle w:val="contenttekst1"/>
          <w:rFonts w:ascii="Times New Roman" w:hAnsi="Times New Roman" w:cs="Times New Roman"/>
          <w:bCs/>
          <w:sz w:val="24"/>
          <w:szCs w:val="24"/>
        </w:rPr>
      </w:pPr>
      <w:r w:rsidRPr="007714DB">
        <w:rPr>
          <w:rStyle w:val="contenttekst1"/>
          <w:rFonts w:ascii="Times New Roman" w:hAnsi="Times New Roman" w:cs="Times New Roman"/>
          <w:bCs/>
          <w:sz w:val="24"/>
          <w:szCs w:val="24"/>
        </w:rPr>
        <w:t>Met behulp van een bandbreedte wordt aangegeven wat de ondergrens en de bovengrens is van de voorspellingen.</w:t>
      </w:r>
      <w:r>
        <w:rPr>
          <w:rStyle w:val="contenttekst1"/>
          <w:rFonts w:ascii="Times New Roman" w:hAnsi="Times New Roman" w:cs="Times New Roman"/>
          <w:bCs/>
          <w:sz w:val="24"/>
          <w:szCs w:val="24"/>
        </w:rPr>
        <w:t xml:space="preserve"> Zie tabel 3.</w:t>
      </w:r>
    </w:p>
    <w:p w:rsidR="002B1E80" w:rsidRPr="007714DB" w:rsidRDefault="002B1E80" w:rsidP="002B1E80">
      <w:pPr>
        <w:pStyle w:val="Geenafstand"/>
        <w:rPr>
          <w:rStyle w:val="contenttekst1"/>
          <w:rFonts w:ascii="Times New Roman" w:hAnsi="Times New Roman" w:cs="Times New Roman"/>
          <w:bCs/>
          <w:sz w:val="24"/>
          <w:szCs w:val="24"/>
        </w:rPr>
      </w:pPr>
    </w:p>
    <w:p w:rsidR="002B1E80" w:rsidRPr="0005293D" w:rsidRDefault="002B1E80" w:rsidP="002B1E80">
      <w:pPr>
        <w:pStyle w:val="Geenafstand"/>
        <w:rPr>
          <w:rStyle w:val="contenttekst1"/>
          <w:rFonts w:ascii="Times New Roman" w:hAnsi="Times New Roman" w:cs="Times New Roman"/>
          <w:bCs/>
          <w:i/>
          <w:sz w:val="18"/>
          <w:szCs w:val="18"/>
        </w:rPr>
      </w:pPr>
      <w:r w:rsidRPr="0005293D">
        <w:rPr>
          <w:rStyle w:val="contenttekst1"/>
          <w:rFonts w:ascii="Times New Roman" w:hAnsi="Times New Roman" w:cs="Times New Roman"/>
          <w:bCs/>
          <w:i/>
          <w:sz w:val="18"/>
          <w:szCs w:val="18"/>
        </w:rPr>
        <w:t>Tabel 3</w:t>
      </w:r>
    </w:p>
    <w:tbl>
      <w:tblPr>
        <w:tblStyle w:val="Tabelraster"/>
        <w:tblW w:w="0" w:type="auto"/>
        <w:tblLayout w:type="fixed"/>
        <w:tblLook w:val="04A0"/>
      </w:tblPr>
      <w:tblGrid>
        <w:gridCol w:w="2376"/>
        <w:gridCol w:w="2694"/>
        <w:gridCol w:w="2835"/>
      </w:tblGrid>
      <w:tr w:rsidR="002B1E80" w:rsidRPr="007714DB" w:rsidTr="0084680E">
        <w:tc>
          <w:tcPr>
            <w:tcW w:w="2376" w:type="dxa"/>
          </w:tcPr>
          <w:p w:rsidR="002B1E80" w:rsidRPr="007714DB" w:rsidRDefault="002B1E80" w:rsidP="0084680E">
            <w:pPr>
              <w:rPr>
                <w:color w:val="000000"/>
              </w:rPr>
            </w:pPr>
            <w:r w:rsidRPr="007714DB">
              <w:rPr>
                <w:color w:val="000000"/>
              </w:rPr>
              <w:t>Scenario(1990-2100)</w:t>
            </w:r>
          </w:p>
        </w:tc>
        <w:tc>
          <w:tcPr>
            <w:tcW w:w="2694" w:type="dxa"/>
          </w:tcPr>
          <w:p w:rsidR="002B1E80" w:rsidRPr="007714DB" w:rsidRDefault="002B1E80" w:rsidP="0084680E">
            <w:pPr>
              <w:rPr>
                <w:color w:val="000000"/>
              </w:rPr>
            </w:pPr>
            <w:r w:rsidRPr="007714DB">
              <w:rPr>
                <w:color w:val="000000"/>
              </w:rPr>
              <w:t>temperatuursverandering</w:t>
            </w:r>
          </w:p>
        </w:tc>
        <w:tc>
          <w:tcPr>
            <w:tcW w:w="2835" w:type="dxa"/>
          </w:tcPr>
          <w:p w:rsidR="002B1E80" w:rsidRPr="007714DB" w:rsidRDefault="002B1E80" w:rsidP="0084680E">
            <w:pPr>
              <w:rPr>
                <w:color w:val="000000"/>
              </w:rPr>
            </w:pPr>
            <w:r w:rsidRPr="007714DB">
              <w:rPr>
                <w:color w:val="000000"/>
              </w:rPr>
              <w:t>zeespiegelstijging</w:t>
            </w:r>
          </w:p>
        </w:tc>
      </w:tr>
      <w:tr w:rsidR="002B1E80" w:rsidRPr="007714DB" w:rsidTr="0084680E">
        <w:tc>
          <w:tcPr>
            <w:tcW w:w="2376" w:type="dxa"/>
          </w:tcPr>
          <w:p w:rsidR="002B1E80" w:rsidRPr="007714DB" w:rsidRDefault="002B1E80" w:rsidP="0084680E">
            <w:pPr>
              <w:rPr>
                <w:color w:val="000000"/>
              </w:rPr>
            </w:pPr>
            <w:r w:rsidRPr="007714DB">
              <w:rPr>
                <w:color w:val="000000"/>
              </w:rPr>
              <w:t>gematigd</w:t>
            </w:r>
          </w:p>
        </w:tc>
        <w:tc>
          <w:tcPr>
            <w:tcW w:w="2694" w:type="dxa"/>
          </w:tcPr>
          <w:p w:rsidR="002B1E80" w:rsidRPr="007714DB" w:rsidRDefault="002B1E80" w:rsidP="0084680E">
            <w:pPr>
              <w:rPr>
                <w:color w:val="000000"/>
              </w:rPr>
            </w:pPr>
            <w:r w:rsidRPr="007714DB">
              <w:rPr>
                <w:color w:val="000000"/>
                <w:position w:val="-6"/>
              </w:rPr>
              <w:object w:dxaOrig="580" w:dyaOrig="320">
                <v:shape id="_x0000_i1027" type="#_x0000_t75" style="width:29.45pt;height:15.65pt" o:ole="">
                  <v:imagedata r:id="rId48" o:title=""/>
                </v:shape>
                <o:OLEObject Type="Embed" ProgID="Equation.DSMT4" ShapeID="_x0000_i1027" DrawAspect="Content" ObjectID="_1418815908" r:id="rId49"/>
              </w:object>
            </w:r>
          </w:p>
        </w:tc>
        <w:tc>
          <w:tcPr>
            <w:tcW w:w="2835" w:type="dxa"/>
          </w:tcPr>
          <w:p w:rsidR="002B1E80" w:rsidRPr="007714DB" w:rsidRDefault="002B1E80" w:rsidP="0084680E">
            <w:pPr>
              <w:rPr>
                <w:color w:val="000000"/>
                <w:position w:val="-6"/>
              </w:rPr>
            </w:pPr>
            <w:r w:rsidRPr="007714DB">
              <w:rPr>
                <w:color w:val="000000"/>
                <w:position w:val="-6"/>
              </w:rPr>
              <w:t>35-60 cm</w:t>
            </w:r>
          </w:p>
        </w:tc>
      </w:tr>
      <w:tr w:rsidR="002B1E80" w:rsidRPr="007714DB" w:rsidTr="0084680E">
        <w:tc>
          <w:tcPr>
            <w:tcW w:w="2376" w:type="dxa"/>
          </w:tcPr>
          <w:p w:rsidR="002B1E80" w:rsidRPr="007714DB" w:rsidRDefault="002B1E80" w:rsidP="0084680E">
            <w:pPr>
              <w:rPr>
                <w:color w:val="000000"/>
              </w:rPr>
            </w:pPr>
            <w:r w:rsidRPr="007714DB">
              <w:rPr>
                <w:color w:val="000000"/>
              </w:rPr>
              <w:t>warm</w:t>
            </w:r>
          </w:p>
        </w:tc>
        <w:tc>
          <w:tcPr>
            <w:tcW w:w="2694" w:type="dxa"/>
          </w:tcPr>
          <w:p w:rsidR="002B1E80" w:rsidRPr="007714DB" w:rsidRDefault="002B1E80" w:rsidP="0084680E">
            <w:pPr>
              <w:rPr>
                <w:color w:val="000000"/>
              </w:rPr>
            </w:pPr>
            <w:r w:rsidRPr="007714DB">
              <w:rPr>
                <w:color w:val="000000"/>
                <w:position w:val="-6"/>
              </w:rPr>
              <w:object w:dxaOrig="580" w:dyaOrig="320">
                <v:shape id="_x0000_i1028" type="#_x0000_t75" style="width:29.45pt;height:15.65pt" o:ole="">
                  <v:imagedata r:id="rId50" o:title=""/>
                </v:shape>
                <o:OLEObject Type="Embed" ProgID="Equation.DSMT4" ShapeID="_x0000_i1028" DrawAspect="Content" ObjectID="_1418815909" r:id="rId51"/>
              </w:object>
            </w:r>
          </w:p>
        </w:tc>
        <w:tc>
          <w:tcPr>
            <w:tcW w:w="2835" w:type="dxa"/>
          </w:tcPr>
          <w:p w:rsidR="002B1E80" w:rsidRPr="007714DB" w:rsidRDefault="002B1E80" w:rsidP="0084680E">
            <w:pPr>
              <w:rPr>
                <w:color w:val="000000"/>
                <w:position w:val="-6"/>
              </w:rPr>
            </w:pPr>
            <w:r w:rsidRPr="007714DB">
              <w:rPr>
                <w:color w:val="000000"/>
                <w:position w:val="-6"/>
              </w:rPr>
              <w:t>40-85 cm</w:t>
            </w:r>
          </w:p>
        </w:tc>
      </w:tr>
    </w:tbl>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 xml:space="preserve">Uit tabel </w:t>
      </w:r>
      <w:r>
        <w:rPr>
          <w:rFonts w:ascii="Times New Roman" w:hAnsi="Times New Roman" w:cs="Times New Roman"/>
          <w:sz w:val="24"/>
          <w:szCs w:val="24"/>
        </w:rPr>
        <w:t xml:space="preserve">3 </w:t>
      </w:r>
      <w:r w:rsidRPr="007714DB">
        <w:rPr>
          <w:rFonts w:ascii="Times New Roman" w:hAnsi="Times New Roman" w:cs="Times New Roman"/>
          <w:sz w:val="24"/>
          <w:szCs w:val="24"/>
        </w:rPr>
        <w:t>kun je aflezen dat bij het gematigde scenario er van uit wordt gegaan dat de luchttemperatuur maximaal twee graden stijgt en dat het gevolg ervan is dat de zeespiegel 35 tot 60 cm stijgt.</w:t>
      </w:r>
    </w:p>
    <w:p w:rsidR="002B1E80"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 xml:space="preserve">In opgave 4 heb je met behulp van een trendlijn een voorspelling gedaan voor de zeespiegelstand in 2050. </w:t>
      </w:r>
    </w:p>
    <w:p w:rsidR="002B1E80" w:rsidRPr="007714DB" w:rsidRDefault="002B1E80" w:rsidP="002B1E80">
      <w:pPr>
        <w:pStyle w:val="Geenafstand"/>
        <w:rPr>
          <w:rFonts w:ascii="Times New Roman" w:hAnsi="Times New Roman" w:cs="Times New Roman"/>
          <w:sz w:val="24"/>
          <w:szCs w:val="24"/>
        </w:rPr>
      </w:pPr>
    </w:p>
    <w:p w:rsidR="002B1E80" w:rsidRPr="007714DB" w:rsidRDefault="00BB44D1" w:rsidP="002B1E80">
      <w:pPr>
        <w:pStyle w:val="Geenafstand"/>
        <w:rPr>
          <w:rFonts w:ascii="Times New Roman" w:hAnsi="Times New Roman" w:cs="Times New Roman"/>
          <w:sz w:val="24"/>
          <w:szCs w:val="24"/>
        </w:rPr>
      </w:pPr>
      <w:r>
        <w:rPr>
          <w:rFonts w:ascii="Times New Roman" w:hAnsi="Times New Roman" w:cs="Times New Roman"/>
          <w:b/>
          <w:sz w:val="24"/>
          <w:szCs w:val="24"/>
        </w:rPr>
        <w:t>6</w:t>
      </w:r>
      <w:r w:rsidR="002B1E80" w:rsidRPr="007714DB">
        <w:rPr>
          <w:rFonts w:ascii="Times New Roman" w:hAnsi="Times New Roman" w:cs="Times New Roman"/>
          <w:b/>
          <w:sz w:val="24"/>
          <w:szCs w:val="24"/>
        </w:rPr>
        <w:t xml:space="preserve">. </w:t>
      </w:r>
      <w:r w:rsidR="002B1E80" w:rsidRPr="007714DB">
        <w:rPr>
          <w:rFonts w:ascii="Times New Roman" w:hAnsi="Times New Roman" w:cs="Times New Roman"/>
          <w:sz w:val="24"/>
          <w:szCs w:val="24"/>
        </w:rPr>
        <w:t>Met welk scenario van het KNMI komt dat het beste overeen?</w:t>
      </w:r>
    </w:p>
    <w:p w:rsidR="002B1E80" w:rsidRPr="007714DB" w:rsidRDefault="002B1E80" w:rsidP="002B1E80">
      <w:pPr>
        <w:pStyle w:val="Geenafstand"/>
        <w:rPr>
          <w:rFonts w:ascii="Times New Roman" w:hAnsi="Times New Roman" w:cs="Times New Roman"/>
          <w:sz w:val="24"/>
          <w:szCs w:val="24"/>
        </w:rPr>
      </w:pPr>
    </w:p>
    <w:tbl>
      <w:tblPr>
        <w:tblpPr w:leftFromText="141" w:rightFromText="141" w:vertAnchor="text" w:tblpX="4706"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060"/>
      </w:tblGrid>
      <w:tr w:rsidR="002B1E80" w:rsidTr="0084680E">
        <w:trPr>
          <w:trHeight w:val="4245"/>
        </w:trPr>
        <w:tc>
          <w:tcPr>
            <w:tcW w:w="5025" w:type="dxa"/>
          </w:tcPr>
          <w:p w:rsidR="002B1E80" w:rsidRDefault="002B1E80" w:rsidP="0084680E">
            <w:pPr>
              <w:rPr>
                <w:rStyle w:val="contenttekst1"/>
                <w:bCs/>
                <w:sz w:val="18"/>
                <w:szCs w:val="18"/>
              </w:rPr>
            </w:pPr>
            <w:r w:rsidRPr="0005293D">
              <w:rPr>
                <w:bCs/>
                <w:noProof/>
                <w:sz w:val="18"/>
                <w:szCs w:val="18"/>
              </w:rPr>
              <w:lastRenderedPageBreak/>
              <w:drawing>
                <wp:anchor distT="0" distB="0" distL="114300" distR="114300" simplePos="0" relativeHeight="251677696" behindDoc="0" locked="0" layoutInCell="1" allowOverlap="1">
                  <wp:simplePos x="0" y="0"/>
                  <wp:positionH relativeFrom="column">
                    <wp:posOffset>-20320</wp:posOffset>
                  </wp:positionH>
                  <wp:positionV relativeFrom="paragraph">
                    <wp:posOffset>43815</wp:posOffset>
                  </wp:positionV>
                  <wp:extent cx="3095625" cy="2476500"/>
                  <wp:effectExtent l="19050" t="0" r="9525" b="0"/>
                  <wp:wrapSquare wrapText="bothSides"/>
                  <wp:docPr id="7" name="image" descr="Figuur 2: Scenario’s voor zeespiegelstijging langs de Nederlandse kust voor de 21e eeuw (blauw: KNMI’06 scenario, rood:  bovengrensscenario Deltacommissi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Figuur 2: Scenario’s voor zeespiegelstijging langs de Nederlandse kust voor de 21e eeuw (blauw: KNMI’06 scenario, rood:  bovengrensscenario Deltacommissie)&#10;"/>
                          <pic:cNvPicPr>
                            <a:picLocks noChangeAspect="1" noChangeArrowheads="1"/>
                          </pic:cNvPicPr>
                        </pic:nvPicPr>
                        <pic:blipFill>
                          <a:blip r:embed="rId52" cstate="print"/>
                          <a:srcRect/>
                          <a:stretch>
                            <a:fillRect/>
                          </a:stretch>
                        </pic:blipFill>
                        <pic:spPr bwMode="auto">
                          <a:xfrm>
                            <a:off x="0" y="0"/>
                            <a:ext cx="3095625" cy="2476500"/>
                          </a:xfrm>
                          <a:prstGeom prst="rect">
                            <a:avLst/>
                          </a:prstGeom>
                          <a:noFill/>
                          <a:ln w="9525">
                            <a:noFill/>
                            <a:miter lim="800000"/>
                            <a:headEnd/>
                            <a:tailEnd/>
                          </a:ln>
                        </pic:spPr>
                      </pic:pic>
                    </a:graphicData>
                  </a:graphic>
                </wp:anchor>
              </w:drawing>
            </w:r>
            <w:r w:rsidRPr="0005293D">
              <w:rPr>
                <w:rStyle w:val="contenttekst1"/>
                <w:bCs/>
                <w:i/>
                <w:sz w:val="18"/>
                <w:szCs w:val="18"/>
              </w:rPr>
              <w:t>Figuur 3 -</w:t>
            </w:r>
            <w:r w:rsidRPr="0005293D">
              <w:rPr>
                <w:rStyle w:val="contenttekst1"/>
                <w:bCs/>
                <w:sz w:val="18"/>
                <w:szCs w:val="18"/>
              </w:rPr>
              <w:t xml:space="preserve"> blauw: KNMI'06 scenario's </w:t>
            </w:r>
          </w:p>
          <w:p w:rsidR="002B1E80" w:rsidRPr="0005293D" w:rsidRDefault="002B1E80" w:rsidP="0084680E">
            <w:pPr>
              <w:rPr>
                <w:rStyle w:val="contenttekst1"/>
                <w:bCs/>
                <w:sz w:val="18"/>
                <w:szCs w:val="18"/>
              </w:rPr>
            </w:pPr>
            <w:r w:rsidRPr="0005293D">
              <w:rPr>
                <w:rStyle w:val="contenttekst1"/>
                <w:bCs/>
                <w:sz w:val="18"/>
                <w:szCs w:val="18"/>
              </w:rPr>
              <w:t>rood: bovengrensscenario van Deltacommissie</w:t>
            </w:r>
          </w:p>
        </w:tc>
      </w:tr>
    </w:tbl>
    <w:p w:rsidR="002B1E80" w:rsidRPr="007714DB" w:rsidRDefault="002B1E80" w:rsidP="002B1E80">
      <w:pPr>
        <w:rPr>
          <w:color w:val="000000"/>
        </w:rPr>
      </w:pPr>
      <w:r w:rsidRPr="007714DB">
        <w:rPr>
          <w:color w:val="000000"/>
        </w:rPr>
        <w:t xml:space="preserve">In figuur 3 zie je ook de scenario's van de Deltacommissie. De Deltacommissie is een andere instantie die voorspellingen doet. Deze voorspellingen zijn gebaseerd op een andere verwachting van de temperatuurstijging. </w:t>
      </w:r>
    </w:p>
    <w:p w:rsidR="002B1E80" w:rsidRDefault="002B1E80" w:rsidP="002B1E80">
      <w:pPr>
        <w:pStyle w:val="Geenafstand"/>
        <w:rPr>
          <w:rFonts w:ascii="Times New Roman" w:hAnsi="Times New Roman" w:cs="Times New Roman"/>
          <w:b/>
          <w:sz w:val="24"/>
          <w:szCs w:val="24"/>
        </w:rPr>
      </w:pPr>
    </w:p>
    <w:p w:rsidR="002B1E80" w:rsidRPr="007714DB" w:rsidRDefault="00BB44D1" w:rsidP="002B1E80">
      <w:pPr>
        <w:pStyle w:val="Geenafstand"/>
        <w:rPr>
          <w:rFonts w:ascii="Times New Roman" w:hAnsi="Times New Roman" w:cs="Times New Roman"/>
          <w:sz w:val="24"/>
          <w:szCs w:val="24"/>
        </w:rPr>
      </w:pPr>
      <w:r>
        <w:rPr>
          <w:rFonts w:ascii="Times New Roman" w:hAnsi="Times New Roman" w:cs="Times New Roman"/>
          <w:b/>
          <w:sz w:val="24"/>
          <w:szCs w:val="24"/>
        </w:rPr>
        <w:t>7</w:t>
      </w:r>
      <w:r w:rsidR="002B1E80" w:rsidRPr="007714DB">
        <w:rPr>
          <w:rFonts w:ascii="Times New Roman" w:hAnsi="Times New Roman" w:cs="Times New Roman"/>
          <w:b/>
          <w:sz w:val="24"/>
          <w:szCs w:val="24"/>
        </w:rPr>
        <w:t>a</w:t>
      </w:r>
      <w:r w:rsidR="002B1E80" w:rsidRPr="007714DB">
        <w:rPr>
          <w:rFonts w:ascii="Times New Roman" w:hAnsi="Times New Roman" w:cs="Times New Roman"/>
          <w:sz w:val="24"/>
          <w:szCs w:val="24"/>
        </w:rPr>
        <w:t>. Wat denk je dat die andere verwachting van de temperatuurstijgingen is vergeleken met die van het KNMI? Zie figuur 3.</w:t>
      </w: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b/>
          <w:sz w:val="24"/>
          <w:szCs w:val="24"/>
        </w:rPr>
        <w:t>b</w:t>
      </w:r>
      <w:r w:rsidRPr="007714DB">
        <w:rPr>
          <w:rFonts w:ascii="Times New Roman" w:hAnsi="Times New Roman" w:cs="Times New Roman"/>
          <w:sz w:val="24"/>
          <w:szCs w:val="24"/>
        </w:rPr>
        <w:t xml:space="preserve">. Hoeveel cm komt zij hoger uit met het voorspellen van de zeespiegelstijging dan het </w:t>
      </w: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 xml:space="preserve"> KNMI ten opzichte van 1990?</w:t>
      </w:r>
    </w:p>
    <w:p w:rsidR="002B1E80" w:rsidRPr="007714DB" w:rsidRDefault="002B1E80" w:rsidP="002B1E80">
      <w:pPr>
        <w:pStyle w:val="Geenafstand"/>
        <w:rPr>
          <w:rFonts w:ascii="Times New Roman" w:hAnsi="Times New Roman" w:cs="Times New Roman"/>
        </w:rPr>
      </w:pP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De Deltacommissie heeft een reden om tot een hogere zeespiegelstijging te komen.</w:t>
      </w: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 xml:space="preserve">Het doel van de Deltacommissie is om begin september 2008 een advies uit te brengen aan het kabinet. Dit is inmiddels gebeurd. Het advies is een lange termijn visie op hoe Nederland waterveilig is en blijft, een visie over de wijze waarop Nederland kan omgaan met de gevolgen van klimaatveranderingen tot 2100 en verder - met een doorkijk naar 2200. </w:t>
      </w:r>
    </w:p>
    <w:p w:rsidR="002B1E80" w:rsidRPr="007714DB" w:rsidRDefault="002B1E80" w:rsidP="002B1E80">
      <w:pPr>
        <w:rPr>
          <w:color w:val="000000"/>
        </w:rPr>
      </w:pPr>
      <w:r w:rsidRPr="007714DB">
        <w:rPr>
          <w:color w:val="000000"/>
        </w:rPr>
        <w:t xml:space="preserve">De Deltacommissie schetst een </w:t>
      </w:r>
      <w:r w:rsidR="00BB44D1">
        <w:rPr>
          <w:color w:val="000000"/>
        </w:rPr>
        <w:t xml:space="preserve">in haar ogen </w:t>
      </w:r>
      <w:r w:rsidRPr="007714DB">
        <w:rPr>
          <w:color w:val="000000"/>
        </w:rPr>
        <w:t>aannemelijke bovengrens. Dit is zinvol in verband met de veiligheid tegen overstromingen op langer</w:t>
      </w:r>
      <w:r w:rsidR="00BB44D1">
        <w:rPr>
          <w:color w:val="000000"/>
        </w:rPr>
        <w:t>e</w:t>
      </w:r>
      <w:r w:rsidRPr="007714DB">
        <w:rPr>
          <w:color w:val="000000"/>
        </w:rPr>
        <w:t xml:space="preserve"> termijn.</w:t>
      </w:r>
    </w:p>
    <w:p w:rsidR="002B1E80" w:rsidRPr="007714DB" w:rsidRDefault="00BB44D1" w:rsidP="002B1E80">
      <w:pPr>
        <w:pStyle w:val="Geenafstand"/>
        <w:rPr>
          <w:rFonts w:ascii="Times New Roman" w:hAnsi="Times New Roman" w:cs="Times New Roman"/>
          <w:sz w:val="24"/>
          <w:szCs w:val="24"/>
        </w:rPr>
      </w:pPr>
      <w:r>
        <w:rPr>
          <w:rFonts w:ascii="Times New Roman" w:hAnsi="Times New Roman" w:cs="Times New Roman"/>
          <w:b/>
          <w:sz w:val="24"/>
          <w:szCs w:val="24"/>
        </w:rPr>
        <w:t>8</w:t>
      </w:r>
      <w:r w:rsidR="002B1E80" w:rsidRPr="007714DB">
        <w:rPr>
          <w:rFonts w:ascii="Times New Roman" w:hAnsi="Times New Roman" w:cs="Times New Roman"/>
          <w:b/>
          <w:sz w:val="24"/>
          <w:szCs w:val="24"/>
        </w:rPr>
        <w:t xml:space="preserve">. </w:t>
      </w:r>
      <w:r w:rsidR="002B1E80" w:rsidRPr="007714DB">
        <w:rPr>
          <w:rFonts w:ascii="Times New Roman" w:hAnsi="Times New Roman" w:cs="Times New Roman"/>
          <w:sz w:val="24"/>
          <w:szCs w:val="24"/>
        </w:rPr>
        <w:t xml:space="preserve">Vergelijk de stijging </w:t>
      </w:r>
      <w:r>
        <w:rPr>
          <w:rFonts w:ascii="Times New Roman" w:hAnsi="Times New Roman" w:cs="Times New Roman"/>
          <w:sz w:val="24"/>
          <w:szCs w:val="24"/>
        </w:rPr>
        <w:t xml:space="preserve">per jaar </w:t>
      </w:r>
      <w:r w:rsidR="002B1E80" w:rsidRPr="007714DB">
        <w:rPr>
          <w:rFonts w:ascii="Times New Roman" w:hAnsi="Times New Roman" w:cs="Times New Roman"/>
          <w:sz w:val="24"/>
          <w:szCs w:val="24"/>
        </w:rPr>
        <w:t xml:space="preserve">in de periode 2050-2100 van de Deltacommissie </w:t>
      </w: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 xml:space="preserve"> bovengrensscenario met die van het hoogste KNMI'06 scenario. (scenario dat in 2006 is </w:t>
      </w: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 xml:space="preserve"> ontwikkeld)</w:t>
      </w:r>
    </w:p>
    <w:p w:rsidR="002B1E80" w:rsidRPr="007714DB" w:rsidRDefault="002B1E80" w:rsidP="002B1E80">
      <w:pPr>
        <w:pStyle w:val="Geenafstand"/>
        <w:rPr>
          <w:rFonts w:ascii="Times New Roman" w:hAnsi="Times New Roman" w:cs="Times New Roman"/>
          <w:sz w:val="24"/>
          <w:szCs w:val="24"/>
        </w:rPr>
      </w:pPr>
    </w:p>
    <w:tbl>
      <w:tblPr>
        <w:tblpPr w:leftFromText="141" w:rightFromText="141" w:vertAnchor="text" w:horzAnchor="page" w:tblpX="5076" w:tblpY="4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805"/>
      </w:tblGrid>
      <w:tr w:rsidR="002B1E80" w:rsidTr="0084680E">
        <w:trPr>
          <w:trHeight w:val="4101"/>
        </w:trPr>
        <w:tc>
          <w:tcPr>
            <w:tcW w:w="5805" w:type="dxa"/>
          </w:tcPr>
          <w:p w:rsidR="002B1E80" w:rsidRDefault="002B1E80" w:rsidP="0084680E">
            <w:pPr>
              <w:pStyle w:val="Geenafstand"/>
              <w:rPr>
                <w:rFonts w:ascii="Times New Roman" w:hAnsi="Times New Roman" w:cs="Times New Roman"/>
                <w:i/>
                <w:sz w:val="16"/>
                <w:szCs w:val="16"/>
              </w:rPr>
            </w:pPr>
            <w:r>
              <w:rPr>
                <w:rFonts w:ascii="Times New Roman" w:hAnsi="Times New Roman" w:cs="Times New Roman"/>
                <w:i/>
                <w:noProof/>
                <w:sz w:val="16"/>
                <w:szCs w:val="16"/>
                <w:lang w:eastAsia="nl-NL"/>
              </w:rPr>
              <w:drawing>
                <wp:anchor distT="0" distB="0" distL="114300" distR="114300" simplePos="0" relativeHeight="251678720" behindDoc="0" locked="0" layoutInCell="1" allowOverlap="1">
                  <wp:simplePos x="0" y="0"/>
                  <wp:positionH relativeFrom="column">
                    <wp:posOffset>80010</wp:posOffset>
                  </wp:positionH>
                  <wp:positionV relativeFrom="paragraph">
                    <wp:posOffset>97155</wp:posOffset>
                  </wp:positionV>
                  <wp:extent cx="3409950" cy="2276475"/>
                  <wp:effectExtent l="19050" t="0" r="0" b="0"/>
                  <wp:wrapSquare wrapText="bothSides"/>
                  <wp:docPr id="23" name="Afbeelding 18" descr="Temperatuur i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mperatuur in Nederland"/>
                          <pic:cNvPicPr>
                            <a:picLocks noChangeAspect="1" noChangeArrowheads="1"/>
                          </pic:cNvPicPr>
                        </pic:nvPicPr>
                        <pic:blipFill>
                          <a:blip r:embed="rId53" cstate="print"/>
                          <a:srcRect/>
                          <a:stretch>
                            <a:fillRect/>
                          </a:stretch>
                        </pic:blipFill>
                        <pic:spPr bwMode="auto">
                          <a:xfrm>
                            <a:off x="0" y="0"/>
                            <a:ext cx="3409950" cy="2276475"/>
                          </a:xfrm>
                          <a:prstGeom prst="rect">
                            <a:avLst/>
                          </a:prstGeom>
                          <a:noFill/>
                          <a:ln w="9525">
                            <a:noFill/>
                            <a:miter lim="800000"/>
                            <a:headEnd/>
                            <a:tailEnd/>
                          </a:ln>
                        </pic:spPr>
                      </pic:pic>
                    </a:graphicData>
                  </a:graphic>
                </wp:anchor>
              </w:drawing>
            </w:r>
          </w:p>
          <w:p w:rsidR="002B1E80" w:rsidRPr="0005293D" w:rsidRDefault="002B1E80" w:rsidP="0084680E">
            <w:pPr>
              <w:pStyle w:val="Geenafstand"/>
              <w:rPr>
                <w:rFonts w:ascii="Times New Roman" w:hAnsi="Times New Roman" w:cs="Times New Roman"/>
                <w:sz w:val="16"/>
                <w:szCs w:val="16"/>
              </w:rPr>
            </w:pPr>
            <w:r w:rsidRPr="0005293D">
              <w:rPr>
                <w:rFonts w:ascii="Times New Roman" w:hAnsi="Times New Roman" w:cs="Times New Roman"/>
                <w:i/>
                <w:sz w:val="16"/>
                <w:szCs w:val="16"/>
              </w:rPr>
              <w:t>Figuur 4</w:t>
            </w:r>
          </w:p>
        </w:tc>
      </w:tr>
    </w:tbl>
    <w:p w:rsidR="002B1E80" w:rsidRPr="007714DB" w:rsidRDefault="002B1E80" w:rsidP="002B1E80">
      <w:pPr>
        <w:pStyle w:val="Geenafstand"/>
        <w:rPr>
          <w:rFonts w:ascii="Times New Roman" w:hAnsi="Times New Roman" w:cs="Times New Roman"/>
          <w:b/>
          <w:sz w:val="24"/>
          <w:szCs w:val="24"/>
        </w:rPr>
      </w:pPr>
      <w:r w:rsidRPr="007714DB">
        <w:rPr>
          <w:rFonts w:ascii="Times New Roman" w:hAnsi="Times New Roman" w:cs="Times New Roman"/>
          <w:b/>
          <w:sz w:val="24"/>
          <w:szCs w:val="24"/>
        </w:rPr>
        <w:t xml:space="preserve"> Verandering van de temperatuur in Nederland</w:t>
      </w:r>
    </w:p>
    <w:p w:rsidR="002B1E80" w:rsidRPr="007714DB" w:rsidRDefault="002B1E80" w:rsidP="002B1E80">
      <w:pPr>
        <w:pStyle w:val="Geenafstand"/>
        <w:rPr>
          <w:rFonts w:ascii="Times New Roman" w:hAnsi="Times New Roman" w:cs="Times New Roman"/>
          <w:b/>
          <w:sz w:val="24"/>
          <w:szCs w:val="24"/>
        </w:rPr>
      </w:pP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 xml:space="preserve">Zoals eerder vermeld hangt de zeespiegelstijging in Nederland </w:t>
      </w:r>
      <w:r w:rsidR="00BB44D1">
        <w:rPr>
          <w:rFonts w:ascii="Times New Roman" w:hAnsi="Times New Roman" w:cs="Times New Roman"/>
          <w:sz w:val="24"/>
          <w:szCs w:val="24"/>
        </w:rPr>
        <w:t xml:space="preserve">onder meer </w:t>
      </w:r>
      <w:r w:rsidRPr="007714DB">
        <w:rPr>
          <w:rFonts w:ascii="Times New Roman" w:hAnsi="Times New Roman" w:cs="Times New Roman"/>
          <w:sz w:val="24"/>
          <w:szCs w:val="24"/>
        </w:rPr>
        <w:t xml:space="preserve">af van de stijgende temperaturen in Nederland. In figuur 4 zie je de stijging van de gemiddelde jaartemperatuur in de loop van de tijd. De punten geven metingen weer. </w:t>
      </w: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Op basis van metingen heeft men een trend geschat. Deze trend wordt met de blauwe kromme weergegeven. Hier zien we dus een trendlijn die niet lineair is.</w:t>
      </w:r>
    </w:p>
    <w:p w:rsidR="002B1E80" w:rsidRPr="007714DB" w:rsidRDefault="00BB44D1" w:rsidP="002B1E80">
      <w:pPr>
        <w:pStyle w:val="Geenafstand"/>
        <w:rPr>
          <w:rFonts w:ascii="Times New Roman" w:hAnsi="Times New Roman" w:cs="Times New Roman"/>
          <w:sz w:val="24"/>
          <w:szCs w:val="24"/>
        </w:rPr>
      </w:pPr>
      <w:r>
        <w:rPr>
          <w:rFonts w:ascii="Times New Roman" w:hAnsi="Times New Roman" w:cs="Times New Roman"/>
          <w:b/>
          <w:sz w:val="24"/>
          <w:szCs w:val="24"/>
        </w:rPr>
        <w:t>9</w:t>
      </w:r>
      <w:r w:rsidR="002B1E80" w:rsidRPr="007714DB">
        <w:rPr>
          <w:rFonts w:ascii="Times New Roman" w:hAnsi="Times New Roman" w:cs="Times New Roman"/>
          <w:b/>
          <w:sz w:val="24"/>
          <w:szCs w:val="24"/>
        </w:rPr>
        <w:t>a.</w:t>
      </w:r>
      <w:r w:rsidR="002B1E80" w:rsidRPr="007714DB">
        <w:rPr>
          <w:rFonts w:ascii="Times New Roman" w:hAnsi="Times New Roman" w:cs="Times New Roman"/>
          <w:sz w:val="24"/>
          <w:szCs w:val="24"/>
        </w:rPr>
        <w:t xml:space="preserve"> Waarom geeft de blauwe kromme de trend beter aan dan als er een lineaire trendlijn was </w:t>
      </w: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gebruikt?</w:t>
      </w: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b/>
          <w:sz w:val="24"/>
          <w:szCs w:val="24"/>
        </w:rPr>
        <w:t>b</w:t>
      </w:r>
      <w:r w:rsidRPr="007714DB">
        <w:rPr>
          <w:rFonts w:ascii="Times New Roman" w:hAnsi="Times New Roman" w:cs="Times New Roman"/>
          <w:sz w:val="24"/>
          <w:szCs w:val="24"/>
        </w:rPr>
        <w:t xml:space="preserve">. Geef met behulp van de blauwe kromme een voorspelling van de gemiddelde </w:t>
      </w: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 xml:space="preserve"> jaartemperatuur in 2050.</w:t>
      </w:r>
    </w:p>
    <w:p w:rsidR="002B1E80" w:rsidRPr="007714DB" w:rsidRDefault="002B1E80" w:rsidP="002B1E80">
      <w:pPr>
        <w:pStyle w:val="Geenafstand"/>
        <w:rPr>
          <w:rFonts w:ascii="Times New Roman" w:hAnsi="Times New Roman" w:cs="Times New Roman"/>
          <w:sz w:val="24"/>
          <w:szCs w:val="24"/>
        </w:rPr>
      </w:pP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Men heeft berekend voor de periode 1900-2008 dat de gemiddelde verandering van de</w:t>
      </w:r>
    </w:p>
    <w:p w:rsidR="002B1E80"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lastRenderedPageBreak/>
        <w:t xml:space="preserve"> jaar temperatuur 0,018 </w:t>
      </w:r>
      <w:r w:rsidRPr="007714DB">
        <w:rPr>
          <w:rFonts w:ascii="Times New Roman" w:hAnsi="Times New Roman" w:cs="Times New Roman"/>
          <w:position w:val="-6"/>
          <w:sz w:val="24"/>
          <w:szCs w:val="24"/>
        </w:rPr>
        <w:object w:dxaOrig="300" w:dyaOrig="320">
          <v:shape id="_x0000_i1029" type="#_x0000_t75" style="width:15.05pt;height:15.65pt" o:ole="">
            <v:imagedata r:id="rId54" o:title=""/>
          </v:shape>
          <o:OLEObject Type="Embed" ProgID="Equation.DSMT4" ShapeID="_x0000_i1029" DrawAspect="Content" ObjectID="_1418815910" r:id="rId55"/>
        </w:object>
      </w:r>
      <w:r w:rsidRPr="007714DB">
        <w:rPr>
          <w:rFonts w:ascii="Times New Roman" w:hAnsi="Times New Roman" w:cs="Times New Roman"/>
          <w:sz w:val="24"/>
          <w:szCs w:val="24"/>
        </w:rPr>
        <w:t xml:space="preserve"> per jaar bedraagt. De blauwe kromme bestaat bij benadering uit twee rechte lijnen. Een rechte lijn die hoort bij de periode 1900-1970 en een rechte lijn die hoort bij de periode 1970-2008.</w:t>
      </w:r>
    </w:p>
    <w:p w:rsidR="002B1E80" w:rsidRPr="007714DB" w:rsidRDefault="002B1E80" w:rsidP="002B1E80">
      <w:pPr>
        <w:pStyle w:val="Geenafstand"/>
        <w:rPr>
          <w:rFonts w:ascii="Times New Roman" w:hAnsi="Times New Roman" w:cs="Times New Roman"/>
          <w:sz w:val="24"/>
          <w:szCs w:val="24"/>
        </w:rPr>
      </w:pP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b/>
          <w:sz w:val="24"/>
          <w:szCs w:val="24"/>
        </w:rPr>
        <w:t>1</w:t>
      </w:r>
      <w:r w:rsidR="00BB44D1">
        <w:rPr>
          <w:rFonts w:ascii="Times New Roman" w:hAnsi="Times New Roman" w:cs="Times New Roman"/>
          <w:b/>
          <w:sz w:val="24"/>
          <w:szCs w:val="24"/>
        </w:rPr>
        <w:t>0</w:t>
      </w:r>
      <w:r w:rsidRPr="007714DB">
        <w:rPr>
          <w:rFonts w:ascii="Times New Roman" w:hAnsi="Times New Roman" w:cs="Times New Roman"/>
          <w:b/>
          <w:sz w:val="24"/>
          <w:szCs w:val="24"/>
        </w:rPr>
        <w:t xml:space="preserve">a. </w:t>
      </w:r>
      <w:r w:rsidRPr="007714DB">
        <w:rPr>
          <w:rFonts w:ascii="Times New Roman" w:hAnsi="Times New Roman" w:cs="Times New Roman"/>
          <w:sz w:val="24"/>
          <w:szCs w:val="24"/>
        </w:rPr>
        <w:t xml:space="preserve">Bereken de gemiddelde verandering per jaar van de jaartemperatuur in die </w:t>
      </w: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 xml:space="preserve"> twee periodes</w:t>
      </w:r>
      <w:r w:rsidR="00BB44D1">
        <w:rPr>
          <w:rFonts w:ascii="Times New Roman" w:hAnsi="Times New Roman" w:cs="Times New Roman"/>
          <w:sz w:val="24"/>
          <w:szCs w:val="24"/>
        </w:rPr>
        <w:t xml:space="preserve"> en vergelijk de uitkomsten met</w:t>
      </w:r>
      <w:r w:rsidRPr="007714DB">
        <w:rPr>
          <w:rFonts w:ascii="Times New Roman" w:hAnsi="Times New Roman" w:cs="Times New Roman"/>
          <w:sz w:val="24"/>
          <w:szCs w:val="24"/>
        </w:rPr>
        <w:t xml:space="preserve"> met de 0,018 </w:t>
      </w:r>
      <w:r w:rsidRPr="007714DB">
        <w:rPr>
          <w:rFonts w:ascii="Times New Roman" w:hAnsi="Times New Roman" w:cs="Times New Roman"/>
          <w:position w:val="-6"/>
          <w:sz w:val="24"/>
          <w:szCs w:val="24"/>
        </w:rPr>
        <w:object w:dxaOrig="300" w:dyaOrig="320">
          <v:shape id="_x0000_i1030" type="#_x0000_t75" style="width:15.05pt;height:15.65pt" o:ole="">
            <v:imagedata r:id="rId54" o:title=""/>
          </v:shape>
          <o:OLEObject Type="Embed" ProgID="Equation.DSMT4" ShapeID="_x0000_i1030" DrawAspect="Content" ObjectID="_1418815911" r:id="rId56"/>
        </w:object>
      </w:r>
      <w:r w:rsidRPr="007714DB">
        <w:rPr>
          <w:rFonts w:ascii="Times New Roman" w:hAnsi="Times New Roman" w:cs="Times New Roman"/>
          <w:sz w:val="24"/>
          <w:szCs w:val="24"/>
        </w:rPr>
        <w:t xml:space="preserve"> over de gehele periode 1900-2008.</w:t>
      </w:r>
    </w:p>
    <w:p w:rsidR="002B1E80" w:rsidRDefault="002B1E80" w:rsidP="002B1E80">
      <w:pPr>
        <w:pStyle w:val="Geenafstand"/>
        <w:rPr>
          <w:rFonts w:ascii="Times New Roman" w:hAnsi="Times New Roman" w:cs="Times New Roman"/>
          <w:sz w:val="24"/>
          <w:szCs w:val="24"/>
        </w:rPr>
      </w:pP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De grafiek van figuur 4 staat ook in de bijlage.</w:t>
      </w: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b/>
          <w:sz w:val="24"/>
          <w:szCs w:val="24"/>
        </w:rPr>
        <w:t>b.</w:t>
      </w:r>
      <w:r w:rsidRPr="007714DB">
        <w:rPr>
          <w:rFonts w:ascii="Times New Roman" w:hAnsi="Times New Roman" w:cs="Times New Roman"/>
          <w:sz w:val="24"/>
          <w:szCs w:val="24"/>
        </w:rPr>
        <w:t xml:space="preserve"> Teken die twee rechte lijnen in die figuur en leg de betekenis uit van het omslagpunt bij </w:t>
      </w: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 xml:space="preserve"> het jaar 1970.</w:t>
      </w:r>
    </w:p>
    <w:p w:rsidR="002B1E80" w:rsidRPr="007714DB" w:rsidRDefault="002B1E80" w:rsidP="002B1E80">
      <w:pPr>
        <w:pStyle w:val="Geenafstand"/>
        <w:rPr>
          <w:rFonts w:ascii="Times New Roman" w:hAnsi="Times New Roman" w:cs="Times New Roman"/>
          <w:sz w:val="24"/>
          <w:szCs w:val="24"/>
        </w:rPr>
      </w:pP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De algehele conclusie van de meeste wetenschappers is dat de opwarming van het Nederlandse klimaat onverminderd voortzet.</w:t>
      </w:r>
    </w:p>
    <w:p w:rsidR="002B1E80" w:rsidRDefault="002B1E80" w:rsidP="002B1E80">
      <w:pPr>
        <w:pStyle w:val="Geenafstand"/>
        <w:rPr>
          <w:rFonts w:ascii="Times New Roman" w:hAnsi="Times New Roman" w:cs="Times New Roman"/>
          <w:b/>
          <w:sz w:val="24"/>
          <w:szCs w:val="24"/>
        </w:rPr>
      </w:pP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b/>
          <w:sz w:val="24"/>
          <w:szCs w:val="24"/>
        </w:rPr>
        <w:t>1</w:t>
      </w:r>
      <w:r w:rsidR="00D758D7">
        <w:rPr>
          <w:rFonts w:ascii="Times New Roman" w:hAnsi="Times New Roman" w:cs="Times New Roman"/>
          <w:b/>
          <w:sz w:val="24"/>
          <w:szCs w:val="24"/>
        </w:rPr>
        <w:t>1</w:t>
      </w:r>
      <w:r w:rsidRPr="007714DB">
        <w:rPr>
          <w:rFonts w:ascii="Times New Roman" w:hAnsi="Times New Roman" w:cs="Times New Roman"/>
          <w:b/>
          <w:sz w:val="24"/>
          <w:szCs w:val="24"/>
        </w:rPr>
        <w:t xml:space="preserve"> </w:t>
      </w:r>
      <w:r w:rsidRPr="007714DB">
        <w:rPr>
          <w:rFonts w:ascii="Times New Roman" w:hAnsi="Times New Roman" w:cs="Times New Roman"/>
          <w:sz w:val="24"/>
          <w:szCs w:val="24"/>
        </w:rPr>
        <w:t xml:space="preserve">Schat met behulp van de trendlijn 1970-2008 in figuur 4 de jaartemperatuur </w:t>
      </w: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 xml:space="preserve"> in het jaar 2050 en vergelijk dat met jouw voorspelling in opgave 11b.</w:t>
      </w:r>
    </w:p>
    <w:tbl>
      <w:tblPr>
        <w:tblpPr w:leftFromText="141" w:rightFromText="141" w:vertAnchor="text" w:tblpX="3431"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285"/>
      </w:tblGrid>
      <w:tr w:rsidR="002B1E80" w:rsidTr="0084680E">
        <w:trPr>
          <w:trHeight w:val="4440"/>
        </w:trPr>
        <w:tc>
          <w:tcPr>
            <w:tcW w:w="6285" w:type="dxa"/>
          </w:tcPr>
          <w:p w:rsidR="002B1E80" w:rsidRDefault="002B1E80" w:rsidP="0084680E">
            <w:pPr>
              <w:pStyle w:val="Geenafstand"/>
              <w:rPr>
                <w:rFonts w:ascii="Times New Roman" w:hAnsi="Times New Roman" w:cs="Times New Roman"/>
                <w:i/>
                <w:sz w:val="16"/>
                <w:szCs w:val="16"/>
              </w:rPr>
            </w:pPr>
            <w:r>
              <w:rPr>
                <w:rFonts w:ascii="Times New Roman" w:hAnsi="Times New Roman" w:cs="Times New Roman"/>
                <w:i/>
                <w:noProof/>
                <w:sz w:val="16"/>
                <w:szCs w:val="16"/>
                <w:lang w:eastAsia="nl-NL"/>
              </w:rPr>
              <w:drawing>
                <wp:anchor distT="0" distB="0" distL="114300" distR="114300" simplePos="0" relativeHeight="251680768" behindDoc="0" locked="0" layoutInCell="1" allowOverlap="1">
                  <wp:simplePos x="0" y="0"/>
                  <wp:positionH relativeFrom="column">
                    <wp:posOffset>2341880</wp:posOffset>
                  </wp:positionH>
                  <wp:positionV relativeFrom="paragraph">
                    <wp:posOffset>2637155</wp:posOffset>
                  </wp:positionV>
                  <wp:extent cx="1428750" cy="200025"/>
                  <wp:effectExtent l="19050" t="0" r="0" b="0"/>
                  <wp:wrapNone/>
                  <wp:docPr id="34" name="cijferstab1" descr="Download figuurdata (MS Excel formaat)">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jferstab1" descr="Download figuurdata (MS Excel formaat)">
                            <a:hlinkClick r:id="rId57"/>
                          </pic:cNvPr>
                          <pic:cNvPicPr>
                            <a:picLocks noChangeAspect="1" noChangeArrowheads="1"/>
                          </pic:cNvPicPr>
                        </pic:nvPicPr>
                        <pic:blipFill>
                          <a:blip r:embed="rId41" cstate="print"/>
                          <a:srcRect/>
                          <a:stretch>
                            <a:fillRect/>
                          </a:stretch>
                        </pic:blipFill>
                        <pic:spPr bwMode="auto">
                          <a:xfrm>
                            <a:off x="0" y="0"/>
                            <a:ext cx="1428750" cy="200025"/>
                          </a:xfrm>
                          <a:prstGeom prst="rect">
                            <a:avLst/>
                          </a:prstGeom>
                          <a:noFill/>
                          <a:ln w="9525">
                            <a:noFill/>
                            <a:miter lim="800000"/>
                            <a:headEnd/>
                            <a:tailEnd/>
                          </a:ln>
                        </pic:spPr>
                      </pic:pic>
                    </a:graphicData>
                  </a:graphic>
                </wp:anchor>
              </w:drawing>
            </w:r>
            <w:r>
              <w:rPr>
                <w:rFonts w:ascii="Times New Roman" w:hAnsi="Times New Roman" w:cs="Times New Roman"/>
                <w:i/>
                <w:noProof/>
                <w:sz w:val="16"/>
                <w:szCs w:val="16"/>
                <w:lang w:eastAsia="nl-NL"/>
              </w:rPr>
              <w:drawing>
                <wp:anchor distT="0" distB="0" distL="114300" distR="114300" simplePos="0" relativeHeight="251679744" behindDoc="0" locked="0" layoutInCell="1" allowOverlap="1">
                  <wp:simplePos x="0" y="0"/>
                  <wp:positionH relativeFrom="column">
                    <wp:posOffset>-20320</wp:posOffset>
                  </wp:positionH>
                  <wp:positionV relativeFrom="paragraph">
                    <wp:posOffset>84455</wp:posOffset>
                  </wp:positionV>
                  <wp:extent cx="3819525" cy="2552700"/>
                  <wp:effectExtent l="19050" t="0" r="9525" b="0"/>
                  <wp:wrapSquare wrapText="bothSides"/>
                  <wp:docPr id="33" name="Afbeelding 28" descr="Wereldtempera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ereldtemperatuur"/>
                          <pic:cNvPicPr>
                            <a:picLocks noChangeAspect="1" noChangeArrowheads="1"/>
                          </pic:cNvPicPr>
                        </pic:nvPicPr>
                        <pic:blipFill>
                          <a:blip r:embed="rId58" cstate="print"/>
                          <a:srcRect/>
                          <a:stretch>
                            <a:fillRect/>
                          </a:stretch>
                        </pic:blipFill>
                        <pic:spPr bwMode="auto">
                          <a:xfrm>
                            <a:off x="0" y="0"/>
                            <a:ext cx="3819525" cy="2552700"/>
                          </a:xfrm>
                          <a:prstGeom prst="rect">
                            <a:avLst/>
                          </a:prstGeom>
                          <a:noFill/>
                          <a:ln w="9525">
                            <a:noFill/>
                            <a:miter lim="800000"/>
                            <a:headEnd/>
                            <a:tailEnd/>
                          </a:ln>
                        </pic:spPr>
                      </pic:pic>
                    </a:graphicData>
                  </a:graphic>
                </wp:anchor>
              </w:drawing>
            </w:r>
          </w:p>
          <w:p w:rsidR="002B1E80" w:rsidRDefault="002B1E80" w:rsidP="0084680E">
            <w:pPr>
              <w:pStyle w:val="Geenafstand"/>
              <w:rPr>
                <w:rFonts w:ascii="Times New Roman" w:hAnsi="Times New Roman" w:cs="Times New Roman"/>
                <w:sz w:val="24"/>
                <w:szCs w:val="24"/>
              </w:rPr>
            </w:pPr>
            <w:r>
              <w:rPr>
                <w:rFonts w:ascii="Times New Roman" w:hAnsi="Times New Roman" w:cs="Times New Roman"/>
                <w:i/>
                <w:sz w:val="16"/>
                <w:szCs w:val="16"/>
              </w:rPr>
              <w:t>Figuur 5</w:t>
            </w:r>
          </w:p>
        </w:tc>
      </w:tr>
    </w:tbl>
    <w:p w:rsidR="002B1E80" w:rsidRPr="007714DB" w:rsidRDefault="002B1E80" w:rsidP="002B1E80">
      <w:pPr>
        <w:pStyle w:val="Geenafstand"/>
        <w:rPr>
          <w:rFonts w:ascii="Times New Roman" w:hAnsi="Times New Roman" w:cs="Times New Roman"/>
          <w:sz w:val="24"/>
          <w:szCs w:val="24"/>
        </w:rPr>
      </w:pP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In figuur 4 wordt ook "</w:t>
      </w:r>
      <w:r w:rsidRPr="007714DB">
        <w:rPr>
          <w:rFonts w:ascii="Times New Roman" w:hAnsi="Times New Roman" w:cs="Times New Roman"/>
          <w:i/>
          <w:sz w:val="24"/>
          <w:szCs w:val="24"/>
        </w:rPr>
        <w:t>onzekerheid trend</w:t>
      </w:r>
      <w:r w:rsidRPr="007714DB">
        <w:rPr>
          <w:rFonts w:ascii="Times New Roman" w:hAnsi="Times New Roman" w:cs="Times New Roman"/>
          <w:sz w:val="24"/>
          <w:szCs w:val="24"/>
        </w:rPr>
        <w:t>" aangegeven.</w:t>
      </w:r>
      <w:r>
        <w:rPr>
          <w:rFonts w:ascii="Times New Roman" w:hAnsi="Times New Roman" w:cs="Times New Roman"/>
          <w:sz w:val="24"/>
          <w:szCs w:val="24"/>
        </w:rPr>
        <w:t xml:space="preserve"> </w:t>
      </w:r>
    </w:p>
    <w:p w:rsidR="002B1E80" w:rsidRPr="007714DB" w:rsidRDefault="002B1E80" w:rsidP="002B1E80">
      <w:pPr>
        <w:pStyle w:val="Geenafstand"/>
        <w:rPr>
          <w:rFonts w:ascii="Times New Roman" w:hAnsi="Times New Roman" w:cs="Times New Roman"/>
          <w:position w:val="-10"/>
          <w:sz w:val="24"/>
          <w:szCs w:val="24"/>
        </w:rPr>
      </w:pPr>
      <w:r w:rsidRPr="007714DB">
        <w:rPr>
          <w:rFonts w:ascii="Times New Roman" w:hAnsi="Times New Roman" w:cs="Times New Roman"/>
          <w:sz w:val="24"/>
          <w:szCs w:val="24"/>
        </w:rPr>
        <w:t>De trend in de metingen is in de periode 1900-2008 gestegen met 1,9</w:t>
      </w:r>
      <w:r w:rsidRPr="007714DB">
        <w:rPr>
          <w:rFonts w:ascii="Times New Roman" w:hAnsi="Times New Roman" w:cs="Times New Roman"/>
          <w:position w:val="-10"/>
          <w:sz w:val="24"/>
          <w:szCs w:val="24"/>
        </w:rPr>
        <w:object w:dxaOrig="780" w:dyaOrig="360">
          <v:shape id="_x0000_i1031" type="#_x0000_t75" style="width:38.8pt;height:18.15pt" o:ole="">
            <v:imagedata r:id="rId59" o:title=""/>
          </v:shape>
          <o:OLEObject Type="Embed" ProgID="Equation.DSMT4" ShapeID="_x0000_i1031" DrawAspect="Content" ObjectID="_1418815912" r:id="rId60"/>
        </w:object>
      </w: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 xml:space="preserve">De formule van de lineaire trendlijn 1970-2008 is van de vorm </w:t>
      </w:r>
      <w:r w:rsidRPr="007714DB">
        <w:rPr>
          <w:rFonts w:ascii="Times New Roman" w:hAnsi="Times New Roman" w:cs="Times New Roman"/>
          <w:position w:val="-10"/>
          <w:sz w:val="24"/>
          <w:szCs w:val="24"/>
        </w:rPr>
        <w:object w:dxaOrig="1100" w:dyaOrig="320">
          <v:shape id="_x0000_i1032" type="#_x0000_t75" style="width:54.45pt;height:15.65pt" o:ole="">
            <v:imagedata r:id="rId61" o:title=""/>
          </v:shape>
          <o:OLEObject Type="Embed" ProgID="Equation.DSMT4" ShapeID="_x0000_i1032" DrawAspect="Content" ObjectID="_1418815913" r:id="rId62"/>
        </w:object>
      </w:r>
      <w:r w:rsidRPr="007714DB">
        <w:rPr>
          <w:rFonts w:ascii="Times New Roman" w:hAnsi="Times New Roman" w:cs="Times New Roman"/>
          <w:sz w:val="24"/>
          <w:szCs w:val="24"/>
        </w:rPr>
        <w:t>.</w:t>
      </w:r>
    </w:p>
    <w:p w:rsidR="002B1E80" w:rsidRDefault="002B1E80" w:rsidP="002B1E80">
      <w:pPr>
        <w:pStyle w:val="Geenafstand"/>
        <w:rPr>
          <w:rFonts w:ascii="Times New Roman" w:hAnsi="Times New Roman" w:cs="Times New Roman"/>
          <w:sz w:val="24"/>
          <w:szCs w:val="24"/>
        </w:rPr>
      </w:pPr>
      <w:r>
        <w:rPr>
          <w:rFonts w:ascii="Times New Roman" w:hAnsi="Times New Roman" w:cs="Times New Roman"/>
          <w:sz w:val="24"/>
          <w:szCs w:val="24"/>
        </w:rPr>
        <w:t xml:space="preserve">Hierin is </w:t>
      </w:r>
      <w:r w:rsidRPr="007714DB">
        <w:rPr>
          <w:rFonts w:ascii="Times New Roman" w:hAnsi="Times New Roman" w:cs="Times New Roman"/>
          <w:i/>
          <w:sz w:val="24"/>
          <w:szCs w:val="24"/>
        </w:rPr>
        <w:t>y</w:t>
      </w:r>
      <w:r w:rsidRPr="007714DB">
        <w:rPr>
          <w:rFonts w:ascii="Times New Roman" w:hAnsi="Times New Roman" w:cs="Times New Roman"/>
          <w:sz w:val="24"/>
          <w:szCs w:val="24"/>
        </w:rPr>
        <w:t xml:space="preserve"> de jaartemperatuur en </w:t>
      </w:r>
      <w:r w:rsidRPr="007714DB">
        <w:rPr>
          <w:rFonts w:ascii="Times New Roman" w:hAnsi="Times New Roman" w:cs="Times New Roman"/>
          <w:i/>
          <w:sz w:val="24"/>
          <w:szCs w:val="24"/>
        </w:rPr>
        <w:t xml:space="preserve">t </w:t>
      </w:r>
      <w:r w:rsidRPr="007714DB">
        <w:rPr>
          <w:rFonts w:ascii="Times New Roman" w:hAnsi="Times New Roman" w:cs="Times New Roman"/>
          <w:sz w:val="24"/>
          <w:szCs w:val="24"/>
        </w:rPr>
        <w:t>het aantal jaren vanaf 1970</w:t>
      </w:r>
      <w:r>
        <w:rPr>
          <w:rFonts w:ascii="Times New Roman" w:hAnsi="Times New Roman" w:cs="Times New Roman"/>
          <w:sz w:val="24"/>
          <w:szCs w:val="24"/>
        </w:rPr>
        <w:t xml:space="preserve"> </w:t>
      </w:r>
      <w:r w:rsidRPr="007714DB">
        <w:rPr>
          <w:rFonts w:ascii="Times New Roman" w:hAnsi="Times New Roman" w:cs="Times New Roman"/>
          <w:sz w:val="24"/>
          <w:szCs w:val="24"/>
        </w:rPr>
        <w:t>(</w:t>
      </w:r>
      <w:r w:rsidRPr="007714DB">
        <w:rPr>
          <w:rFonts w:ascii="Times New Roman" w:hAnsi="Times New Roman" w:cs="Times New Roman"/>
          <w:position w:val="-6"/>
          <w:sz w:val="24"/>
          <w:szCs w:val="24"/>
        </w:rPr>
        <w:object w:dxaOrig="499" w:dyaOrig="279">
          <v:shape id="_x0000_i1033" type="#_x0000_t75" style="width:25.05pt;height:14.4pt" o:ole="">
            <v:imagedata r:id="rId63" o:title=""/>
          </v:shape>
          <o:OLEObject Type="Embed" ProgID="Equation.DSMT4" ShapeID="_x0000_i1033" DrawAspect="Content" ObjectID="_1418815914" r:id="rId64"/>
        </w:object>
      </w:r>
      <w:r w:rsidRPr="007714DB">
        <w:rPr>
          <w:rFonts w:ascii="Times New Roman" w:hAnsi="Times New Roman" w:cs="Times New Roman"/>
          <w:sz w:val="24"/>
          <w:szCs w:val="24"/>
        </w:rPr>
        <w:t xml:space="preserve"> voor 1970)</w:t>
      </w:r>
      <w:r>
        <w:rPr>
          <w:rFonts w:ascii="Times New Roman" w:hAnsi="Times New Roman" w:cs="Times New Roman"/>
          <w:sz w:val="24"/>
          <w:szCs w:val="24"/>
        </w:rPr>
        <w:t>.</w:t>
      </w:r>
    </w:p>
    <w:p w:rsidR="002B1E80" w:rsidRPr="007714DB" w:rsidRDefault="002B1E80" w:rsidP="002B1E80">
      <w:pPr>
        <w:pStyle w:val="Geenafstand"/>
        <w:rPr>
          <w:rFonts w:ascii="Times New Roman" w:hAnsi="Times New Roman" w:cs="Times New Roman"/>
          <w:sz w:val="24"/>
          <w:szCs w:val="24"/>
        </w:rPr>
      </w:pP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b/>
          <w:sz w:val="24"/>
          <w:szCs w:val="24"/>
        </w:rPr>
        <w:t>1</w:t>
      </w:r>
      <w:r w:rsidR="00D758D7">
        <w:rPr>
          <w:rFonts w:ascii="Times New Roman" w:hAnsi="Times New Roman" w:cs="Times New Roman"/>
          <w:b/>
          <w:sz w:val="24"/>
          <w:szCs w:val="24"/>
        </w:rPr>
        <w:t>2</w:t>
      </w:r>
      <w:r w:rsidRPr="007714DB">
        <w:rPr>
          <w:rFonts w:ascii="Times New Roman" w:hAnsi="Times New Roman" w:cs="Times New Roman"/>
          <w:b/>
          <w:sz w:val="24"/>
          <w:szCs w:val="24"/>
        </w:rPr>
        <w:t xml:space="preserve">a </w:t>
      </w:r>
      <w:r w:rsidRPr="007714DB">
        <w:rPr>
          <w:rFonts w:ascii="Times New Roman" w:hAnsi="Times New Roman" w:cs="Times New Roman"/>
          <w:sz w:val="24"/>
          <w:szCs w:val="24"/>
        </w:rPr>
        <w:t>Geef de bandbreedte van de metingen.</w:t>
      </w:r>
    </w:p>
    <w:p w:rsidR="002B1E80" w:rsidRPr="007714DB" w:rsidRDefault="002B1E80" w:rsidP="002B1E80">
      <w:pPr>
        <w:pStyle w:val="Geenafstand"/>
        <w:rPr>
          <w:rFonts w:ascii="Times New Roman" w:hAnsi="Times New Roman" w:cs="Times New Roman"/>
          <w:sz w:val="24"/>
          <w:szCs w:val="24"/>
        </w:rPr>
      </w:pPr>
      <w:r>
        <w:rPr>
          <w:rFonts w:ascii="Times New Roman" w:hAnsi="Times New Roman" w:cs="Times New Roman"/>
          <w:b/>
          <w:sz w:val="24"/>
          <w:szCs w:val="24"/>
        </w:rPr>
        <w:t>b</w:t>
      </w:r>
      <w:r w:rsidRPr="007714DB">
        <w:rPr>
          <w:rFonts w:ascii="Times New Roman" w:hAnsi="Times New Roman" w:cs="Times New Roman"/>
          <w:b/>
          <w:sz w:val="24"/>
          <w:szCs w:val="24"/>
        </w:rPr>
        <w:t xml:space="preserve">. </w:t>
      </w:r>
      <w:r w:rsidRPr="007714DB">
        <w:rPr>
          <w:rFonts w:ascii="Times New Roman" w:hAnsi="Times New Roman" w:cs="Times New Roman"/>
          <w:sz w:val="24"/>
          <w:szCs w:val="24"/>
        </w:rPr>
        <w:t>Als je rekening houdt met de onzekerheid welke waarde verandert er dan in de  lineaire formule?</w:t>
      </w:r>
    </w:p>
    <w:p w:rsidR="002B1E80" w:rsidRPr="007714DB" w:rsidRDefault="002B1E80" w:rsidP="002B1E80">
      <w:pPr>
        <w:pStyle w:val="Geenafstand"/>
        <w:rPr>
          <w:rFonts w:ascii="Times New Roman" w:hAnsi="Times New Roman" w:cs="Times New Roman"/>
          <w:sz w:val="24"/>
          <w:szCs w:val="24"/>
        </w:rPr>
      </w:pP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Wereldwijd is de gemiddelde jaartemperatuur sinds 1850 gestegen met 0,8 ºC zie figuur 5.</w:t>
      </w:r>
    </w:p>
    <w:p w:rsidR="002B1E80" w:rsidRPr="007714DB" w:rsidRDefault="002B1E80" w:rsidP="002B1E80">
      <w:pPr>
        <w:pStyle w:val="Geenafstand"/>
        <w:rPr>
          <w:rFonts w:ascii="Times New Roman" w:hAnsi="Times New Roman" w:cs="Times New Roman"/>
          <w:sz w:val="24"/>
          <w:szCs w:val="24"/>
        </w:rPr>
      </w:pP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b/>
          <w:sz w:val="24"/>
          <w:szCs w:val="24"/>
        </w:rPr>
        <w:t>1</w:t>
      </w:r>
      <w:r w:rsidR="00D758D7">
        <w:rPr>
          <w:rFonts w:ascii="Times New Roman" w:hAnsi="Times New Roman" w:cs="Times New Roman"/>
          <w:b/>
          <w:sz w:val="24"/>
          <w:szCs w:val="24"/>
        </w:rPr>
        <w:t>3</w:t>
      </w:r>
      <w:r w:rsidRPr="007714DB">
        <w:rPr>
          <w:rFonts w:ascii="Times New Roman" w:hAnsi="Times New Roman" w:cs="Times New Roman"/>
          <w:sz w:val="24"/>
          <w:szCs w:val="24"/>
        </w:rPr>
        <w:t xml:space="preserve">. Vergelijk de mondiale temperatuurverandering met de verandering van de temperatuur in </w:t>
      </w: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 xml:space="preserve"> Nederland vanaf 1850. Zie figuren 4 en 5. Schrijf je conclusie op.</w:t>
      </w:r>
    </w:p>
    <w:p w:rsidR="002B1E80" w:rsidRPr="007714DB" w:rsidRDefault="002B1E80" w:rsidP="002B1E80">
      <w:pPr>
        <w:pStyle w:val="Geenafstand"/>
        <w:rPr>
          <w:rFonts w:ascii="Times New Roman" w:hAnsi="Times New Roman" w:cs="Times New Roman"/>
          <w:sz w:val="24"/>
          <w:szCs w:val="24"/>
        </w:rPr>
      </w:pPr>
    </w:p>
    <w:p w:rsidR="002B1E80" w:rsidRPr="007714DB" w:rsidRDefault="002B1E80" w:rsidP="002B1E80">
      <w:pPr>
        <w:pStyle w:val="Geenafstand"/>
        <w:rPr>
          <w:rFonts w:ascii="Times New Roman" w:hAnsi="Times New Roman" w:cs="Times New Roman"/>
          <w:b/>
          <w:sz w:val="24"/>
          <w:szCs w:val="24"/>
        </w:rPr>
      </w:pPr>
      <w:r w:rsidRPr="007714DB">
        <w:rPr>
          <w:rFonts w:ascii="Times New Roman" w:hAnsi="Times New Roman" w:cs="Times New Roman"/>
          <w:b/>
          <w:sz w:val="24"/>
          <w:szCs w:val="24"/>
        </w:rPr>
        <w:t>1</w:t>
      </w:r>
      <w:r w:rsidR="00D758D7">
        <w:rPr>
          <w:rFonts w:ascii="Times New Roman" w:hAnsi="Times New Roman" w:cs="Times New Roman"/>
          <w:b/>
          <w:sz w:val="24"/>
          <w:szCs w:val="24"/>
        </w:rPr>
        <w:t>4</w:t>
      </w:r>
      <w:r w:rsidRPr="007714DB">
        <w:rPr>
          <w:rFonts w:ascii="Times New Roman" w:hAnsi="Times New Roman" w:cs="Times New Roman"/>
          <w:b/>
          <w:sz w:val="24"/>
          <w:szCs w:val="24"/>
        </w:rPr>
        <w:t>a</w:t>
      </w:r>
      <w:r w:rsidRPr="007714DB">
        <w:rPr>
          <w:rFonts w:ascii="Times New Roman" w:hAnsi="Times New Roman" w:cs="Times New Roman"/>
          <w:sz w:val="24"/>
          <w:szCs w:val="24"/>
        </w:rPr>
        <w:t>.</w:t>
      </w:r>
      <w:r w:rsidRPr="007714DB">
        <w:rPr>
          <w:rFonts w:ascii="Times New Roman" w:hAnsi="Times New Roman" w:cs="Times New Roman"/>
        </w:rPr>
        <w:t xml:space="preserve"> </w:t>
      </w:r>
      <w:r w:rsidRPr="007714DB">
        <w:rPr>
          <w:rFonts w:ascii="Times New Roman" w:hAnsi="Times New Roman" w:cs="Times New Roman"/>
          <w:sz w:val="24"/>
          <w:szCs w:val="24"/>
        </w:rPr>
        <w:t xml:space="preserve">Vanaf welk jaar </w:t>
      </w:r>
      <w:r w:rsidR="00D758D7">
        <w:rPr>
          <w:rFonts w:ascii="Times New Roman" w:hAnsi="Times New Roman" w:cs="Times New Roman"/>
          <w:sz w:val="24"/>
          <w:szCs w:val="24"/>
        </w:rPr>
        <w:t xml:space="preserve">is in figuur 5 </w:t>
      </w:r>
      <w:r w:rsidRPr="007714DB">
        <w:rPr>
          <w:rFonts w:ascii="Times New Roman" w:hAnsi="Times New Roman" w:cs="Times New Roman"/>
          <w:sz w:val="24"/>
          <w:szCs w:val="24"/>
        </w:rPr>
        <w:t xml:space="preserve">in de twintigste eeuw is er bij benadering sprake van een lineaire trend? </w:t>
      </w: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b/>
          <w:sz w:val="24"/>
          <w:szCs w:val="24"/>
        </w:rPr>
        <w:t xml:space="preserve"> b. </w:t>
      </w:r>
      <w:r w:rsidRPr="007714DB">
        <w:rPr>
          <w:rFonts w:ascii="Times New Roman" w:hAnsi="Times New Roman" w:cs="Times New Roman"/>
          <w:sz w:val="24"/>
          <w:szCs w:val="24"/>
        </w:rPr>
        <w:t xml:space="preserve">In welke periode was er een vergelijkbare lineaire trend? </w:t>
      </w: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b/>
          <w:sz w:val="24"/>
          <w:szCs w:val="24"/>
        </w:rPr>
        <w:t xml:space="preserve"> c. </w:t>
      </w:r>
      <w:r w:rsidRPr="007714DB">
        <w:rPr>
          <w:rFonts w:ascii="Times New Roman" w:hAnsi="Times New Roman" w:cs="Times New Roman"/>
          <w:sz w:val="24"/>
          <w:szCs w:val="24"/>
        </w:rPr>
        <w:t xml:space="preserve">Hoeveel graden was het in 2000 warmer geweest als die lineaire trend in die periode </w:t>
      </w: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 xml:space="preserve"> zich voortgezet had?</w:t>
      </w:r>
    </w:p>
    <w:tbl>
      <w:tblPr>
        <w:tblpPr w:leftFromText="141" w:rightFromText="141" w:vertAnchor="text" w:tblpX="3928"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058"/>
      </w:tblGrid>
      <w:tr w:rsidR="002B1E80" w:rsidTr="0084680E">
        <w:trPr>
          <w:trHeight w:val="4440"/>
        </w:trPr>
        <w:tc>
          <w:tcPr>
            <w:tcW w:w="6058" w:type="dxa"/>
          </w:tcPr>
          <w:p w:rsidR="002B1E80" w:rsidRPr="00C535F1" w:rsidRDefault="002B1E80" w:rsidP="0084680E">
            <w:pPr>
              <w:pStyle w:val="Geenafstand"/>
              <w:rPr>
                <w:rFonts w:ascii="Times New Roman" w:hAnsi="Times New Roman" w:cs="Times New Roman"/>
                <w:i/>
                <w:sz w:val="18"/>
                <w:szCs w:val="18"/>
              </w:rPr>
            </w:pPr>
            <w:r w:rsidRPr="00C535F1">
              <w:rPr>
                <w:rFonts w:ascii="Times New Roman" w:hAnsi="Times New Roman" w:cs="Times New Roman"/>
                <w:i/>
                <w:noProof/>
                <w:sz w:val="18"/>
                <w:szCs w:val="18"/>
                <w:lang w:eastAsia="nl-NL"/>
              </w:rPr>
              <w:lastRenderedPageBreak/>
              <w:drawing>
                <wp:anchor distT="0" distB="0" distL="114300" distR="114300" simplePos="0" relativeHeight="251683840" behindDoc="0" locked="0" layoutInCell="1" allowOverlap="1">
                  <wp:simplePos x="0" y="0"/>
                  <wp:positionH relativeFrom="column">
                    <wp:posOffset>6985</wp:posOffset>
                  </wp:positionH>
                  <wp:positionV relativeFrom="paragraph">
                    <wp:posOffset>87630</wp:posOffset>
                  </wp:positionV>
                  <wp:extent cx="3728085" cy="2514600"/>
                  <wp:effectExtent l="19050" t="0" r="5715" b="0"/>
                  <wp:wrapSquare wrapText="bothSides"/>
                  <wp:docPr id="24" name="image" descr="Grafiek klimaatreconstruc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Grafiek klimaatreconstructies"/>
                          <pic:cNvPicPr>
                            <a:picLocks noChangeAspect="1" noChangeArrowheads="1"/>
                          </pic:cNvPicPr>
                        </pic:nvPicPr>
                        <pic:blipFill>
                          <a:blip r:embed="rId65" cstate="print"/>
                          <a:srcRect/>
                          <a:stretch>
                            <a:fillRect/>
                          </a:stretch>
                        </pic:blipFill>
                        <pic:spPr bwMode="auto">
                          <a:xfrm>
                            <a:off x="0" y="0"/>
                            <a:ext cx="3728085" cy="2514600"/>
                          </a:xfrm>
                          <a:prstGeom prst="rect">
                            <a:avLst/>
                          </a:prstGeom>
                          <a:noFill/>
                          <a:ln w="9525">
                            <a:noFill/>
                            <a:miter lim="800000"/>
                            <a:headEnd/>
                            <a:tailEnd/>
                          </a:ln>
                        </pic:spPr>
                      </pic:pic>
                    </a:graphicData>
                  </a:graphic>
                </wp:anchor>
              </w:drawing>
            </w:r>
            <w:r w:rsidRPr="00C535F1">
              <w:rPr>
                <w:rFonts w:ascii="Times New Roman" w:hAnsi="Times New Roman" w:cs="Times New Roman"/>
                <w:i/>
                <w:sz w:val="18"/>
                <w:szCs w:val="18"/>
              </w:rPr>
              <w:t>Figuur 6</w:t>
            </w:r>
          </w:p>
        </w:tc>
      </w:tr>
      <w:tr w:rsidR="002B1E80" w:rsidTr="0084680E">
        <w:trPr>
          <w:trHeight w:val="4665"/>
        </w:trPr>
        <w:tc>
          <w:tcPr>
            <w:tcW w:w="6058" w:type="dxa"/>
          </w:tcPr>
          <w:p w:rsidR="002B1E80" w:rsidRDefault="002B1E80" w:rsidP="0084680E">
            <w:pPr>
              <w:pStyle w:val="Geenafstand"/>
              <w:rPr>
                <w:rFonts w:ascii="Times New Roman" w:hAnsi="Times New Roman" w:cs="Times New Roman"/>
                <w:sz w:val="24"/>
                <w:szCs w:val="24"/>
              </w:rPr>
            </w:pPr>
            <w:r>
              <w:rPr>
                <w:rFonts w:ascii="Times New Roman" w:hAnsi="Times New Roman" w:cs="Times New Roman"/>
                <w:noProof/>
                <w:sz w:val="24"/>
                <w:szCs w:val="24"/>
                <w:lang w:eastAsia="nl-NL"/>
              </w:rPr>
              <w:drawing>
                <wp:anchor distT="0" distB="0" distL="114300" distR="114300" simplePos="0" relativeHeight="251682816" behindDoc="0" locked="0" layoutInCell="1" allowOverlap="1">
                  <wp:simplePos x="0" y="0"/>
                  <wp:positionH relativeFrom="column">
                    <wp:posOffset>54610</wp:posOffset>
                  </wp:positionH>
                  <wp:positionV relativeFrom="paragraph">
                    <wp:posOffset>33655</wp:posOffset>
                  </wp:positionV>
                  <wp:extent cx="3680460" cy="2752090"/>
                  <wp:effectExtent l="19050" t="0" r="0" b="0"/>
                  <wp:wrapSquare wrapText="bothSides"/>
                  <wp:docPr id="25" name="Afbeelding 22" descr="I:\img416 correc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img416 correctie.jpg"/>
                          <pic:cNvPicPr>
                            <a:picLocks noChangeAspect="1" noChangeArrowheads="1"/>
                          </pic:cNvPicPr>
                        </pic:nvPicPr>
                        <pic:blipFill>
                          <a:blip r:embed="rId30" cstate="print"/>
                          <a:srcRect/>
                          <a:stretch>
                            <a:fillRect/>
                          </a:stretch>
                        </pic:blipFill>
                        <pic:spPr bwMode="auto">
                          <a:xfrm>
                            <a:off x="0" y="0"/>
                            <a:ext cx="3680460" cy="2752090"/>
                          </a:xfrm>
                          <a:prstGeom prst="rect">
                            <a:avLst/>
                          </a:prstGeom>
                          <a:noFill/>
                          <a:ln w="9525">
                            <a:noFill/>
                            <a:miter lim="800000"/>
                            <a:headEnd/>
                            <a:tailEnd/>
                          </a:ln>
                        </pic:spPr>
                      </pic:pic>
                    </a:graphicData>
                  </a:graphic>
                </wp:anchor>
              </w:drawing>
            </w:r>
            <w:r>
              <w:rPr>
                <w:rFonts w:ascii="Times New Roman" w:hAnsi="Times New Roman" w:cs="Times New Roman"/>
                <w:i/>
                <w:sz w:val="18"/>
                <w:szCs w:val="18"/>
              </w:rPr>
              <w:t>Figuur 7</w:t>
            </w:r>
          </w:p>
        </w:tc>
      </w:tr>
    </w:tbl>
    <w:p w:rsidR="002B1E80" w:rsidRPr="007714DB" w:rsidRDefault="002B1E80" w:rsidP="002B1E80">
      <w:pPr>
        <w:pStyle w:val="Geenafstand"/>
        <w:rPr>
          <w:rFonts w:ascii="Times New Roman" w:hAnsi="Times New Roman" w:cs="Times New Roman"/>
          <w:sz w:val="24"/>
          <w:szCs w:val="24"/>
        </w:rPr>
      </w:pPr>
    </w:p>
    <w:p w:rsidR="002B1E80" w:rsidRPr="007714DB" w:rsidRDefault="002B1E80" w:rsidP="002B1E80">
      <w:pPr>
        <w:pStyle w:val="Normaalweb"/>
        <w:spacing w:before="0" w:beforeAutospacing="0" w:after="0" w:afterAutospacing="0"/>
        <w:rPr>
          <w:b/>
        </w:rPr>
      </w:pPr>
      <w:r w:rsidRPr="007714DB">
        <w:rPr>
          <w:b/>
        </w:rPr>
        <w:t>Trendbreuk en hockeystick</w:t>
      </w:r>
    </w:p>
    <w:p w:rsidR="002B1E80" w:rsidRPr="007714DB" w:rsidRDefault="002B1E80" w:rsidP="002B1E80">
      <w:pPr>
        <w:pStyle w:val="Normaalweb"/>
        <w:spacing w:before="0" w:beforeAutospacing="0" w:after="0" w:afterAutospacing="0"/>
        <w:rPr>
          <w:b/>
        </w:rPr>
      </w:pPr>
      <w:r w:rsidRPr="007714DB">
        <w:t xml:space="preserve">Wetenschappers </w:t>
      </w:r>
      <w:r>
        <w:t xml:space="preserve">spreken </w:t>
      </w:r>
      <w:r w:rsidRPr="007714DB">
        <w:t xml:space="preserve">bij metingen en schattingen van de mondiale </w:t>
      </w:r>
      <w:r>
        <w:t>t</w:t>
      </w:r>
      <w:r w:rsidRPr="007714DB">
        <w:t>emperatuur</w:t>
      </w:r>
      <w:r>
        <w:softHyphen/>
      </w:r>
      <w:r w:rsidRPr="007714DB">
        <w:t xml:space="preserve">veranderingen soms van de </w:t>
      </w:r>
      <w:r>
        <w:t>(ijs)</w:t>
      </w:r>
      <w:r w:rsidRPr="007714DB">
        <w:t>hockeystick.</w:t>
      </w:r>
    </w:p>
    <w:p w:rsidR="002B1E80" w:rsidRDefault="002B1E80" w:rsidP="002B1E80">
      <w:pPr>
        <w:pStyle w:val="Normaalweb"/>
        <w:spacing w:before="0" w:beforeAutospacing="0" w:after="0" w:afterAutospacing="0"/>
        <w:rPr>
          <w:rStyle w:val="contenttekst1"/>
          <w:b/>
          <w:bCs/>
        </w:rPr>
      </w:pPr>
    </w:p>
    <w:p w:rsidR="002B1E80" w:rsidRDefault="002B1E80" w:rsidP="002B1E80">
      <w:pPr>
        <w:pStyle w:val="Normaalweb"/>
        <w:spacing w:before="0" w:beforeAutospacing="0" w:after="0" w:afterAutospacing="0"/>
        <w:rPr>
          <w:rStyle w:val="contenttekst1"/>
        </w:rPr>
      </w:pPr>
      <w:r w:rsidRPr="007714DB">
        <w:rPr>
          <w:rStyle w:val="contenttekst1"/>
          <w:b/>
          <w:bCs/>
        </w:rPr>
        <w:t>Wat is de hockeystick?</w:t>
      </w:r>
      <w:r w:rsidRPr="007714DB">
        <w:rPr>
          <w:b/>
          <w:bCs/>
        </w:rPr>
        <w:br/>
      </w:r>
      <w:r w:rsidRPr="007714DB">
        <w:rPr>
          <w:rStyle w:val="contenttekst1"/>
        </w:rPr>
        <w:t xml:space="preserve">De temperatuurreconstructie van </w:t>
      </w:r>
      <w:proofErr w:type="spellStart"/>
      <w:r w:rsidRPr="007714DB">
        <w:rPr>
          <w:rStyle w:val="contenttekst1"/>
        </w:rPr>
        <w:t>Mann</w:t>
      </w:r>
      <w:proofErr w:type="spellEnd"/>
      <w:r w:rsidRPr="007714DB">
        <w:rPr>
          <w:rStyle w:val="contenttekst1"/>
        </w:rPr>
        <w:t xml:space="preserve"> (</w:t>
      </w:r>
      <w:proofErr w:type="spellStart"/>
      <w:r w:rsidR="00D758D7" w:rsidRPr="00D758D7">
        <w:rPr>
          <w:rStyle w:val="contenttekst1"/>
          <w:i/>
        </w:rPr>
        <w:t>Mann</w:t>
      </w:r>
      <w:proofErr w:type="spellEnd"/>
      <w:r w:rsidR="00D758D7" w:rsidRPr="00D758D7">
        <w:rPr>
          <w:rStyle w:val="contenttekst1"/>
          <w:i/>
        </w:rPr>
        <w:t xml:space="preserve"> et al.</w:t>
      </w:r>
      <w:r w:rsidR="00D758D7">
        <w:rPr>
          <w:rStyle w:val="contenttekst1"/>
        </w:rPr>
        <w:t xml:space="preserve">, </w:t>
      </w:r>
      <w:r w:rsidRPr="007714DB">
        <w:rPr>
          <w:rStyle w:val="contenttekst1"/>
        </w:rPr>
        <w:t xml:space="preserve">1999) vanaf het jaar 1000 tot 1982 wordt ook wel hockeystick genoemd (zie dikke zwarte lijn in figuur </w:t>
      </w:r>
      <w:r>
        <w:rPr>
          <w:rStyle w:val="contenttekst1"/>
        </w:rPr>
        <w:t>6</w:t>
      </w:r>
      <w:r w:rsidRPr="007714DB">
        <w:rPr>
          <w:rStyle w:val="contenttekst1"/>
        </w:rPr>
        <w:t>).</w:t>
      </w:r>
      <w:r>
        <w:rPr>
          <w:rStyle w:val="contenttekst1"/>
        </w:rPr>
        <w:t xml:space="preserve"> </w:t>
      </w:r>
      <w:r w:rsidRPr="007714DB">
        <w:rPr>
          <w:rStyle w:val="contenttekst1"/>
        </w:rPr>
        <w:t xml:space="preserve">Deze </w:t>
      </w:r>
      <w:r>
        <w:rPr>
          <w:rStyle w:val="contenttekst1"/>
        </w:rPr>
        <w:t xml:space="preserve">temperaturen zijn </w:t>
      </w:r>
      <w:r w:rsidRPr="007714DB">
        <w:rPr>
          <w:rStyle w:val="contenttekst1"/>
        </w:rPr>
        <w:t>gereconstrueerd uit indirecte metingen, zoals boomringen, koralen, ijskernen en andere historische bronnen met een grote geografische spreiding en houd</w:t>
      </w:r>
      <w:r w:rsidR="00D758D7">
        <w:rPr>
          <w:rStyle w:val="contenttekst1"/>
        </w:rPr>
        <w:t>en</w:t>
      </w:r>
      <w:r w:rsidRPr="007714DB">
        <w:rPr>
          <w:rStyle w:val="contenttekst1"/>
        </w:rPr>
        <w:t xml:space="preserve"> rekening met de ruimtelijke patronen in het klimaatsysteem ter compensatie van ontbrekende data. Deze reconstructie </w:t>
      </w:r>
      <w:r>
        <w:rPr>
          <w:rStyle w:val="contenttekst1"/>
        </w:rPr>
        <w:t xml:space="preserve">van de gemiddelde temperatuur op het noordelijk halfrond </w:t>
      </w:r>
      <w:r w:rsidRPr="007714DB">
        <w:rPr>
          <w:rStyle w:val="contenttekst1"/>
        </w:rPr>
        <w:t xml:space="preserve">wordt op dit moment als het meest representatief beschouwd. </w:t>
      </w:r>
      <w:r>
        <w:rPr>
          <w:rStyle w:val="contenttekst1"/>
        </w:rPr>
        <w:t>In figuur 7 zie j</w:t>
      </w:r>
      <w:r w:rsidRPr="007714DB">
        <w:rPr>
          <w:rStyle w:val="contenttekst1"/>
        </w:rPr>
        <w:t xml:space="preserve">e dezelfde metingen maar met een </w:t>
      </w:r>
      <w:r>
        <w:rPr>
          <w:rStyle w:val="contenttekst1"/>
        </w:rPr>
        <w:t>ijs</w:t>
      </w:r>
      <w:r w:rsidRPr="007714DB">
        <w:rPr>
          <w:rStyle w:val="contenttekst1"/>
        </w:rPr>
        <w:t>hockeystick waarvan de steel drie verschillende standen heeft.</w:t>
      </w:r>
    </w:p>
    <w:p w:rsidR="002B1E80" w:rsidRPr="007714DB" w:rsidRDefault="002B1E80" w:rsidP="002B1E80">
      <w:pPr>
        <w:pStyle w:val="Normaalweb"/>
        <w:spacing w:before="0" w:beforeAutospacing="0" w:after="0" w:afterAutospacing="0"/>
        <w:rPr>
          <w:rStyle w:val="contenttekst1"/>
        </w:rPr>
      </w:pPr>
    </w:p>
    <w:p w:rsidR="002B1E80" w:rsidRPr="007714DB" w:rsidRDefault="002B1E80" w:rsidP="002B1E80">
      <w:pPr>
        <w:pStyle w:val="Geenafstand"/>
        <w:rPr>
          <w:rStyle w:val="contenttekst1"/>
          <w:rFonts w:ascii="Times New Roman" w:hAnsi="Times New Roman" w:cs="Times New Roman"/>
          <w:sz w:val="24"/>
          <w:szCs w:val="24"/>
        </w:rPr>
      </w:pPr>
      <w:r w:rsidRPr="007714DB">
        <w:rPr>
          <w:rStyle w:val="contenttekst1"/>
          <w:rFonts w:ascii="Times New Roman" w:hAnsi="Times New Roman" w:cs="Times New Roman"/>
          <w:b/>
        </w:rPr>
        <w:t>1</w:t>
      </w:r>
      <w:r w:rsidR="00D758D7">
        <w:rPr>
          <w:rStyle w:val="contenttekst1"/>
          <w:rFonts w:ascii="Times New Roman" w:hAnsi="Times New Roman" w:cs="Times New Roman"/>
          <w:b/>
        </w:rPr>
        <w:t>5</w:t>
      </w:r>
      <w:r w:rsidRPr="007714DB">
        <w:rPr>
          <w:rStyle w:val="contenttekst1"/>
          <w:rFonts w:ascii="Times New Roman" w:hAnsi="Times New Roman" w:cs="Times New Roman"/>
          <w:b/>
        </w:rPr>
        <w:t xml:space="preserve">. </w:t>
      </w:r>
      <w:r w:rsidRPr="007714DB">
        <w:rPr>
          <w:rStyle w:val="contenttekst1"/>
          <w:rFonts w:ascii="Times New Roman" w:hAnsi="Times New Roman" w:cs="Times New Roman"/>
          <w:sz w:val="24"/>
          <w:szCs w:val="24"/>
        </w:rPr>
        <w:t>Wat beteken</w:t>
      </w:r>
      <w:r w:rsidR="00D758D7">
        <w:rPr>
          <w:rStyle w:val="contenttekst1"/>
          <w:rFonts w:ascii="Times New Roman" w:hAnsi="Times New Roman" w:cs="Times New Roman"/>
          <w:sz w:val="24"/>
          <w:szCs w:val="24"/>
        </w:rPr>
        <w:t>en</w:t>
      </w:r>
      <w:r w:rsidRPr="007714DB">
        <w:rPr>
          <w:rStyle w:val="contenttekst1"/>
          <w:rFonts w:ascii="Times New Roman" w:hAnsi="Times New Roman" w:cs="Times New Roman"/>
          <w:sz w:val="24"/>
          <w:szCs w:val="24"/>
        </w:rPr>
        <w:t xml:space="preserve"> die drie verschillende standen voor de schattingen van de </w:t>
      </w:r>
    </w:p>
    <w:p w:rsidR="002B1E80" w:rsidRPr="007714DB" w:rsidRDefault="002B1E80" w:rsidP="002B1E80">
      <w:pPr>
        <w:pStyle w:val="Geenafstand"/>
        <w:rPr>
          <w:rStyle w:val="contenttekst1"/>
          <w:rFonts w:ascii="Times New Roman" w:hAnsi="Times New Roman" w:cs="Times New Roman"/>
          <w:sz w:val="24"/>
          <w:szCs w:val="24"/>
        </w:rPr>
      </w:pPr>
      <w:r w:rsidRPr="007714DB">
        <w:rPr>
          <w:rStyle w:val="contenttekst1"/>
          <w:rFonts w:ascii="Times New Roman" w:hAnsi="Times New Roman" w:cs="Times New Roman"/>
          <w:sz w:val="24"/>
          <w:szCs w:val="24"/>
        </w:rPr>
        <w:t xml:space="preserve"> temperatuurafname in de periode 1000-1900?</w:t>
      </w:r>
    </w:p>
    <w:p w:rsidR="002B1E80" w:rsidRPr="007714DB" w:rsidRDefault="002B1E80" w:rsidP="002B1E80">
      <w:pPr>
        <w:pStyle w:val="Geenafstand"/>
        <w:rPr>
          <w:rStyle w:val="contenttekst1"/>
          <w:rFonts w:ascii="Times New Roman" w:hAnsi="Times New Roman" w:cs="Times New Roman"/>
          <w:sz w:val="24"/>
          <w:szCs w:val="24"/>
        </w:rPr>
      </w:pPr>
    </w:p>
    <w:p w:rsidR="002B1E80" w:rsidRDefault="002B1E80" w:rsidP="002B1E80">
      <w:pPr>
        <w:pStyle w:val="Geenafstand"/>
        <w:rPr>
          <w:rStyle w:val="contenttekst1"/>
          <w:rFonts w:ascii="Times New Roman" w:hAnsi="Times New Roman" w:cs="Times New Roman"/>
          <w:sz w:val="24"/>
          <w:szCs w:val="24"/>
        </w:rPr>
      </w:pPr>
      <w:r w:rsidRPr="007714DB">
        <w:rPr>
          <w:rStyle w:val="contenttekst1"/>
          <w:rFonts w:ascii="Times New Roman" w:hAnsi="Times New Roman" w:cs="Times New Roman"/>
          <w:sz w:val="24"/>
          <w:szCs w:val="24"/>
        </w:rPr>
        <w:t xml:space="preserve">Behalve de </w:t>
      </w:r>
      <w:proofErr w:type="spellStart"/>
      <w:r w:rsidRPr="007714DB">
        <w:rPr>
          <w:rStyle w:val="contenttekst1"/>
          <w:rFonts w:ascii="Times New Roman" w:hAnsi="Times New Roman" w:cs="Times New Roman"/>
          <w:sz w:val="24"/>
          <w:szCs w:val="24"/>
        </w:rPr>
        <w:t>Mann</w:t>
      </w:r>
      <w:proofErr w:type="spellEnd"/>
      <w:r w:rsidRPr="007714DB">
        <w:rPr>
          <w:rStyle w:val="contenttekst1"/>
          <w:rFonts w:ascii="Times New Roman" w:hAnsi="Times New Roman" w:cs="Times New Roman"/>
          <w:sz w:val="24"/>
          <w:szCs w:val="24"/>
        </w:rPr>
        <w:t xml:space="preserve"> reeks zijn in het meest recente rapport van het </w:t>
      </w:r>
      <w:proofErr w:type="spellStart"/>
      <w:r w:rsidRPr="007714DB">
        <w:rPr>
          <w:rStyle w:val="contenttekst1"/>
          <w:rFonts w:ascii="Times New Roman" w:hAnsi="Times New Roman" w:cs="Times New Roman"/>
          <w:sz w:val="24"/>
          <w:szCs w:val="24"/>
        </w:rPr>
        <w:t>Intergovernmental</w:t>
      </w:r>
      <w:proofErr w:type="spellEnd"/>
      <w:r w:rsidRPr="007714DB">
        <w:rPr>
          <w:rStyle w:val="contenttekst1"/>
          <w:rFonts w:ascii="Times New Roman" w:hAnsi="Times New Roman" w:cs="Times New Roman"/>
          <w:sz w:val="24"/>
          <w:szCs w:val="24"/>
        </w:rPr>
        <w:t xml:space="preserve"> Panel </w:t>
      </w:r>
      <w:proofErr w:type="spellStart"/>
      <w:r w:rsidRPr="007714DB">
        <w:rPr>
          <w:rStyle w:val="contenttekst1"/>
          <w:rFonts w:ascii="Times New Roman" w:hAnsi="Times New Roman" w:cs="Times New Roman"/>
          <w:sz w:val="24"/>
          <w:szCs w:val="24"/>
        </w:rPr>
        <w:t>On</w:t>
      </w:r>
      <w:proofErr w:type="spellEnd"/>
      <w:r w:rsidRPr="007714DB">
        <w:rPr>
          <w:rStyle w:val="contenttekst1"/>
          <w:rFonts w:ascii="Times New Roman" w:hAnsi="Times New Roman" w:cs="Times New Roman"/>
          <w:sz w:val="24"/>
          <w:szCs w:val="24"/>
        </w:rPr>
        <w:t xml:space="preserve"> </w:t>
      </w:r>
      <w:proofErr w:type="spellStart"/>
      <w:r w:rsidRPr="007714DB">
        <w:rPr>
          <w:rStyle w:val="contenttekst1"/>
          <w:rFonts w:ascii="Times New Roman" w:hAnsi="Times New Roman" w:cs="Times New Roman"/>
          <w:sz w:val="24"/>
          <w:szCs w:val="24"/>
        </w:rPr>
        <w:t>Climate</w:t>
      </w:r>
      <w:proofErr w:type="spellEnd"/>
      <w:r w:rsidRPr="007714DB">
        <w:rPr>
          <w:rStyle w:val="contenttekst1"/>
          <w:rFonts w:ascii="Times New Roman" w:hAnsi="Times New Roman" w:cs="Times New Roman"/>
          <w:sz w:val="24"/>
          <w:szCs w:val="24"/>
        </w:rPr>
        <w:t xml:space="preserve"> </w:t>
      </w:r>
      <w:proofErr w:type="spellStart"/>
      <w:r w:rsidRPr="007714DB">
        <w:rPr>
          <w:rStyle w:val="contenttekst1"/>
          <w:rFonts w:ascii="Times New Roman" w:hAnsi="Times New Roman" w:cs="Times New Roman"/>
          <w:sz w:val="24"/>
          <w:szCs w:val="24"/>
        </w:rPr>
        <w:t>Change</w:t>
      </w:r>
      <w:proofErr w:type="spellEnd"/>
      <w:r w:rsidRPr="007714DB">
        <w:rPr>
          <w:rStyle w:val="contenttekst1"/>
          <w:rFonts w:ascii="Times New Roman" w:hAnsi="Times New Roman" w:cs="Times New Roman"/>
          <w:sz w:val="24"/>
          <w:szCs w:val="24"/>
        </w:rPr>
        <w:t xml:space="preserve"> (IPCC) uit 2001 nog drie andere reconstructies gepubliceerd, waarvan er één ook teruggaat tot het jaar 1000 (Jones et al., 1996). Er is natuurlijk onzekerheid over de metingen.</w:t>
      </w:r>
    </w:p>
    <w:p w:rsidR="002B1E80" w:rsidRPr="007714DB" w:rsidRDefault="002B1E80" w:rsidP="002B1E80">
      <w:pPr>
        <w:pStyle w:val="Geenafstand"/>
        <w:rPr>
          <w:rStyle w:val="contenttekst1"/>
          <w:rFonts w:ascii="Times New Roman" w:hAnsi="Times New Roman" w:cs="Times New Roman"/>
          <w:sz w:val="24"/>
          <w:szCs w:val="24"/>
        </w:rPr>
      </w:pPr>
    </w:p>
    <w:p w:rsidR="002B1E80" w:rsidRPr="007714DB" w:rsidRDefault="002B1E80" w:rsidP="002B1E80">
      <w:pPr>
        <w:pStyle w:val="Geenafstand"/>
        <w:rPr>
          <w:rStyle w:val="contenttekst1"/>
          <w:rFonts w:ascii="Times New Roman" w:hAnsi="Times New Roman" w:cs="Times New Roman"/>
          <w:sz w:val="24"/>
          <w:szCs w:val="24"/>
        </w:rPr>
      </w:pPr>
      <w:r w:rsidRPr="007714DB">
        <w:rPr>
          <w:rStyle w:val="contenttekst1"/>
          <w:rFonts w:ascii="Times New Roman" w:hAnsi="Times New Roman" w:cs="Times New Roman"/>
          <w:b/>
        </w:rPr>
        <w:t>1</w:t>
      </w:r>
      <w:r w:rsidR="00D758D7">
        <w:rPr>
          <w:rStyle w:val="contenttekst1"/>
          <w:rFonts w:ascii="Times New Roman" w:hAnsi="Times New Roman" w:cs="Times New Roman"/>
          <w:b/>
        </w:rPr>
        <w:t>6</w:t>
      </w:r>
      <w:r w:rsidRPr="007714DB">
        <w:rPr>
          <w:rStyle w:val="contenttekst1"/>
          <w:rFonts w:ascii="Times New Roman" w:hAnsi="Times New Roman" w:cs="Times New Roman"/>
          <w:b/>
        </w:rPr>
        <w:t xml:space="preserve">a. </w:t>
      </w:r>
      <w:r w:rsidR="00D758D7">
        <w:rPr>
          <w:rStyle w:val="contenttekst1"/>
          <w:rFonts w:ascii="Times New Roman" w:hAnsi="Times New Roman" w:cs="Times New Roman"/>
        </w:rPr>
        <w:t>De onzekerheid</w:t>
      </w:r>
      <w:r w:rsidR="00881288">
        <w:rPr>
          <w:rStyle w:val="contenttekst1"/>
          <w:rFonts w:ascii="Times New Roman" w:hAnsi="Times New Roman" w:cs="Times New Roman"/>
        </w:rPr>
        <w:t xml:space="preserve">smarges van Jones worden in de grafiek van figuur 6 weergegeven. </w:t>
      </w:r>
      <w:r w:rsidRPr="007714DB">
        <w:rPr>
          <w:rStyle w:val="contenttekst1"/>
          <w:rFonts w:ascii="Times New Roman" w:hAnsi="Times New Roman" w:cs="Times New Roman"/>
          <w:sz w:val="24"/>
          <w:szCs w:val="24"/>
        </w:rPr>
        <w:t>Hoe</w:t>
      </w:r>
      <w:r w:rsidRPr="007714DB">
        <w:rPr>
          <w:rStyle w:val="contenttekst1"/>
          <w:rFonts w:ascii="Times New Roman" w:hAnsi="Times New Roman" w:cs="Times New Roman"/>
          <w:b/>
          <w:sz w:val="24"/>
          <w:szCs w:val="24"/>
        </w:rPr>
        <w:t xml:space="preserve"> </w:t>
      </w:r>
      <w:r w:rsidR="00881288">
        <w:rPr>
          <w:rStyle w:val="contenttekst1"/>
          <w:rFonts w:ascii="Times New Roman" w:hAnsi="Times New Roman" w:cs="Times New Roman"/>
          <w:sz w:val="24"/>
          <w:szCs w:val="24"/>
        </w:rPr>
        <w:t>wordt dit gedaan? B</w:t>
      </w:r>
      <w:r w:rsidRPr="007714DB">
        <w:rPr>
          <w:rStyle w:val="contenttekst1"/>
          <w:rFonts w:ascii="Times New Roman" w:hAnsi="Times New Roman" w:cs="Times New Roman"/>
          <w:sz w:val="24"/>
          <w:szCs w:val="24"/>
        </w:rPr>
        <w:t xml:space="preserve">eschrijf vanaf het jaar 1000 het verloop van deze onzekerheid? Let hierbij ook op de afgelopen 10 jaar. </w:t>
      </w:r>
    </w:p>
    <w:p w:rsidR="002B1E80" w:rsidRPr="007714DB" w:rsidRDefault="002B1E80" w:rsidP="002B1E80">
      <w:pPr>
        <w:pStyle w:val="Geenafstand"/>
        <w:rPr>
          <w:rStyle w:val="contenttekst1"/>
          <w:rFonts w:ascii="Times New Roman" w:hAnsi="Times New Roman" w:cs="Times New Roman"/>
          <w:sz w:val="24"/>
          <w:szCs w:val="24"/>
        </w:rPr>
      </w:pPr>
      <w:r w:rsidRPr="007714DB">
        <w:rPr>
          <w:rStyle w:val="contenttekst1"/>
          <w:rFonts w:ascii="Times New Roman" w:hAnsi="Times New Roman" w:cs="Times New Roman"/>
          <w:b/>
          <w:sz w:val="24"/>
          <w:szCs w:val="24"/>
        </w:rPr>
        <w:t xml:space="preserve">b. </w:t>
      </w:r>
      <w:r w:rsidRPr="007714DB">
        <w:rPr>
          <w:rStyle w:val="contenttekst1"/>
          <w:rFonts w:ascii="Times New Roman" w:hAnsi="Times New Roman" w:cs="Times New Roman"/>
          <w:sz w:val="24"/>
          <w:szCs w:val="24"/>
        </w:rPr>
        <w:t xml:space="preserve">Geef met behulp van trends een beschrijving van het verloop van de mondiale </w:t>
      </w:r>
    </w:p>
    <w:p w:rsidR="002B1E80" w:rsidRPr="007714DB" w:rsidRDefault="002B1E80" w:rsidP="002B1E80">
      <w:pPr>
        <w:pStyle w:val="Geenafstand"/>
        <w:rPr>
          <w:rStyle w:val="contenttekst1"/>
          <w:rFonts w:ascii="Times New Roman" w:hAnsi="Times New Roman" w:cs="Times New Roman"/>
          <w:sz w:val="24"/>
          <w:szCs w:val="24"/>
        </w:rPr>
      </w:pPr>
      <w:r w:rsidRPr="007714DB">
        <w:rPr>
          <w:rStyle w:val="contenttekst1"/>
          <w:rFonts w:ascii="Times New Roman" w:hAnsi="Times New Roman" w:cs="Times New Roman"/>
          <w:sz w:val="24"/>
          <w:szCs w:val="24"/>
        </w:rPr>
        <w:t xml:space="preserve"> temperatuur en vermeld hierbij het jaar 1900.</w:t>
      </w:r>
    </w:p>
    <w:p w:rsidR="002B1E80" w:rsidRDefault="002B1E80" w:rsidP="002B1E80">
      <w:pPr>
        <w:pStyle w:val="Normaalweb"/>
        <w:rPr>
          <w:b/>
        </w:rPr>
      </w:pPr>
    </w:p>
    <w:tbl>
      <w:tblPr>
        <w:tblpPr w:leftFromText="141" w:rightFromText="141" w:vertAnchor="text" w:tblpX="4121" w:tblpY="3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325"/>
      </w:tblGrid>
      <w:tr w:rsidR="002B1E80" w:rsidTr="0084680E">
        <w:trPr>
          <w:trHeight w:val="3225"/>
        </w:trPr>
        <w:tc>
          <w:tcPr>
            <w:tcW w:w="5325" w:type="dxa"/>
          </w:tcPr>
          <w:p w:rsidR="002B1E80" w:rsidRPr="000F703B" w:rsidRDefault="002B1E80" w:rsidP="0084680E">
            <w:pPr>
              <w:pStyle w:val="Normaalweb"/>
              <w:spacing w:before="0" w:beforeAutospacing="0" w:after="0" w:afterAutospacing="0"/>
            </w:pPr>
            <w:r w:rsidRPr="000F703B">
              <w:rPr>
                <w:i/>
                <w:noProof/>
                <w:sz w:val="18"/>
                <w:szCs w:val="18"/>
              </w:rPr>
              <w:lastRenderedPageBreak/>
              <w:drawing>
                <wp:anchor distT="0" distB="0" distL="114300" distR="114300" simplePos="0" relativeHeight="251684864" behindDoc="0" locked="0" layoutInCell="1" allowOverlap="1">
                  <wp:simplePos x="0" y="0"/>
                  <wp:positionH relativeFrom="column">
                    <wp:posOffset>103505</wp:posOffset>
                  </wp:positionH>
                  <wp:positionV relativeFrom="paragraph">
                    <wp:posOffset>93345</wp:posOffset>
                  </wp:positionV>
                  <wp:extent cx="3171825" cy="1762125"/>
                  <wp:effectExtent l="19050" t="0" r="9525" b="0"/>
                  <wp:wrapSquare wrapText="bothSides"/>
                  <wp:docPr id="26" name="Afbeelding 14" descr="img347 correc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347 correctie"/>
                          <pic:cNvPicPr>
                            <a:picLocks noChangeAspect="1" noChangeArrowheads="1"/>
                          </pic:cNvPicPr>
                        </pic:nvPicPr>
                        <pic:blipFill>
                          <a:blip r:embed="rId66" cstate="print"/>
                          <a:srcRect/>
                          <a:stretch>
                            <a:fillRect/>
                          </a:stretch>
                        </pic:blipFill>
                        <pic:spPr bwMode="auto">
                          <a:xfrm>
                            <a:off x="0" y="0"/>
                            <a:ext cx="3171825" cy="1762125"/>
                          </a:xfrm>
                          <a:prstGeom prst="rect">
                            <a:avLst/>
                          </a:prstGeom>
                          <a:noFill/>
                          <a:ln w="9525">
                            <a:noFill/>
                            <a:miter lim="800000"/>
                            <a:headEnd/>
                            <a:tailEnd/>
                          </a:ln>
                        </pic:spPr>
                      </pic:pic>
                    </a:graphicData>
                  </a:graphic>
                </wp:anchor>
              </w:drawing>
            </w:r>
            <w:r w:rsidRPr="000F703B">
              <w:rPr>
                <w:i/>
                <w:sz w:val="18"/>
                <w:szCs w:val="18"/>
              </w:rPr>
              <w:t>Figuur 8</w:t>
            </w:r>
            <w:r>
              <w:rPr>
                <w:i/>
                <w:sz w:val="18"/>
                <w:szCs w:val="18"/>
              </w:rPr>
              <w:t xml:space="preserve"> -</w:t>
            </w:r>
            <w:r w:rsidRPr="000F703B">
              <w:rPr>
                <w:sz w:val="18"/>
                <w:szCs w:val="18"/>
              </w:rPr>
              <w:t xml:space="preserve"> Bron: </w:t>
            </w:r>
            <w:proofErr w:type="spellStart"/>
            <w:r w:rsidRPr="000F703B">
              <w:rPr>
                <w:sz w:val="18"/>
                <w:szCs w:val="18"/>
              </w:rPr>
              <w:t>factsheet</w:t>
            </w:r>
            <w:proofErr w:type="spellEnd"/>
            <w:r w:rsidRPr="000F703B">
              <w:rPr>
                <w:sz w:val="18"/>
                <w:szCs w:val="18"/>
              </w:rPr>
              <w:t xml:space="preserve"> verkeersslachtoffers in Nederland</w:t>
            </w:r>
          </w:p>
        </w:tc>
      </w:tr>
    </w:tbl>
    <w:p w:rsidR="002B1E80" w:rsidRPr="007714DB" w:rsidRDefault="002B1E80" w:rsidP="002B1E80">
      <w:pPr>
        <w:pStyle w:val="Normaalweb"/>
        <w:spacing w:before="0" w:beforeAutospacing="0" w:after="0" w:afterAutospacing="0"/>
        <w:rPr>
          <w:b/>
        </w:rPr>
      </w:pPr>
      <w:r w:rsidRPr="007714DB">
        <w:rPr>
          <w:b/>
        </w:rPr>
        <w:t>Trendbreuk en verkeersdoden in Nederland</w:t>
      </w:r>
    </w:p>
    <w:p w:rsidR="002B1E80" w:rsidRPr="007714DB" w:rsidRDefault="002B1E80" w:rsidP="002B1E80">
      <w:pPr>
        <w:pStyle w:val="Normaalweb"/>
        <w:spacing w:before="0" w:beforeAutospacing="0" w:after="0" w:afterAutospacing="0"/>
      </w:pPr>
      <w:r w:rsidRPr="007714DB">
        <w:t>In figuur 8 zie je een grafiek van het aantal verkeersdoden in Nederland vanaf 1950</w:t>
      </w:r>
    </w:p>
    <w:p w:rsidR="002B1E80" w:rsidRDefault="002B1E80" w:rsidP="002B1E80">
      <w:pPr>
        <w:pStyle w:val="Normaalweb"/>
        <w:spacing w:before="0" w:beforeAutospacing="0" w:after="0" w:afterAutospacing="0"/>
        <w:rPr>
          <w:b/>
        </w:rPr>
      </w:pPr>
    </w:p>
    <w:p w:rsidR="002B1E80" w:rsidRPr="007714DB" w:rsidRDefault="002B1E80" w:rsidP="002B1E80">
      <w:pPr>
        <w:pStyle w:val="Normaalweb"/>
        <w:spacing w:before="0" w:beforeAutospacing="0" w:after="0" w:afterAutospacing="0"/>
        <w:rPr>
          <w:b/>
        </w:rPr>
      </w:pPr>
      <w:r w:rsidRPr="007714DB">
        <w:rPr>
          <w:b/>
        </w:rPr>
        <w:t>Citaat:</w:t>
      </w:r>
    </w:p>
    <w:p w:rsidR="002B1E80" w:rsidRPr="000F703B" w:rsidRDefault="002B1E80" w:rsidP="002B1E80">
      <w:pPr>
        <w:pStyle w:val="Normaalweb"/>
        <w:spacing w:before="0" w:beforeAutospacing="0" w:after="0" w:afterAutospacing="0"/>
        <w:rPr>
          <w:i/>
        </w:rPr>
      </w:pPr>
      <w:r w:rsidRPr="000F703B">
        <w:rPr>
          <w:i/>
        </w:rPr>
        <w:t xml:space="preserve">Tussen 1950 en begin jaren zeventig is </w:t>
      </w:r>
      <w:r w:rsidRPr="000F703B">
        <w:rPr>
          <w:b/>
          <w:i/>
        </w:rPr>
        <w:t>een sterke stijging</w:t>
      </w:r>
      <w:r w:rsidRPr="000F703B">
        <w:rPr>
          <w:i/>
        </w:rPr>
        <w:t xml:space="preserve"> te zien van iets meer dan duizend verkeersdoden in 1950 tot ruim drieduizend in 1972. Vanaf 1973 is een tot op vandaag nog altijd voortdurende</w:t>
      </w:r>
      <w:r w:rsidRPr="000F703B">
        <w:rPr>
          <w:b/>
          <w:i/>
        </w:rPr>
        <w:t>, geleidelijke daling</w:t>
      </w:r>
      <w:r w:rsidRPr="000F703B">
        <w:rPr>
          <w:i/>
        </w:rPr>
        <w:t xml:space="preserve"> in het jaarlijks aantal</w:t>
      </w:r>
      <w:r w:rsidRPr="000F703B">
        <w:t xml:space="preserve"> </w:t>
      </w:r>
      <w:r w:rsidRPr="000F703B">
        <w:rPr>
          <w:i/>
        </w:rPr>
        <w:t xml:space="preserve">verkeersslachtoffers te zien. </w:t>
      </w:r>
    </w:p>
    <w:p w:rsidR="002B1E80" w:rsidRPr="007714DB" w:rsidRDefault="002B1E80" w:rsidP="002B1E80">
      <w:pPr>
        <w:pStyle w:val="Normaalweb"/>
        <w:spacing w:before="0" w:beforeAutospacing="0" w:after="0" w:afterAutospacing="0"/>
        <w:rPr>
          <w:i/>
          <w:sz w:val="20"/>
          <w:szCs w:val="20"/>
        </w:rPr>
      </w:pPr>
    </w:p>
    <w:p w:rsidR="002B1E80" w:rsidRPr="007714DB" w:rsidRDefault="002B1E80" w:rsidP="002B1E80">
      <w:pPr>
        <w:pStyle w:val="Normaalweb"/>
        <w:spacing w:before="0" w:beforeAutospacing="0" w:after="0" w:afterAutospacing="0"/>
      </w:pPr>
      <w:r w:rsidRPr="007714DB">
        <w:t xml:space="preserve">Om te onderzoeken wat er bedoeld wordt met </w:t>
      </w:r>
      <w:r w:rsidRPr="007714DB">
        <w:rPr>
          <w:b/>
          <w:i/>
        </w:rPr>
        <w:t>sterke stijging</w:t>
      </w:r>
      <w:r w:rsidRPr="007714DB">
        <w:rPr>
          <w:i/>
        </w:rPr>
        <w:t xml:space="preserve"> </w:t>
      </w:r>
      <w:r w:rsidRPr="007714DB">
        <w:t xml:space="preserve">en </w:t>
      </w:r>
      <w:r w:rsidRPr="007714DB">
        <w:rPr>
          <w:b/>
          <w:i/>
        </w:rPr>
        <w:t xml:space="preserve">geleidelijke daling </w:t>
      </w:r>
      <w:r w:rsidRPr="007714DB">
        <w:t>rekenen we uit de gemiddelde toename van het aantal verkeersdoden per jaar in de periode 1950-1972 en in de periode 1973-2008.</w:t>
      </w:r>
      <w:r>
        <w:t xml:space="preserve"> Voor de periode 1950-1972 zien we:</w:t>
      </w:r>
    </w:p>
    <w:p w:rsidR="002B1E80" w:rsidRDefault="002B1E80" w:rsidP="002B1E80">
      <w:pPr>
        <w:pStyle w:val="Normaalweb"/>
        <w:spacing w:before="0" w:beforeAutospacing="0" w:after="0" w:afterAutospacing="0"/>
      </w:pPr>
      <w:r w:rsidRPr="007714DB">
        <w:rPr>
          <w:position w:val="-30"/>
        </w:rPr>
        <w:object w:dxaOrig="3820" w:dyaOrig="680">
          <v:shape id="_x0000_i1034" type="#_x0000_t75" style="width:190.95pt;height:33.8pt" o:ole="">
            <v:imagedata r:id="rId67" o:title=""/>
          </v:shape>
          <o:OLEObject Type="Embed" ProgID="Equation.DSMT4" ShapeID="_x0000_i1034" DrawAspect="Content" ObjectID="_1418815915" r:id="rId68"/>
        </w:object>
      </w:r>
      <w:r w:rsidRPr="007714DB">
        <w:t xml:space="preserve">. </w:t>
      </w:r>
      <w:r>
        <w:t xml:space="preserve"> </w:t>
      </w:r>
      <w:r w:rsidRPr="007714DB">
        <w:t xml:space="preserve">Zie tabel </w:t>
      </w:r>
      <w:r>
        <w:t>4</w:t>
      </w:r>
      <w:r w:rsidRPr="007714DB">
        <w:t>.</w:t>
      </w:r>
    </w:p>
    <w:p w:rsidR="002B1E80" w:rsidRPr="007714DB" w:rsidRDefault="002B1E80" w:rsidP="002B1E80">
      <w:pPr>
        <w:pStyle w:val="Normaalweb"/>
        <w:spacing w:before="0" w:beforeAutospacing="0" w:after="0" w:afterAutospacing="0"/>
      </w:pPr>
    </w:p>
    <w:p w:rsidR="002B1E80" w:rsidRPr="008A54FF" w:rsidRDefault="002B1E80" w:rsidP="002B1E80">
      <w:pPr>
        <w:pStyle w:val="Normaalweb"/>
        <w:spacing w:before="0" w:beforeAutospacing="0" w:after="0" w:afterAutospacing="0"/>
        <w:rPr>
          <w:i/>
          <w:sz w:val="18"/>
          <w:szCs w:val="18"/>
        </w:rPr>
      </w:pPr>
      <w:r w:rsidRPr="008A54FF">
        <w:rPr>
          <w:i/>
          <w:sz w:val="18"/>
          <w:szCs w:val="18"/>
        </w:rPr>
        <w:t>Tabel</w:t>
      </w:r>
      <w:r>
        <w:rPr>
          <w:i/>
          <w:sz w:val="18"/>
          <w:szCs w:val="18"/>
        </w:rPr>
        <w:t xml:space="preserve"> 4</w:t>
      </w:r>
    </w:p>
    <w:tbl>
      <w:tblPr>
        <w:tblW w:w="8830" w:type="dxa"/>
        <w:tblInd w:w="70" w:type="dxa"/>
        <w:tblLayout w:type="fixed"/>
        <w:tblCellMar>
          <w:left w:w="70" w:type="dxa"/>
          <w:right w:w="70" w:type="dxa"/>
        </w:tblCellMar>
        <w:tblLook w:val="04A0"/>
      </w:tblPr>
      <w:tblGrid>
        <w:gridCol w:w="590"/>
        <w:gridCol w:w="1320"/>
        <w:gridCol w:w="995"/>
        <w:gridCol w:w="590"/>
        <w:gridCol w:w="1320"/>
        <w:gridCol w:w="995"/>
        <w:gridCol w:w="590"/>
        <w:gridCol w:w="1320"/>
        <w:gridCol w:w="995"/>
        <w:gridCol w:w="115"/>
      </w:tblGrid>
      <w:tr w:rsidR="002B1E80" w:rsidRPr="007714DB" w:rsidTr="0084680E">
        <w:trPr>
          <w:gridAfter w:val="1"/>
          <w:wAfter w:w="115" w:type="dxa"/>
          <w:trHeight w:val="339"/>
        </w:trPr>
        <w:tc>
          <w:tcPr>
            <w:tcW w:w="590" w:type="dxa"/>
            <w:tcBorders>
              <w:top w:val="single" w:sz="4" w:space="0" w:color="auto"/>
              <w:left w:val="single" w:sz="4" w:space="0" w:color="auto"/>
              <w:bottom w:val="single" w:sz="4" w:space="0" w:color="auto"/>
              <w:right w:val="single" w:sz="4" w:space="0" w:color="auto"/>
            </w:tcBorders>
            <w:noWrap/>
            <w:vAlign w:val="bottom"/>
            <w:hideMark/>
          </w:tcPr>
          <w:p w:rsidR="002B1E80" w:rsidRPr="007714DB" w:rsidRDefault="002B1E80" w:rsidP="0084680E">
            <w:pPr>
              <w:jc w:val="both"/>
              <w:rPr>
                <w:sz w:val="18"/>
                <w:szCs w:val="18"/>
              </w:rPr>
            </w:pPr>
            <w:r>
              <w:rPr>
                <w:sz w:val="18"/>
                <w:szCs w:val="18"/>
              </w:rPr>
              <w:t>J</w:t>
            </w:r>
            <w:r w:rsidRPr="007714DB">
              <w:rPr>
                <w:sz w:val="18"/>
                <w:szCs w:val="18"/>
              </w:rPr>
              <w:t>aar</w:t>
            </w:r>
          </w:p>
        </w:tc>
        <w:tc>
          <w:tcPr>
            <w:tcW w:w="1320" w:type="dxa"/>
            <w:tcBorders>
              <w:top w:val="single" w:sz="4" w:space="0" w:color="auto"/>
              <w:left w:val="single" w:sz="4" w:space="0" w:color="auto"/>
              <w:bottom w:val="single" w:sz="4" w:space="0" w:color="auto"/>
              <w:right w:val="single" w:sz="4" w:space="0" w:color="auto"/>
            </w:tcBorders>
            <w:noWrap/>
            <w:vAlign w:val="bottom"/>
            <w:hideMark/>
          </w:tcPr>
          <w:p w:rsidR="002B1E80" w:rsidRPr="007714DB" w:rsidRDefault="002B1E80" w:rsidP="0084680E">
            <w:pPr>
              <w:rPr>
                <w:sz w:val="18"/>
                <w:szCs w:val="18"/>
              </w:rPr>
            </w:pPr>
            <w:r w:rsidRPr="007714DB">
              <w:rPr>
                <w:sz w:val="18"/>
                <w:szCs w:val="18"/>
              </w:rPr>
              <w:t>Verkeersdoden</w:t>
            </w:r>
          </w:p>
        </w:tc>
        <w:tc>
          <w:tcPr>
            <w:tcW w:w="995" w:type="dxa"/>
            <w:tcBorders>
              <w:top w:val="single" w:sz="4" w:space="0" w:color="auto"/>
              <w:left w:val="single" w:sz="4" w:space="0" w:color="auto"/>
              <w:bottom w:val="single" w:sz="4" w:space="0" w:color="auto"/>
              <w:right w:val="single" w:sz="4" w:space="0" w:color="auto"/>
            </w:tcBorders>
            <w:noWrap/>
            <w:vAlign w:val="bottom"/>
            <w:hideMark/>
          </w:tcPr>
          <w:p w:rsidR="002B1E80" w:rsidRPr="007714DB" w:rsidRDefault="002B1E80" w:rsidP="0084680E">
            <w:pPr>
              <w:rPr>
                <w:sz w:val="18"/>
                <w:szCs w:val="18"/>
              </w:rPr>
            </w:pPr>
            <w:r w:rsidRPr="007714DB">
              <w:rPr>
                <w:sz w:val="18"/>
                <w:szCs w:val="18"/>
              </w:rPr>
              <w:t>Bevolking</w:t>
            </w:r>
          </w:p>
        </w:tc>
        <w:tc>
          <w:tcPr>
            <w:tcW w:w="590" w:type="dxa"/>
            <w:tcBorders>
              <w:top w:val="single" w:sz="4" w:space="0" w:color="auto"/>
              <w:left w:val="single" w:sz="4" w:space="0" w:color="auto"/>
              <w:bottom w:val="single" w:sz="4" w:space="0" w:color="auto"/>
              <w:right w:val="single" w:sz="4" w:space="0" w:color="auto"/>
            </w:tcBorders>
            <w:vAlign w:val="bottom"/>
            <w:hideMark/>
          </w:tcPr>
          <w:p w:rsidR="002B1E80" w:rsidRPr="007714DB" w:rsidRDefault="002B1E80" w:rsidP="0084680E">
            <w:pPr>
              <w:rPr>
                <w:sz w:val="18"/>
                <w:szCs w:val="18"/>
              </w:rPr>
            </w:pPr>
            <w:r>
              <w:rPr>
                <w:sz w:val="18"/>
                <w:szCs w:val="18"/>
              </w:rPr>
              <w:t>J</w:t>
            </w:r>
            <w:r w:rsidRPr="007714DB">
              <w:rPr>
                <w:sz w:val="18"/>
                <w:szCs w:val="18"/>
              </w:rPr>
              <w:t>aar</w:t>
            </w:r>
          </w:p>
        </w:tc>
        <w:tc>
          <w:tcPr>
            <w:tcW w:w="1320" w:type="dxa"/>
            <w:tcBorders>
              <w:top w:val="single" w:sz="4" w:space="0" w:color="auto"/>
              <w:left w:val="single" w:sz="4" w:space="0" w:color="auto"/>
              <w:bottom w:val="single" w:sz="4" w:space="0" w:color="auto"/>
              <w:right w:val="single" w:sz="4" w:space="0" w:color="auto"/>
            </w:tcBorders>
            <w:vAlign w:val="bottom"/>
            <w:hideMark/>
          </w:tcPr>
          <w:p w:rsidR="002B1E80" w:rsidRPr="007714DB" w:rsidRDefault="002B1E80" w:rsidP="0084680E">
            <w:pPr>
              <w:rPr>
                <w:sz w:val="18"/>
                <w:szCs w:val="18"/>
              </w:rPr>
            </w:pPr>
            <w:r w:rsidRPr="007714DB">
              <w:rPr>
                <w:sz w:val="18"/>
                <w:szCs w:val="18"/>
              </w:rPr>
              <w:t>Verkeersdoden</w:t>
            </w:r>
          </w:p>
        </w:tc>
        <w:tc>
          <w:tcPr>
            <w:tcW w:w="995" w:type="dxa"/>
            <w:tcBorders>
              <w:top w:val="single" w:sz="4" w:space="0" w:color="auto"/>
              <w:left w:val="single" w:sz="4" w:space="0" w:color="auto"/>
              <w:bottom w:val="single" w:sz="4" w:space="0" w:color="auto"/>
              <w:right w:val="single" w:sz="4" w:space="0" w:color="auto"/>
            </w:tcBorders>
            <w:vAlign w:val="bottom"/>
            <w:hideMark/>
          </w:tcPr>
          <w:p w:rsidR="002B1E80" w:rsidRPr="007714DB" w:rsidRDefault="002B1E80" w:rsidP="0084680E">
            <w:pPr>
              <w:rPr>
                <w:sz w:val="18"/>
                <w:szCs w:val="18"/>
              </w:rPr>
            </w:pPr>
            <w:r w:rsidRPr="007714DB">
              <w:rPr>
                <w:sz w:val="18"/>
                <w:szCs w:val="18"/>
              </w:rPr>
              <w:t>Bevolking</w:t>
            </w:r>
          </w:p>
        </w:tc>
        <w:tc>
          <w:tcPr>
            <w:tcW w:w="590" w:type="dxa"/>
            <w:tcBorders>
              <w:top w:val="single" w:sz="4" w:space="0" w:color="auto"/>
              <w:left w:val="single" w:sz="4" w:space="0" w:color="auto"/>
              <w:bottom w:val="single" w:sz="4" w:space="0" w:color="auto"/>
              <w:right w:val="single" w:sz="4" w:space="0" w:color="auto"/>
            </w:tcBorders>
            <w:vAlign w:val="bottom"/>
          </w:tcPr>
          <w:p w:rsidR="002B1E80" w:rsidRPr="007714DB" w:rsidRDefault="002B1E80" w:rsidP="0084680E">
            <w:pPr>
              <w:rPr>
                <w:sz w:val="18"/>
                <w:szCs w:val="18"/>
              </w:rPr>
            </w:pPr>
            <w:r>
              <w:rPr>
                <w:sz w:val="18"/>
                <w:szCs w:val="18"/>
              </w:rPr>
              <w:t>Jaar</w:t>
            </w:r>
          </w:p>
        </w:tc>
        <w:tc>
          <w:tcPr>
            <w:tcW w:w="1320" w:type="dxa"/>
            <w:tcBorders>
              <w:top w:val="single" w:sz="4" w:space="0" w:color="auto"/>
              <w:left w:val="single" w:sz="4" w:space="0" w:color="auto"/>
              <w:bottom w:val="single" w:sz="4" w:space="0" w:color="auto"/>
              <w:right w:val="single" w:sz="4" w:space="0" w:color="auto"/>
            </w:tcBorders>
            <w:vAlign w:val="bottom"/>
          </w:tcPr>
          <w:p w:rsidR="002B1E80" w:rsidRPr="007714DB" w:rsidRDefault="002B1E80" w:rsidP="0084680E">
            <w:pPr>
              <w:rPr>
                <w:sz w:val="18"/>
                <w:szCs w:val="18"/>
              </w:rPr>
            </w:pPr>
            <w:r w:rsidRPr="007714DB">
              <w:rPr>
                <w:sz w:val="18"/>
                <w:szCs w:val="18"/>
              </w:rPr>
              <w:t>Verkeersdoden</w:t>
            </w:r>
          </w:p>
        </w:tc>
        <w:tc>
          <w:tcPr>
            <w:tcW w:w="995" w:type="dxa"/>
            <w:tcBorders>
              <w:top w:val="single" w:sz="4" w:space="0" w:color="auto"/>
              <w:left w:val="single" w:sz="4" w:space="0" w:color="auto"/>
              <w:bottom w:val="single" w:sz="4" w:space="0" w:color="auto"/>
              <w:right w:val="single" w:sz="4" w:space="0" w:color="auto"/>
            </w:tcBorders>
            <w:vAlign w:val="bottom"/>
          </w:tcPr>
          <w:p w:rsidR="002B1E80" w:rsidRPr="007714DB" w:rsidRDefault="002B1E80" w:rsidP="0084680E">
            <w:pPr>
              <w:rPr>
                <w:sz w:val="18"/>
                <w:szCs w:val="18"/>
              </w:rPr>
            </w:pPr>
            <w:r w:rsidRPr="007714DB">
              <w:rPr>
                <w:sz w:val="18"/>
                <w:szCs w:val="18"/>
              </w:rPr>
              <w:t>Bevolking</w:t>
            </w:r>
          </w:p>
        </w:tc>
      </w:tr>
      <w:tr w:rsidR="002B1E80" w:rsidRPr="007714DB" w:rsidTr="0084680E">
        <w:trPr>
          <w:gridAfter w:val="1"/>
          <w:wAfter w:w="115" w:type="dxa"/>
          <w:trHeight w:val="339"/>
        </w:trPr>
        <w:tc>
          <w:tcPr>
            <w:tcW w:w="590"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1950</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1021</w:t>
            </w:r>
          </w:p>
        </w:tc>
        <w:tc>
          <w:tcPr>
            <w:tcW w:w="995"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10,026773</w:t>
            </w:r>
          </w:p>
        </w:tc>
        <w:tc>
          <w:tcPr>
            <w:tcW w:w="59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1970</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3181</w:t>
            </w:r>
          </w:p>
        </w:tc>
        <w:tc>
          <w:tcPr>
            <w:tcW w:w="995"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12,957621</w:t>
            </w:r>
          </w:p>
        </w:tc>
        <w:tc>
          <w:tcPr>
            <w:tcW w:w="59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1990</w:t>
            </w:r>
          </w:p>
        </w:tc>
        <w:tc>
          <w:tcPr>
            <w:tcW w:w="132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1376</w:t>
            </w:r>
          </w:p>
        </w:tc>
        <w:tc>
          <w:tcPr>
            <w:tcW w:w="995"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14,892574</w:t>
            </w:r>
          </w:p>
        </w:tc>
      </w:tr>
      <w:tr w:rsidR="002B1E80" w:rsidRPr="007714DB" w:rsidTr="0084680E">
        <w:trPr>
          <w:gridAfter w:val="1"/>
          <w:wAfter w:w="115" w:type="dxa"/>
          <w:trHeight w:val="339"/>
        </w:trPr>
        <w:tc>
          <w:tcPr>
            <w:tcW w:w="590"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1951</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1134</w:t>
            </w:r>
          </w:p>
        </w:tc>
        <w:tc>
          <w:tcPr>
            <w:tcW w:w="995"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10,20028</w:t>
            </w:r>
          </w:p>
        </w:tc>
        <w:tc>
          <w:tcPr>
            <w:tcW w:w="59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1971</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3167</w:t>
            </w:r>
          </w:p>
        </w:tc>
        <w:tc>
          <w:tcPr>
            <w:tcW w:w="995"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13,11943</w:t>
            </w:r>
          </w:p>
        </w:tc>
        <w:tc>
          <w:tcPr>
            <w:tcW w:w="59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1991</w:t>
            </w:r>
          </w:p>
        </w:tc>
        <w:tc>
          <w:tcPr>
            <w:tcW w:w="132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1281</w:t>
            </w:r>
          </w:p>
        </w:tc>
        <w:tc>
          <w:tcPr>
            <w:tcW w:w="995"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15,010445</w:t>
            </w:r>
          </w:p>
        </w:tc>
      </w:tr>
      <w:tr w:rsidR="002B1E80" w:rsidRPr="007714DB" w:rsidTr="0084680E">
        <w:trPr>
          <w:gridAfter w:val="1"/>
          <w:wAfter w:w="115" w:type="dxa"/>
          <w:trHeight w:val="339"/>
        </w:trPr>
        <w:tc>
          <w:tcPr>
            <w:tcW w:w="590"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1952</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1097</w:t>
            </w:r>
          </w:p>
        </w:tc>
        <w:tc>
          <w:tcPr>
            <w:tcW w:w="995"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10,328343</w:t>
            </w:r>
          </w:p>
        </w:tc>
        <w:tc>
          <w:tcPr>
            <w:tcW w:w="59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1972</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3264</w:t>
            </w:r>
          </w:p>
        </w:tc>
        <w:tc>
          <w:tcPr>
            <w:tcW w:w="995"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13,269563</w:t>
            </w:r>
          </w:p>
        </w:tc>
        <w:tc>
          <w:tcPr>
            <w:tcW w:w="59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1992</w:t>
            </w:r>
          </w:p>
        </w:tc>
        <w:tc>
          <w:tcPr>
            <w:tcW w:w="132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1285</w:t>
            </w:r>
          </w:p>
        </w:tc>
        <w:tc>
          <w:tcPr>
            <w:tcW w:w="995"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15,12915</w:t>
            </w:r>
          </w:p>
        </w:tc>
      </w:tr>
      <w:tr w:rsidR="002B1E80" w:rsidRPr="007714DB" w:rsidTr="0084680E">
        <w:trPr>
          <w:gridAfter w:val="1"/>
          <w:wAfter w:w="115" w:type="dxa"/>
          <w:trHeight w:val="339"/>
        </w:trPr>
        <w:tc>
          <w:tcPr>
            <w:tcW w:w="590"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1953</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1390</w:t>
            </w:r>
          </w:p>
        </w:tc>
        <w:tc>
          <w:tcPr>
            <w:tcW w:w="995"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10,435631</w:t>
            </w:r>
          </w:p>
        </w:tc>
        <w:tc>
          <w:tcPr>
            <w:tcW w:w="59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1973</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3092</w:t>
            </w:r>
          </w:p>
        </w:tc>
        <w:tc>
          <w:tcPr>
            <w:tcW w:w="995"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13,387623</w:t>
            </w:r>
          </w:p>
        </w:tc>
        <w:tc>
          <w:tcPr>
            <w:tcW w:w="59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1993</w:t>
            </w:r>
          </w:p>
        </w:tc>
        <w:tc>
          <w:tcPr>
            <w:tcW w:w="132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1252</w:t>
            </w:r>
          </w:p>
        </w:tc>
        <w:tc>
          <w:tcPr>
            <w:tcW w:w="995"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15,239182</w:t>
            </w:r>
          </w:p>
        </w:tc>
      </w:tr>
      <w:tr w:rsidR="002B1E80" w:rsidRPr="007714DB" w:rsidTr="0084680E">
        <w:trPr>
          <w:gridAfter w:val="1"/>
          <w:wAfter w:w="115" w:type="dxa"/>
          <w:trHeight w:val="339"/>
        </w:trPr>
        <w:tc>
          <w:tcPr>
            <w:tcW w:w="590"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1954</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1520</w:t>
            </w:r>
          </w:p>
        </w:tc>
        <w:tc>
          <w:tcPr>
            <w:tcW w:w="995"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10,550737</w:t>
            </w:r>
          </w:p>
        </w:tc>
        <w:tc>
          <w:tcPr>
            <w:tcW w:w="59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1974</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2546</w:t>
            </w:r>
          </w:p>
        </w:tc>
        <w:tc>
          <w:tcPr>
            <w:tcW w:w="995"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13,49102</w:t>
            </w:r>
          </w:p>
        </w:tc>
        <w:tc>
          <w:tcPr>
            <w:tcW w:w="59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1994</w:t>
            </w:r>
          </w:p>
        </w:tc>
        <w:tc>
          <w:tcPr>
            <w:tcW w:w="132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1298</w:t>
            </w:r>
          </w:p>
        </w:tc>
        <w:tc>
          <w:tcPr>
            <w:tcW w:w="995"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15,341553</w:t>
            </w:r>
          </w:p>
        </w:tc>
      </w:tr>
      <w:tr w:rsidR="002B1E80" w:rsidRPr="007714DB" w:rsidTr="0084680E">
        <w:trPr>
          <w:gridAfter w:val="1"/>
          <w:wAfter w:w="115" w:type="dxa"/>
          <w:trHeight w:val="339"/>
        </w:trPr>
        <w:tc>
          <w:tcPr>
            <w:tcW w:w="590"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1955</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1552</w:t>
            </w:r>
          </w:p>
        </w:tc>
        <w:tc>
          <w:tcPr>
            <w:tcW w:w="995"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10,680023</w:t>
            </w:r>
          </w:p>
        </w:tc>
        <w:tc>
          <w:tcPr>
            <w:tcW w:w="59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1975</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2321</w:t>
            </w:r>
          </w:p>
        </w:tc>
        <w:tc>
          <w:tcPr>
            <w:tcW w:w="995"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13,599092</w:t>
            </w:r>
          </w:p>
        </w:tc>
        <w:tc>
          <w:tcPr>
            <w:tcW w:w="59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1995</w:t>
            </w:r>
          </w:p>
        </w:tc>
        <w:tc>
          <w:tcPr>
            <w:tcW w:w="132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1334</w:t>
            </w:r>
          </w:p>
        </w:tc>
        <w:tc>
          <w:tcPr>
            <w:tcW w:w="995"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15,424122</w:t>
            </w:r>
          </w:p>
        </w:tc>
      </w:tr>
      <w:tr w:rsidR="002B1E80" w:rsidRPr="007714DB" w:rsidTr="0084680E">
        <w:trPr>
          <w:gridAfter w:val="1"/>
          <w:wAfter w:w="115" w:type="dxa"/>
          <w:trHeight w:val="339"/>
        </w:trPr>
        <w:tc>
          <w:tcPr>
            <w:tcW w:w="590"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1956</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1628</w:t>
            </w:r>
          </w:p>
        </w:tc>
        <w:tc>
          <w:tcPr>
            <w:tcW w:w="995"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10,821661</w:t>
            </w:r>
          </w:p>
        </w:tc>
        <w:tc>
          <w:tcPr>
            <w:tcW w:w="59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1976</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2432</w:t>
            </w:r>
          </w:p>
        </w:tc>
        <w:tc>
          <w:tcPr>
            <w:tcW w:w="995"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13,733578</w:t>
            </w:r>
          </w:p>
        </w:tc>
        <w:tc>
          <w:tcPr>
            <w:tcW w:w="59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1996</w:t>
            </w:r>
          </w:p>
        </w:tc>
        <w:tc>
          <w:tcPr>
            <w:tcW w:w="132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1251</w:t>
            </w:r>
          </w:p>
        </w:tc>
        <w:tc>
          <w:tcPr>
            <w:tcW w:w="995"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15,493889</w:t>
            </w:r>
          </w:p>
        </w:tc>
      </w:tr>
      <w:tr w:rsidR="002B1E80" w:rsidRPr="007714DB" w:rsidTr="0084680E">
        <w:trPr>
          <w:gridAfter w:val="1"/>
          <w:wAfter w:w="115" w:type="dxa"/>
          <w:trHeight w:val="339"/>
        </w:trPr>
        <w:tc>
          <w:tcPr>
            <w:tcW w:w="590"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1957</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1701</w:t>
            </w:r>
          </w:p>
        </w:tc>
        <w:tc>
          <w:tcPr>
            <w:tcW w:w="995"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10,95704</w:t>
            </w:r>
          </w:p>
        </w:tc>
        <w:tc>
          <w:tcPr>
            <w:tcW w:w="59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1977</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2583</w:t>
            </w:r>
          </w:p>
        </w:tc>
        <w:tc>
          <w:tcPr>
            <w:tcW w:w="995"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13,814495</w:t>
            </w:r>
          </w:p>
        </w:tc>
        <w:tc>
          <w:tcPr>
            <w:tcW w:w="59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1997</w:t>
            </w:r>
          </w:p>
        </w:tc>
        <w:tc>
          <w:tcPr>
            <w:tcW w:w="132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1235</w:t>
            </w:r>
          </w:p>
        </w:tc>
        <w:tc>
          <w:tcPr>
            <w:tcW w:w="995"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15,567107</w:t>
            </w:r>
          </w:p>
        </w:tc>
      </w:tr>
      <w:tr w:rsidR="002B1E80" w:rsidRPr="007714DB" w:rsidTr="0084680E">
        <w:trPr>
          <w:gridAfter w:val="1"/>
          <w:wAfter w:w="115" w:type="dxa"/>
          <w:trHeight w:val="339"/>
        </w:trPr>
        <w:tc>
          <w:tcPr>
            <w:tcW w:w="590"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1958</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1604</w:t>
            </w:r>
          </w:p>
        </w:tc>
        <w:tc>
          <w:tcPr>
            <w:tcW w:w="995"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11,095726</w:t>
            </w:r>
          </w:p>
        </w:tc>
        <w:tc>
          <w:tcPr>
            <w:tcW w:w="59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1978</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2294</w:t>
            </w:r>
          </w:p>
        </w:tc>
        <w:tc>
          <w:tcPr>
            <w:tcW w:w="995"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13,897874</w:t>
            </w:r>
          </w:p>
        </w:tc>
        <w:tc>
          <w:tcPr>
            <w:tcW w:w="59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1998</w:t>
            </w:r>
          </w:p>
        </w:tc>
        <w:tc>
          <w:tcPr>
            <w:tcW w:w="132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1149</w:t>
            </w:r>
          </w:p>
        </w:tc>
        <w:tc>
          <w:tcPr>
            <w:tcW w:w="995"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15,654192</w:t>
            </w:r>
          </w:p>
        </w:tc>
      </w:tr>
      <w:tr w:rsidR="002B1E80" w:rsidRPr="007714DB" w:rsidTr="0084680E">
        <w:trPr>
          <w:gridAfter w:val="1"/>
          <w:wAfter w:w="115" w:type="dxa"/>
          <w:trHeight w:val="339"/>
        </w:trPr>
        <w:tc>
          <w:tcPr>
            <w:tcW w:w="590"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1959</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1718</w:t>
            </w:r>
          </w:p>
        </w:tc>
        <w:tc>
          <w:tcPr>
            <w:tcW w:w="995"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11,278024</w:t>
            </w:r>
          </w:p>
        </w:tc>
        <w:tc>
          <w:tcPr>
            <w:tcW w:w="59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1979</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1977</w:t>
            </w:r>
          </w:p>
        </w:tc>
        <w:tc>
          <w:tcPr>
            <w:tcW w:w="995"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13,985526</w:t>
            </w:r>
          </w:p>
        </w:tc>
        <w:tc>
          <w:tcPr>
            <w:tcW w:w="59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1999</w:t>
            </w:r>
          </w:p>
        </w:tc>
        <w:tc>
          <w:tcPr>
            <w:tcW w:w="132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1186</w:t>
            </w:r>
          </w:p>
        </w:tc>
        <w:tc>
          <w:tcPr>
            <w:tcW w:w="995"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15,760225</w:t>
            </w:r>
          </w:p>
        </w:tc>
      </w:tr>
      <w:tr w:rsidR="002B1E80" w:rsidRPr="007714DB" w:rsidTr="0084680E">
        <w:trPr>
          <w:gridAfter w:val="1"/>
          <w:wAfter w:w="115" w:type="dxa"/>
          <w:trHeight w:val="339"/>
        </w:trPr>
        <w:tc>
          <w:tcPr>
            <w:tcW w:w="590"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1960</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1926</w:t>
            </w:r>
          </w:p>
        </w:tc>
        <w:tc>
          <w:tcPr>
            <w:tcW w:w="995"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11,417254</w:t>
            </w:r>
          </w:p>
        </w:tc>
        <w:tc>
          <w:tcPr>
            <w:tcW w:w="59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1980</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1996</w:t>
            </w:r>
          </w:p>
        </w:tc>
        <w:tc>
          <w:tcPr>
            <w:tcW w:w="995"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14,091014</w:t>
            </w:r>
          </w:p>
        </w:tc>
        <w:tc>
          <w:tcPr>
            <w:tcW w:w="59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2000</w:t>
            </w:r>
          </w:p>
        </w:tc>
        <w:tc>
          <w:tcPr>
            <w:tcW w:w="132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1166</w:t>
            </w:r>
          </w:p>
        </w:tc>
        <w:tc>
          <w:tcPr>
            <w:tcW w:w="995"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15,86395</w:t>
            </w:r>
          </w:p>
        </w:tc>
      </w:tr>
      <w:tr w:rsidR="002B1E80" w:rsidRPr="007714DB" w:rsidTr="0084680E">
        <w:trPr>
          <w:gridAfter w:val="1"/>
          <w:wAfter w:w="115" w:type="dxa"/>
          <w:trHeight w:val="339"/>
        </w:trPr>
        <w:tc>
          <w:tcPr>
            <w:tcW w:w="590"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1961</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1997</w:t>
            </w:r>
          </w:p>
        </w:tc>
        <w:tc>
          <w:tcPr>
            <w:tcW w:w="995"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11,556008</w:t>
            </w:r>
          </w:p>
        </w:tc>
        <w:tc>
          <w:tcPr>
            <w:tcW w:w="59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1981</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1807</w:t>
            </w:r>
          </w:p>
        </w:tc>
        <w:tc>
          <w:tcPr>
            <w:tcW w:w="995"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14,208586</w:t>
            </w:r>
          </w:p>
        </w:tc>
        <w:tc>
          <w:tcPr>
            <w:tcW w:w="59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2001</w:t>
            </w:r>
          </w:p>
        </w:tc>
        <w:tc>
          <w:tcPr>
            <w:tcW w:w="132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1083</w:t>
            </w:r>
          </w:p>
        </w:tc>
        <w:tc>
          <w:tcPr>
            <w:tcW w:w="995"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15,987075</w:t>
            </w:r>
          </w:p>
        </w:tc>
      </w:tr>
      <w:tr w:rsidR="002B1E80" w:rsidRPr="007714DB" w:rsidTr="0084680E">
        <w:trPr>
          <w:gridAfter w:val="1"/>
          <w:wAfter w:w="115" w:type="dxa"/>
          <w:trHeight w:val="339"/>
        </w:trPr>
        <w:tc>
          <w:tcPr>
            <w:tcW w:w="590"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1962</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2082</w:t>
            </w:r>
          </w:p>
        </w:tc>
        <w:tc>
          <w:tcPr>
            <w:tcW w:w="995"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11,721416</w:t>
            </w:r>
          </w:p>
        </w:tc>
        <w:tc>
          <w:tcPr>
            <w:tcW w:w="59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1982</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1710</w:t>
            </w:r>
          </w:p>
        </w:tc>
        <w:tc>
          <w:tcPr>
            <w:tcW w:w="995"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14,285829</w:t>
            </w:r>
          </w:p>
        </w:tc>
        <w:tc>
          <w:tcPr>
            <w:tcW w:w="59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2002</w:t>
            </w:r>
          </w:p>
        </w:tc>
        <w:tc>
          <w:tcPr>
            <w:tcW w:w="132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1066</w:t>
            </w:r>
          </w:p>
        </w:tc>
        <w:tc>
          <w:tcPr>
            <w:tcW w:w="995"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16,105285</w:t>
            </w:r>
          </w:p>
        </w:tc>
      </w:tr>
      <w:tr w:rsidR="002B1E80" w:rsidRPr="007714DB" w:rsidTr="0084680E">
        <w:trPr>
          <w:gridAfter w:val="1"/>
          <w:wAfter w:w="115" w:type="dxa"/>
          <w:trHeight w:val="339"/>
        </w:trPr>
        <w:tc>
          <w:tcPr>
            <w:tcW w:w="590"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1963</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2007</w:t>
            </w:r>
          </w:p>
        </w:tc>
        <w:tc>
          <w:tcPr>
            <w:tcW w:w="995"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11,889962</w:t>
            </w:r>
          </w:p>
        </w:tc>
        <w:tc>
          <w:tcPr>
            <w:tcW w:w="59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1983</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1756</w:t>
            </w:r>
          </w:p>
        </w:tc>
        <w:tc>
          <w:tcPr>
            <w:tcW w:w="995"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14,339551</w:t>
            </w:r>
          </w:p>
        </w:tc>
        <w:tc>
          <w:tcPr>
            <w:tcW w:w="59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2003</w:t>
            </w:r>
          </w:p>
        </w:tc>
        <w:tc>
          <w:tcPr>
            <w:tcW w:w="132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1088</w:t>
            </w:r>
          </w:p>
        </w:tc>
        <w:tc>
          <w:tcPr>
            <w:tcW w:w="995"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16,192572</w:t>
            </w:r>
          </w:p>
        </w:tc>
      </w:tr>
      <w:tr w:rsidR="002B1E80" w:rsidRPr="007714DB" w:rsidTr="0084680E">
        <w:trPr>
          <w:gridAfter w:val="1"/>
          <w:wAfter w:w="115" w:type="dxa"/>
          <w:trHeight w:val="339"/>
        </w:trPr>
        <w:tc>
          <w:tcPr>
            <w:tcW w:w="590"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1964</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2375</w:t>
            </w:r>
          </w:p>
        </w:tc>
        <w:tc>
          <w:tcPr>
            <w:tcW w:w="995"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12,04197</w:t>
            </w:r>
          </w:p>
        </w:tc>
        <w:tc>
          <w:tcPr>
            <w:tcW w:w="59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1984</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1615</w:t>
            </w:r>
          </w:p>
        </w:tc>
        <w:tc>
          <w:tcPr>
            <w:tcW w:w="995"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14,394589</w:t>
            </w:r>
          </w:p>
        </w:tc>
        <w:tc>
          <w:tcPr>
            <w:tcW w:w="59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2004</w:t>
            </w:r>
          </w:p>
        </w:tc>
        <w:tc>
          <w:tcPr>
            <w:tcW w:w="132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881</w:t>
            </w:r>
          </w:p>
        </w:tc>
        <w:tc>
          <w:tcPr>
            <w:tcW w:w="995"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16,258032</w:t>
            </w:r>
          </w:p>
        </w:tc>
      </w:tr>
      <w:tr w:rsidR="002B1E80" w:rsidRPr="007714DB" w:rsidTr="0084680E">
        <w:trPr>
          <w:gridAfter w:val="1"/>
          <w:wAfter w:w="115" w:type="dxa"/>
          <w:trHeight w:val="339"/>
        </w:trPr>
        <w:tc>
          <w:tcPr>
            <w:tcW w:w="590"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1965</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2479</w:t>
            </w:r>
          </w:p>
        </w:tc>
        <w:tc>
          <w:tcPr>
            <w:tcW w:w="995"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12,212269</w:t>
            </w:r>
          </w:p>
        </w:tc>
        <w:tc>
          <w:tcPr>
            <w:tcW w:w="59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1985</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1438</w:t>
            </w:r>
          </w:p>
        </w:tc>
        <w:tc>
          <w:tcPr>
            <w:tcW w:w="995"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14,453833</w:t>
            </w:r>
          </w:p>
        </w:tc>
        <w:tc>
          <w:tcPr>
            <w:tcW w:w="59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2005</w:t>
            </w:r>
          </w:p>
        </w:tc>
        <w:tc>
          <w:tcPr>
            <w:tcW w:w="132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817</w:t>
            </w:r>
          </w:p>
        </w:tc>
        <w:tc>
          <w:tcPr>
            <w:tcW w:w="995"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16,305526</w:t>
            </w:r>
          </w:p>
        </w:tc>
      </w:tr>
      <w:tr w:rsidR="002B1E80" w:rsidRPr="007714DB" w:rsidTr="0084680E">
        <w:trPr>
          <w:gridAfter w:val="1"/>
          <w:wAfter w:w="115" w:type="dxa"/>
          <w:trHeight w:val="339"/>
        </w:trPr>
        <w:tc>
          <w:tcPr>
            <w:tcW w:w="590"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1966</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2620</w:t>
            </w:r>
          </w:p>
        </w:tc>
        <w:tc>
          <w:tcPr>
            <w:tcW w:w="995"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12,377194</w:t>
            </w:r>
          </w:p>
        </w:tc>
        <w:tc>
          <w:tcPr>
            <w:tcW w:w="59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1986</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1527</w:t>
            </w:r>
          </w:p>
        </w:tc>
        <w:tc>
          <w:tcPr>
            <w:tcW w:w="995"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14,52943</w:t>
            </w:r>
          </w:p>
        </w:tc>
        <w:tc>
          <w:tcPr>
            <w:tcW w:w="59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2006</w:t>
            </w:r>
          </w:p>
        </w:tc>
        <w:tc>
          <w:tcPr>
            <w:tcW w:w="132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811</w:t>
            </w:r>
          </w:p>
        </w:tc>
        <w:tc>
          <w:tcPr>
            <w:tcW w:w="995"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16,33421</w:t>
            </w:r>
          </w:p>
        </w:tc>
      </w:tr>
      <w:tr w:rsidR="002B1E80" w:rsidRPr="007714DB" w:rsidTr="0084680E">
        <w:trPr>
          <w:gridAfter w:val="1"/>
          <w:wAfter w:w="115" w:type="dxa"/>
          <w:trHeight w:val="339"/>
        </w:trPr>
        <w:tc>
          <w:tcPr>
            <w:tcW w:w="590"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1967</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2862</w:t>
            </w:r>
          </w:p>
        </w:tc>
        <w:tc>
          <w:tcPr>
            <w:tcW w:w="995"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12,535307</w:t>
            </w:r>
          </w:p>
        </w:tc>
        <w:tc>
          <w:tcPr>
            <w:tcW w:w="59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1987</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1485</w:t>
            </w:r>
          </w:p>
        </w:tc>
        <w:tc>
          <w:tcPr>
            <w:tcW w:w="995"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14,615125</w:t>
            </w:r>
          </w:p>
        </w:tc>
        <w:tc>
          <w:tcPr>
            <w:tcW w:w="59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2007</w:t>
            </w:r>
          </w:p>
        </w:tc>
        <w:tc>
          <w:tcPr>
            <w:tcW w:w="132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791</w:t>
            </w:r>
          </w:p>
        </w:tc>
        <w:tc>
          <w:tcPr>
            <w:tcW w:w="995"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16,357992</w:t>
            </w:r>
          </w:p>
        </w:tc>
      </w:tr>
      <w:tr w:rsidR="002B1E80" w:rsidRPr="007714DB" w:rsidTr="0084680E">
        <w:trPr>
          <w:gridAfter w:val="1"/>
          <w:wAfter w:w="115" w:type="dxa"/>
          <w:trHeight w:val="339"/>
        </w:trPr>
        <w:tc>
          <w:tcPr>
            <w:tcW w:w="590"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1968</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2907</w:t>
            </w:r>
          </w:p>
        </w:tc>
        <w:tc>
          <w:tcPr>
            <w:tcW w:w="995"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12,661095</w:t>
            </w:r>
          </w:p>
        </w:tc>
        <w:tc>
          <w:tcPr>
            <w:tcW w:w="59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1988</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1366</w:t>
            </w:r>
          </w:p>
        </w:tc>
        <w:tc>
          <w:tcPr>
            <w:tcW w:w="995"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14,714948</w:t>
            </w:r>
          </w:p>
        </w:tc>
        <w:tc>
          <w:tcPr>
            <w:tcW w:w="59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2008</w:t>
            </w:r>
          </w:p>
        </w:tc>
        <w:tc>
          <w:tcPr>
            <w:tcW w:w="132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750</w:t>
            </w:r>
          </w:p>
        </w:tc>
        <w:tc>
          <w:tcPr>
            <w:tcW w:w="995"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r w:rsidRPr="007714DB">
              <w:rPr>
                <w:sz w:val="18"/>
                <w:szCs w:val="18"/>
              </w:rPr>
              <w:t>16,405399</w:t>
            </w:r>
          </w:p>
        </w:tc>
      </w:tr>
      <w:tr w:rsidR="002B1E80" w:rsidRPr="007714DB" w:rsidTr="0084680E">
        <w:trPr>
          <w:gridAfter w:val="1"/>
          <w:wAfter w:w="115" w:type="dxa"/>
          <w:trHeight w:val="339"/>
        </w:trPr>
        <w:tc>
          <w:tcPr>
            <w:tcW w:w="590"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1969</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3075</w:t>
            </w:r>
          </w:p>
        </w:tc>
        <w:tc>
          <w:tcPr>
            <w:tcW w:w="995" w:type="dxa"/>
            <w:tcBorders>
              <w:top w:val="single" w:sz="4" w:space="0" w:color="auto"/>
              <w:left w:val="single" w:sz="4" w:space="0" w:color="auto"/>
              <w:bottom w:val="single" w:sz="4" w:space="0" w:color="auto"/>
              <w:right w:val="single" w:sz="4" w:space="0" w:color="auto"/>
            </w:tcBorders>
            <w:noWrap/>
            <w:hideMark/>
          </w:tcPr>
          <w:p w:rsidR="002B1E80" w:rsidRPr="007714DB" w:rsidRDefault="002B1E80" w:rsidP="0084680E">
            <w:pPr>
              <w:rPr>
                <w:sz w:val="18"/>
                <w:szCs w:val="18"/>
              </w:rPr>
            </w:pPr>
            <w:r w:rsidRPr="007714DB">
              <w:rPr>
                <w:sz w:val="18"/>
                <w:szCs w:val="18"/>
              </w:rPr>
              <w:t>12,798346</w:t>
            </w:r>
          </w:p>
        </w:tc>
        <w:tc>
          <w:tcPr>
            <w:tcW w:w="59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1989</w:t>
            </w:r>
          </w:p>
        </w:tc>
        <w:tc>
          <w:tcPr>
            <w:tcW w:w="1320"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1456</w:t>
            </w:r>
          </w:p>
        </w:tc>
        <w:tc>
          <w:tcPr>
            <w:tcW w:w="995" w:type="dxa"/>
            <w:tcBorders>
              <w:top w:val="single" w:sz="4" w:space="0" w:color="auto"/>
              <w:left w:val="single" w:sz="4" w:space="0" w:color="auto"/>
              <w:bottom w:val="single" w:sz="4" w:space="0" w:color="auto"/>
              <w:right w:val="single" w:sz="4" w:space="0" w:color="auto"/>
            </w:tcBorders>
            <w:hideMark/>
          </w:tcPr>
          <w:p w:rsidR="002B1E80" w:rsidRPr="007714DB" w:rsidRDefault="002B1E80" w:rsidP="0084680E">
            <w:pPr>
              <w:rPr>
                <w:sz w:val="18"/>
                <w:szCs w:val="18"/>
              </w:rPr>
            </w:pPr>
            <w:r w:rsidRPr="007714DB">
              <w:rPr>
                <w:sz w:val="18"/>
                <w:szCs w:val="18"/>
              </w:rPr>
              <w:t>14,80524</w:t>
            </w:r>
          </w:p>
        </w:tc>
        <w:tc>
          <w:tcPr>
            <w:tcW w:w="59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p>
        </w:tc>
        <w:tc>
          <w:tcPr>
            <w:tcW w:w="995" w:type="dxa"/>
            <w:tcBorders>
              <w:top w:val="single" w:sz="4" w:space="0" w:color="auto"/>
              <w:left w:val="single" w:sz="4" w:space="0" w:color="auto"/>
              <w:bottom w:val="single" w:sz="4" w:space="0" w:color="auto"/>
              <w:right w:val="single" w:sz="4" w:space="0" w:color="auto"/>
            </w:tcBorders>
          </w:tcPr>
          <w:p w:rsidR="002B1E80" w:rsidRPr="007714DB" w:rsidRDefault="002B1E80" w:rsidP="0084680E">
            <w:pPr>
              <w:rPr>
                <w:sz w:val="18"/>
                <w:szCs w:val="18"/>
              </w:rPr>
            </w:pPr>
          </w:p>
        </w:tc>
      </w:tr>
      <w:tr w:rsidR="002B1E80" w:rsidRPr="007714DB" w:rsidTr="0084680E">
        <w:trPr>
          <w:trHeight w:val="339"/>
        </w:trPr>
        <w:tc>
          <w:tcPr>
            <w:tcW w:w="8830" w:type="dxa"/>
            <w:gridSpan w:val="10"/>
            <w:noWrap/>
            <w:vAlign w:val="bottom"/>
          </w:tcPr>
          <w:p w:rsidR="002B1E80" w:rsidRDefault="002B1E80" w:rsidP="0084680E">
            <w:pPr>
              <w:pStyle w:val="Geenafstand"/>
              <w:tabs>
                <w:tab w:val="left" w:pos="440"/>
              </w:tabs>
              <w:rPr>
                <w:rFonts w:ascii="Times New Roman" w:hAnsi="Times New Roman" w:cs="Times New Roman"/>
                <w:sz w:val="24"/>
                <w:szCs w:val="24"/>
              </w:rPr>
            </w:pPr>
          </w:p>
          <w:p w:rsidR="002B1E80" w:rsidRDefault="002B1E80" w:rsidP="0084680E">
            <w:pPr>
              <w:pStyle w:val="Geenafstand"/>
              <w:tabs>
                <w:tab w:val="left" w:pos="440"/>
              </w:tabs>
              <w:rPr>
                <w:rFonts w:ascii="Times New Roman" w:hAnsi="Times New Roman" w:cs="Times New Roman"/>
                <w:sz w:val="24"/>
                <w:szCs w:val="24"/>
              </w:rPr>
            </w:pPr>
          </w:p>
          <w:p w:rsidR="002B1E80" w:rsidRPr="007714DB" w:rsidRDefault="002B1E80" w:rsidP="0084680E">
            <w:pPr>
              <w:pStyle w:val="Geenafstand"/>
              <w:tabs>
                <w:tab w:val="left" w:pos="440"/>
              </w:tabs>
              <w:rPr>
                <w:rFonts w:ascii="Times New Roman" w:hAnsi="Times New Roman" w:cs="Times New Roman"/>
                <w:sz w:val="24"/>
                <w:szCs w:val="24"/>
              </w:rPr>
            </w:pPr>
            <w:r w:rsidRPr="008A54FF">
              <w:rPr>
                <w:rFonts w:ascii="Times New Roman" w:hAnsi="Times New Roman" w:cs="Times New Roman"/>
                <w:b/>
                <w:sz w:val="24"/>
                <w:szCs w:val="24"/>
              </w:rPr>
              <w:lastRenderedPageBreak/>
              <w:t>1</w:t>
            </w:r>
            <w:r w:rsidR="00881288">
              <w:rPr>
                <w:rFonts w:ascii="Times New Roman" w:hAnsi="Times New Roman" w:cs="Times New Roman"/>
                <w:b/>
                <w:sz w:val="24"/>
                <w:szCs w:val="24"/>
              </w:rPr>
              <w:t>7</w:t>
            </w:r>
            <w:r w:rsidRPr="008A54FF">
              <w:rPr>
                <w:rFonts w:ascii="Times New Roman" w:hAnsi="Times New Roman" w:cs="Times New Roman"/>
                <w:b/>
                <w:sz w:val="24"/>
                <w:szCs w:val="24"/>
              </w:rPr>
              <w:t>.</w:t>
            </w:r>
            <w:r w:rsidRPr="007714DB">
              <w:rPr>
                <w:rFonts w:ascii="Times New Roman" w:hAnsi="Times New Roman" w:cs="Times New Roman"/>
                <w:sz w:val="24"/>
                <w:szCs w:val="24"/>
              </w:rPr>
              <w:t xml:space="preserve"> </w:t>
            </w:r>
            <w:r w:rsidRPr="007714DB">
              <w:rPr>
                <w:rFonts w:ascii="Times New Roman" w:hAnsi="Times New Roman" w:cs="Times New Roman"/>
                <w:sz w:val="24"/>
                <w:szCs w:val="24"/>
              </w:rPr>
              <w:tab/>
              <w:t xml:space="preserve">Bereken </w:t>
            </w:r>
            <w:r>
              <w:rPr>
                <w:rFonts w:ascii="Times New Roman" w:hAnsi="Times New Roman" w:cs="Times New Roman"/>
                <w:sz w:val="24"/>
                <w:szCs w:val="24"/>
              </w:rPr>
              <w:t xml:space="preserve">met behulp van tabel 4 </w:t>
            </w:r>
            <w:r w:rsidRPr="007714DB">
              <w:rPr>
                <w:rFonts w:ascii="Times New Roman" w:hAnsi="Times New Roman" w:cs="Times New Roman"/>
                <w:sz w:val="24"/>
                <w:szCs w:val="24"/>
              </w:rPr>
              <w:t xml:space="preserve">de gemiddelde afname van het aantal verkeersdoden per jaar in de periode </w:t>
            </w:r>
            <w:r w:rsidRPr="007714DB">
              <w:rPr>
                <w:rFonts w:ascii="Times New Roman" w:hAnsi="Times New Roman" w:cs="Times New Roman"/>
                <w:sz w:val="24"/>
                <w:szCs w:val="24"/>
              </w:rPr>
              <w:tab/>
              <w:t>1973- 2008</w:t>
            </w:r>
          </w:p>
          <w:p w:rsidR="002B1E80" w:rsidRPr="007714DB" w:rsidRDefault="002B1E80" w:rsidP="0084680E">
            <w:pPr>
              <w:pStyle w:val="Geenafstand"/>
              <w:tabs>
                <w:tab w:val="left" w:pos="440"/>
              </w:tabs>
              <w:rPr>
                <w:rFonts w:ascii="Times New Roman" w:hAnsi="Times New Roman" w:cs="Times New Roman"/>
                <w:sz w:val="24"/>
                <w:szCs w:val="24"/>
              </w:rPr>
            </w:pPr>
            <w:r>
              <w:rPr>
                <w:rFonts w:ascii="Times New Roman" w:hAnsi="Times New Roman" w:cs="Times New Roman"/>
                <w:b/>
                <w:sz w:val="24"/>
                <w:szCs w:val="24"/>
              </w:rPr>
              <w:t>1</w:t>
            </w:r>
            <w:r w:rsidR="00881288">
              <w:rPr>
                <w:rFonts w:ascii="Times New Roman" w:hAnsi="Times New Roman" w:cs="Times New Roman"/>
                <w:b/>
                <w:sz w:val="24"/>
                <w:szCs w:val="24"/>
              </w:rPr>
              <w:t>8</w:t>
            </w:r>
            <w:r w:rsidRPr="008A54FF">
              <w:rPr>
                <w:rFonts w:ascii="Times New Roman" w:hAnsi="Times New Roman" w:cs="Times New Roman"/>
                <w:b/>
                <w:sz w:val="24"/>
                <w:szCs w:val="24"/>
              </w:rPr>
              <w:t>.</w:t>
            </w:r>
            <w:r w:rsidRPr="007714DB">
              <w:rPr>
                <w:rFonts w:ascii="Times New Roman" w:hAnsi="Times New Roman" w:cs="Times New Roman"/>
                <w:sz w:val="24"/>
                <w:szCs w:val="24"/>
              </w:rPr>
              <w:t xml:space="preserve"> </w:t>
            </w:r>
            <w:r w:rsidRPr="007714DB">
              <w:rPr>
                <w:rFonts w:ascii="Times New Roman" w:hAnsi="Times New Roman" w:cs="Times New Roman"/>
                <w:sz w:val="24"/>
                <w:szCs w:val="24"/>
              </w:rPr>
              <w:tab/>
              <w:t>Vergelijk beide gemiddeldes met elkaar en schrijf je conclusie op.</w:t>
            </w:r>
          </w:p>
          <w:p w:rsidR="002B1E80" w:rsidRPr="007714DB" w:rsidRDefault="002B1E80" w:rsidP="0084680E">
            <w:pPr>
              <w:pStyle w:val="Geenafstand"/>
              <w:rPr>
                <w:rFonts w:ascii="Times New Roman" w:hAnsi="Times New Roman" w:cs="Times New Roman"/>
                <w:sz w:val="24"/>
                <w:szCs w:val="24"/>
              </w:rPr>
            </w:pPr>
          </w:p>
        </w:tc>
      </w:tr>
    </w:tbl>
    <w:p w:rsidR="002B1E80" w:rsidRDefault="002B1E80" w:rsidP="002B1E80">
      <w:pPr>
        <w:pStyle w:val="Normaalweb"/>
        <w:spacing w:before="0" w:beforeAutospacing="0" w:after="0" w:afterAutospacing="0"/>
      </w:pPr>
      <w:r w:rsidRPr="007714DB">
        <w:rPr>
          <w:b/>
          <w:i/>
          <w:noProof/>
        </w:rPr>
        <w:lastRenderedPageBreak/>
        <w:drawing>
          <wp:inline distT="0" distB="0" distL="0" distR="0">
            <wp:extent cx="2771775" cy="1468631"/>
            <wp:effectExtent l="0" t="0" r="0" b="0"/>
            <wp:docPr id="27"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srcRect/>
                    <a:stretch>
                      <a:fillRect/>
                    </a:stretch>
                  </pic:blipFill>
                  <pic:spPr bwMode="auto">
                    <a:xfrm>
                      <a:off x="0" y="0"/>
                      <a:ext cx="2772776" cy="1469161"/>
                    </a:xfrm>
                    <a:prstGeom prst="rect">
                      <a:avLst/>
                    </a:prstGeom>
                    <a:noFill/>
                    <a:ln w="9525">
                      <a:noFill/>
                      <a:miter lim="800000"/>
                      <a:headEnd/>
                      <a:tailEnd/>
                    </a:ln>
                  </pic:spPr>
                </pic:pic>
              </a:graphicData>
            </a:graphic>
          </wp:inline>
        </w:drawing>
      </w:r>
      <w:r w:rsidRPr="007714DB">
        <w:rPr>
          <w:noProof/>
        </w:rPr>
        <w:drawing>
          <wp:inline distT="0" distB="0" distL="0" distR="0">
            <wp:extent cx="2600325" cy="1419902"/>
            <wp:effectExtent l="0" t="0" r="0" b="0"/>
            <wp:docPr id="28"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srcRect/>
                    <a:stretch>
                      <a:fillRect/>
                    </a:stretch>
                  </pic:blipFill>
                  <pic:spPr bwMode="auto">
                    <a:xfrm>
                      <a:off x="0" y="0"/>
                      <a:ext cx="2614003" cy="1427371"/>
                    </a:xfrm>
                    <a:prstGeom prst="rect">
                      <a:avLst/>
                    </a:prstGeom>
                    <a:noFill/>
                    <a:ln w="9525">
                      <a:noFill/>
                      <a:miter lim="800000"/>
                      <a:headEnd/>
                      <a:tailEnd/>
                    </a:ln>
                  </pic:spPr>
                </pic:pic>
              </a:graphicData>
            </a:graphic>
          </wp:inline>
        </w:drawing>
      </w:r>
    </w:p>
    <w:p w:rsidR="002B1E80" w:rsidRPr="008A54FF" w:rsidRDefault="002B1E80" w:rsidP="002B1E80">
      <w:pPr>
        <w:pStyle w:val="Normaalweb"/>
        <w:spacing w:before="0" w:beforeAutospacing="0" w:after="0" w:afterAutospacing="0"/>
        <w:rPr>
          <w:sz w:val="18"/>
          <w:szCs w:val="18"/>
        </w:rPr>
      </w:pPr>
      <w:r w:rsidRPr="008A54FF">
        <w:rPr>
          <w:i/>
          <w:sz w:val="18"/>
          <w:szCs w:val="18"/>
        </w:rPr>
        <w:t>Figuur 9</w:t>
      </w:r>
    </w:p>
    <w:p w:rsidR="002B1E80" w:rsidRPr="008A54FF" w:rsidRDefault="002B1E80" w:rsidP="002B1E80">
      <w:pPr>
        <w:pStyle w:val="Normaalweb"/>
        <w:spacing w:before="0" w:beforeAutospacing="0" w:after="0" w:afterAutospacing="0"/>
      </w:pPr>
    </w:p>
    <w:p w:rsidR="002B1E80" w:rsidRPr="007714DB" w:rsidRDefault="002B1E80" w:rsidP="002B1E80">
      <w:pPr>
        <w:pStyle w:val="Normaalweb"/>
        <w:spacing w:before="0" w:beforeAutospacing="0" w:after="0" w:afterAutospacing="0"/>
      </w:pPr>
      <w:r w:rsidRPr="007714DB">
        <w:t xml:space="preserve">In figuur 9 zijn de grafieken en trendlijnen te zien van het aantal verkeersdoden in de periode 1950-1972 en die van de periode 1973-2008. Gelukkig vindt er rondom 1973 een kentering plaats: </w:t>
      </w:r>
      <w:r w:rsidRPr="007714DB">
        <w:rPr>
          <w:b/>
          <w:i/>
        </w:rPr>
        <w:t>een trendbreuk</w:t>
      </w:r>
      <w:r w:rsidRPr="007714DB">
        <w:t>. Het aantal verkeersdoden per jaar gaat dalen. Een stijgende trendlijn gaat over in een dalende trendlijn.</w:t>
      </w:r>
    </w:p>
    <w:p w:rsidR="002B1E80" w:rsidRPr="007714DB" w:rsidRDefault="002B1E80" w:rsidP="002B1E80">
      <w:pPr>
        <w:pStyle w:val="Normaalweb"/>
        <w:pBdr>
          <w:top w:val="single" w:sz="4" w:space="1" w:color="auto"/>
          <w:left w:val="single" w:sz="4" w:space="4" w:color="auto"/>
          <w:bottom w:val="single" w:sz="4" w:space="1" w:color="auto"/>
          <w:right w:val="single" w:sz="4" w:space="4" w:color="auto"/>
        </w:pBdr>
        <w:rPr>
          <w:b/>
        </w:rPr>
      </w:pPr>
      <w:r w:rsidRPr="007714DB">
        <w:rPr>
          <w:b/>
        </w:rPr>
        <w:t>Een trendbreuk is een fundamentele wijziging van een bestaande trend.</w:t>
      </w:r>
    </w:p>
    <w:p w:rsidR="002B1E80" w:rsidRPr="007714DB" w:rsidRDefault="002B1E80" w:rsidP="002B1E80">
      <w:pPr>
        <w:pStyle w:val="Normaalweb"/>
        <w:pBdr>
          <w:top w:val="single" w:sz="4" w:space="1" w:color="auto"/>
          <w:left w:val="single" w:sz="4" w:space="4" w:color="auto"/>
          <w:bottom w:val="single" w:sz="4" w:space="1" w:color="auto"/>
          <w:right w:val="single" w:sz="4" w:space="4" w:color="auto"/>
        </w:pBdr>
      </w:pPr>
      <w:r w:rsidRPr="007714DB">
        <w:t>voorbeelden van (lineaire)trendbreuken:</w:t>
      </w:r>
    </w:p>
    <w:p w:rsidR="002B1E80" w:rsidRPr="007714DB" w:rsidRDefault="002B1E80" w:rsidP="002B1E80">
      <w:pPr>
        <w:pStyle w:val="Normaalweb"/>
        <w:pBdr>
          <w:top w:val="single" w:sz="4" w:space="1" w:color="auto"/>
          <w:left w:val="single" w:sz="4" w:space="4" w:color="auto"/>
          <w:bottom w:val="single" w:sz="4" w:space="1" w:color="auto"/>
          <w:right w:val="single" w:sz="4" w:space="4" w:color="auto"/>
        </w:pBdr>
      </w:pPr>
      <w:r w:rsidRPr="007714DB">
        <w:t xml:space="preserve"> </w:t>
      </w:r>
      <w:r w:rsidRPr="007714DB">
        <w:rPr>
          <w:noProof/>
        </w:rPr>
        <w:drawing>
          <wp:inline distT="0" distB="0" distL="0" distR="0">
            <wp:extent cx="1885950" cy="1276350"/>
            <wp:effectExtent l="19050" t="0" r="0" b="0"/>
            <wp:docPr id="29"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cstate="print"/>
                    <a:srcRect/>
                    <a:stretch>
                      <a:fillRect/>
                    </a:stretch>
                  </pic:blipFill>
                  <pic:spPr bwMode="auto">
                    <a:xfrm>
                      <a:off x="0" y="0"/>
                      <a:ext cx="1885950" cy="1276350"/>
                    </a:xfrm>
                    <a:prstGeom prst="rect">
                      <a:avLst/>
                    </a:prstGeom>
                    <a:noFill/>
                    <a:ln w="9525">
                      <a:noFill/>
                      <a:miter lim="800000"/>
                      <a:headEnd/>
                      <a:tailEnd/>
                    </a:ln>
                  </pic:spPr>
                </pic:pic>
              </a:graphicData>
            </a:graphic>
          </wp:inline>
        </w:drawing>
      </w:r>
      <w:r w:rsidRPr="007714DB">
        <w:t xml:space="preserve"> </w:t>
      </w:r>
      <w:r w:rsidRPr="007714DB">
        <w:rPr>
          <w:noProof/>
        </w:rPr>
        <w:drawing>
          <wp:inline distT="0" distB="0" distL="0" distR="0">
            <wp:extent cx="1885950" cy="1276350"/>
            <wp:effectExtent l="19050" t="0" r="0" b="0"/>
            <wp:docPr id="35"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cstate="print"/>
                    <a:srcRect/>
                    <a:stretch>
                      <a:fillRect/>
                    </a:stretch>
                  </pic:blipFill>
                  <pic:spPr bwMode="auto">
                    <a:xfrm>
                      <a:off x="0" y="0"/>
                      <a:ext cx="1885950" cy="1276350"/>
                    </a:xfrm>
                    <a:prstGeom prst="rect">
                      <a:avLst/>
                    </a:prstGeom>
                    <a:noFill/>
                    <a:ln w="9525">
                      <a:noFill/>
                      <a:miter lim="800000"/>
                      <a:headEnd/>
                      <a:tailEnd/>
                    </a:ln>
                  </pic:spPr>
                </pic:pic>
              </a:graphicData>
            </a:graphic>
          </wp:inline>
        </w:drawing>
      </w:r>
    </w:p>
    <w:p w:rsidR="002B1E80" w:rsidRPr="007714DB" w:rsidRDefault="002B1E80" w:rsidP="002B1E80">
      <w:pPr>
        <w:pStyle w:val="Normaalweb"/>
      </w:pPr>
      <w:r w:rsidRPr="007714DB">
        <w:rPr>
          <w:b/>
          <w:color w:val="000000"/>
        </w:rPr>
        <w:t>Terugblik</w:t>
      </w:r>
      <w:r w:rsidRPr="007714DB">
        <w:t xml:space="preserve"> </w:t>
      </w:r>
    </w:p>
    <w:p w:rsidR="002B1E80" w:rsidRPr="007714DB" w:rsidRDefault="002B1E80" w:rsidP="002B1E80">
      <w:pPr>
        <w:pStyle w:val="Geenafstand"/>
        <w:rPr>
          <w:rFonts w:ascii="Times New Roman" w:hAnsi="Times New Roman" w:cs="Times New Roman"/>
          <w:b/>
          <w:sz w:val="24"/>
          <w:szCs w:val="24"/>
        </w:rPr>
      </w:pPr>
      <w:r w:rsidRPr="007714DB">
        <w:rPr>
          <w:rFonts w:ascii="Times New Roman" w:hAnsi="Times New Roman" w:cs="Times New Roman"/>
          <w:b/>
          <w:sz w:val="24"/>
          <w:szCs w:val="24"/>
        </w:rPr>
        <w:t>Afname winterijs van de Noordpool</w:t>
      </w: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Al eerder is vermeld dat de zeespiegelstijging ook afhangt van het smelten van landijs.</w:t>
      </w:r>
    </w:p>
    <w:p w:rsidR="002B1E80" w:rsidRPr="007714DB" w:rsidRDefault="002B1E80" w:rsidP="00881288">
      <w:r w:rsidRPr="007714DB">
        <w:t>Hoe is het bijvoorbeeld gesteld met de ijskap van de Noordpool?</w:t>
      </w: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 xml:space="preserve">Wat blijkt? Het oppervlak van de ijskap van de Noordpool neemt in de afgelopen jaren duidelijk af. Nieuwe satellietgegevens van NASA en het Amerikaanse National </w:t>
      </w:r>
      <w:proofErr w:type="spellStart"/>
      <w:r w:rsidRPr="007714DB">
        <w:rPr>
          <w:rFonts w:ascii="Times New Roman" w:hAnsi="Times New Roman" w:cs="Times New Roman"/>
          <w:sz w:val="24"/>
          <w:szCs w:val="24"/>
        </w:rPr>
        <w:t>Snow</w:t>
      </w:r>
      <w:proofErr w:type="spellEnd"/>
      <w:r w:rsidRPr="007714DB">
        <w:rPr>
          <w:rFonts w:ascii="Times New Roman" w:hAnsi="Times New Roman" w:cs="Times New Roman"/>
          <w:sz w:val="24"/>
          <w:szCs w:val="24"/>
        </w:rPr>
        <w:t xml:space="preserve"> and </w:t>
      </w:r>
      <w:proofErr w:type="spellStart"/>
      <w:r w:rsidRPr="007714DB">
        <w:rPr>
          <w:rFonts w:ascii="Times New Roman" w:hAnsi="Times New Roman" w:cs="Times New Roman"/>
          <w:sz w:val="24"/>
          <w:szCs w:val="24"/>
        </w:rPr>
        <w:t>Ice</w:t>
      </w:r>
      <w:proofErr w:type="spellEnd"/>
      <w:r w:rsidRPr="007714DB">
        <w:rPr>
          <w:rFonts w:ascii="Times New Roman" w:hAnsi="Times New Roman" w:cs="Times New Roman"/>
          <w:sz w:val="24"/>
          <w:szCs w:val="24"/>
        </w:rPr>
        <w:t xml:space="preserve"> Data Centre laten zien dat de ijskap niet alleen in de zomer steeds kleiner wordt, maar dat ook de maximale ijsuitbreiding van het </w:t>
      </w:r>
      <w:proofErr w:type="spellStart"/>
      <w:r w:rsidRPr="007714DB">
        <w:rPr>
          <w:rFonts w:ascii="Times New Roman" w:hAnsi="Times New Roman" w:cs="Times New Roman"/>
          <w:sz w:val="24"/>
          <w:szCs w:val="24"/>
        </w:rPr>
        <w:t>Noordpoolijsoppervlak</w:t>
      </w:r>
      <w:proofErr w:type="spellEnd"/>
      <w:r w:rsidRPr="007714DB">
        <w:rPr>
          <w:rFonts w:ascii="Times New Roman" w:hAnsi="Times New Roman" w:cs="Times New Roman"/>
          <w:sz w:val="24"/>
          <w:szCs w:val="24"/>
        </w:rPr>
        <w:t xml:space="preserve"> in de winter sinds de zeventiger jaren van de vorige eeuw, duidelijk terugloopt. Zie figuur 10 voor het ijsoppervlak in de winter.</w:t>
      </w:r>
    </w:p>
    <w:p w:rsidR="002B1E80" w:rsidRPr="007714DB" w:rsidRDefault="002B1E80" w:rsidP="002B1E80">
      <w:pPr>
        <w:pStyle w:val="Geenafstand"/>
        <w:rPr>
          <w:rFonts w:ascii="Times New Roman" w:hAnsi="Times New Roman" w:cs="Times New Roman"/>
          <w:sz w:val="24"/>
          <w:szCs w:val="24"/>
        </w:rPr>
      </w:pPr>
    </w:p>
    <w:p w:rsidR="002B1E80" w:rsidRPr="007714DB" w:rsidRDefault="002B1E80" w:rsidP="002B1E80">
      <w:pPr>
        <w:rPr>
          <w:b/>
          <w:color w:val="000000"/>
        </w:rPr>
      </w:pPr>
    </w:p>
    <w:p w:rsidR="002B1E80" w:rsidRPr="007714DB" w:rsidRDefault="002B1E80" w:rsidP="002B1E80">
      <w:pPr>
        <w:rPr>
          <w:b/>
          <w:color w:val="000000"/>
        </w:rPr>
      </w:pPr>
    </w:p>
    <w:p w:rsidR="002B1E80" w:rsidRPr="007714DB" w:rsidRDefault="002B1E80" w:rsidP="002B1E80">
      <w:pPr>
        <w:rPr>
          <w:b/>
          <w:color w:val="000000"/>
        </w:rPr>
      </w:pPr>
    </w:p>
    <w:p w:rsidR="002B1E80" w:rsidRPr="007714DB" w:rsidRDefault="002B1E80" w:rsidP="002B1E80">
      <w:pPr>
        <w:rPr>
          <w:b/>
          <w:color w:val="000000"/>
        </w:rPr>
      </w:pPr>
    </w:p>
    <w:p w:rsidR="002B1E80" w:rsidRPr="007714DB" w:rsidRDefault="002B1E80" w:rsidP="002B1E80">
      <w:pPr>
        <w:rPr>
          <w:b/>
          <w:color w:val="000000"/>
        </w:rPr>
      </w:pPr>
    </w:p>
    <w:tbl>
      <w:tblPr>
        <w:tblpPr w:leftFromText="141" w:rightFromText="141" w:vertAnchor="text" w:tblpX="2648" w:tblpY="1"/>
        <w:tblOverlap w:val="never"/>
        <w:tblW w:w="7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05"/>
      </w:tblGrid>
      <w:tr w:rsidR="002B1E80" w:rsidTr="0084680E">
        <w:trPr>
          <w:trHeight w:val="4146"/>
        </w:trPr>
        <w:tc>
          <w:tcPr>
            <w:tcW w:w="7005" w:type="dxa"/>
          </w:tcPr>
          <w:p w:rsidR="002B1E80" w:rsidRPr="00B37470" w:rsidRDefault="002B1E80" w:rsidP="0084680E">
            <w:pPr>
              <w:rPr>
                <w:i/>
                <w:color w:val="000000"/>
                <w:sz w:val="18"/>
                <w:szCs w:val="18"/>
              </w:rPr>
            </w:pPr>
            <w:r w:rsidRPr="00B37470">
              <w:rPr>
                <w:i/>
                <w:noProof/>
                <w:color w:val="000000"/>
                <w:sz w:val="18"/>
                <w:szCs w:val="18"/>
              </w:rPr>
              <w:lastRenderedPageBreak/>
              <w:drawing>
                <wp:anchor distT="0" distB="0" distL="114300" distR="114300" simplePos="0" relativeHeight="251685888" behindDoc="0" locked="0" layoutInCell="1" allowOverlap="1">
                  <wp:simplePos x="0" y="0"/>
                  <wp:positionH relativeFrom="column">
                    <wp:posOffset>79375</wp:posOffset>
                  </wp:positionH>
                  <wp:positionV relativeFrom="paragraph">
                    <wp:posOffset>89535</wp:posOffset>
                  </wp:positionV>
                  <wp:extent cx="4280535" cy="2390775"/>
                  <wp:effectExtent l="19050" t="0" r="5715" b="0"/>
                  <wp:wrapSquare wrapText="bothSides"/>
                  <wp:docPr id="37" name="Afbeelding 9" descr="Trendlijn afname Noordpoolijs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endlijn afname Noordpoolijs winter."/>
                          <pic:cNvPicPr>
                            <a:picLocks noChangeAspect="1" noChangeArrowheads="1"/>
                          </pic:cNvPicPr>
                        </pic:nvPicPr>
                        <pic:blipFill>
                          <a:blip r:embed="rId73" r:link="rId74" cstate="print"/>
                          <a:srcRect/>
                          <a:stretch>
                            <a:fillRect/>
                          </a:stretch>
                        </pic:blipFill>
                        <pic:spPr bwMode="auto">
                          <a:xfrm>
                            <a:off x="0" y="0"/>
                            <a:ext cx="4280535" cy="2390775"/>
                          </a:xfrm>
                          <a:prstGeom prst="rect">
                            <a:avLst/>
                          </a:prstGeom>
                          <a:noFill/>
                          <a:ln w="9525">
                            <a:noFill/>
                            <a:miter lim="800000"/>
                            <a:headEnd/>
                            <a:tailEnd/>
                          </a:ln>
                        </pic:spPr>
                      </pic:pic>
                    </a:graphicData>
                  </a:graphic>
                </wp:anchor>
              </w:drawing>
            </w:r>
            <w:r w:rsidR="00166F87" w:rsidRPr="00166F87">
              <w:rPr>
                <w:i/>
                <w:noProof/>
                <w:sz w:val="18"/>
                <w:szCs w:val="18"/>
              </w:rPr>
              <w:pict>
                <v:shape id="_x0000_s1028" type="#_x0000_t202" style="position:absolute;margin-left:40pt;margin-top:4.8pt;width:119.15pt;height:29.6pt;z-index:251686912;mso-position-horizontal-relative:text;mso-position-vertical-relative:text;mso-width-relative:margin;mso-height-relative:margin">
                  <v:textbox style="mso-next-textbox:#_x0000_s1028">
                    <w:txbxContent>
                      <w:p w:rsidR="0084680E" w:rsidRPr="00E75D5B" w:rsidRDefault="0084680E" w:rsidP="002B1E80">
                        <w:pPr>
                          <w:rPr>
                            <w:b/>
                            <w:sz w:val="16"/>
                            <w:szCs w:val="16"/>
                          </w:rPr>
                        </w:pPr>
                        <w:r w:rsidRPr="00E75D5B">
                          <w:rPr>
                            <w:b/>
                            <w:sz w:val="16"/>
                            <w:szCs w:val="16"/>
                          </w:rPr>
                          <w:t xml:space="preserve">Totale ijsoppervlak van de </w:t>
                        </w:r>
                        <w:proofErr w:type="spellStart"/>
                        <w:r w:rsidRPr="00E75D5B">
                          <w:rPr>
                            <w:b/>
                            <w:sz w:val="16"/>
                            <w:szCs w:val="16"/>
                          </w:rPr>
                          <w:t>noordpool</w:t>
                        </w:r>
                        <w:proofErr w:type="spellEnd"/>
                      </w:p>
                    </w:txbxContent>
                  </v:textbox>
                </v:shape>
              </w:pict>
            </w:r>
            <w:r w:rsidRPr="00B37470">
              <w:rPr>
                <w:i/>
                <w:color w:val="000000"/>
                <w:sz w:val="18"/>
                <w:szCs w:val="18"/>
              </w:rPr>
              <w:t xml:space="preserve">Figuur 10 </w:t>
            </w:r>
            <w:r>
              <w:rPr>
                <w:i/>
                <w:color w:val="000000"/>
                <w:sz w:val="18"/>
                <w:szCs w:val="18"/>
              </w:rPr>
              <w:t xml:space="preserve">- </w:t>
            </w:r>
            <w:r w:rsidRPr="00B37470">
              <w:rPr>
                <w:i/>
                <w:color w:val="000000"/>
                <w:sz w:val="18"/>
                <w:szCs w:val="18"/>
              </w:rPr>
              <w:t xml:space="preserve">Trendlijn afname Noordpoolijs winter. Bron: </w:t>
            </w:r>
            <w:hyperlink r:id="rId75" w:tgtFrame="_blank" w:history="1">
              <w:r w:rsidRPr="00B37470">
                <w:rPr>
                  <w:rStyle w:val="Hyperlink"/>
                  <w:i/>
                  <w:sz w:val="18"/>
                  <w:szCs w:val="18"/>
                </w:rPr>
                <w:t>NSIDC</w:t>
              </w:r>
            </w:hyperlink>
          </w:p>
        </w:tc>
      </w:tr>
    </w:tbl>
    <w:p w:rsidR="002B1E80" w:rsidRPr="007714DB" w:rsidRDefault="00881288" w:rsidP="00881288">
      <w:bookmarkStart w:id="0" w:name="voorspelling-wintertemperatuur"/>
      <w:bookmarkEnd w:id="0"/>
      <w:r>
        <w:rPr>
          <w:b/>
        </w:rPr>
        <w:t>19</w:t>
      </w:r>
      <w:r w:rsidR="002B1E80" w:rsidRPr="007714DB">
        <w:rPr>
          <w:b/>
        </w:rPr>
        <w:t>a</w:t>
      </w:r>
      <w:r w:rsidR="002B1E80" w:rsidRPr="007714DB">
        <w:t>. Bereken hoe groot de helling is van de trendlijn. Schrijf de betekenis van die helling op.</w:t>
      </w: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b/>
          <w:sz w:val="24"/>
          <w:szCs w:val="24"/>
        </w:rPr>
        <w:t>b</w:t>
      </w:r>
      <w:r w:rsidRPr="007714DB">
        <w:rPr>
          <w:rFonts w:ascii="Times New Roman" w:hAnsi="Times New Roman" w:cs="Times New Roman"/>
          <w:sz w:val="24"/>
          <w:szCs w:val="24"/>
        </w:rPr>
        <w:t>. Bereken de procentuele afname van Noordpoolijs in de periode 1978-2006.</w:t>
      </w:r>
    </w:p>
    <w:p w:rsidR="002B1E80" w:rsidRPr="007714DB" w:rsidRDefault="002B1E80" w:rsidP="002B1E80">
      <w:pPr>
        <w:pStyle w:val="Geenafstand"/>
        <w:rPr>
          <w:rFonts w:ascii="Times New Roman" w:hAnsi="Times New Roman" w:cs="Times New Roman"/>
          <w:sz w:val="24"/>
          <w:szCs w:val="24"/>
        </w:rPr>
      </w:pP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 xml:space="preserve">Bij </w:t>
      </w:r>
      <w:r w:rsidRPr="007714DB">
        <w:rPr>
          <w:rFonts w:ascii="Times New Roman" w:hAnsi="Times New Roman" w:cs="Times New Roman"/>
          <w:i/>
          <w:sz w:val="24"/>
          <w:szCs w:val="24"/>
        </w:rPr>
        <w:t>extrapolatie</w:t>
      </w:r>
      <w:r w:rsidRPr="007714DB">
        <w:rPr>
          <w:rFonts w:ascii="Times New Roman" w:hAnsi="Times New Roman" w:cs="Times New Roman"/>
          <w:sz w:val="24"/>
          <w:szCs w:val="24"/>
        </w:rPr>
        <w:t xml:space="preserve"> van de door NASA gepresenteerde langjarige trendlijn, die een iets tragere afname laat zien, zou over 175 jaar dus in 2180 zelfs in de winter de Noordelijke IJszee niet meer dichtvriezen.</w:t>
      </w:r>
    </w:p>
    <w:p w:rsidR="002B1E80" w:rsidRPr="007714DB" w:rsidRDefault="002B1E80" w:rsidP="002B1E80">
      <w:pPr>
        <w:pStyle w:val="Geenafstand"/>
        <w:rPr>
          <w:rFonts w:ascii="Times New Roman" w:hAnsi="Times New Roman" w:cs="Times New Roman"/>
          <w:b/>
          <w:sz w:val="24"/>
          <w:szCs w:val="24"/>
        </w:rPr>
      </w:pP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b/>
          <w:sz w:val="24"/>
          <w:szCs w:val="24"/>
        </w:rPr>
        <w:t>2</w:t>
      </w:r>
      <w:r w:rsidR="00A52859">
        <w:rPr>
          <w:rFonts w:ascii="Times New Roman" w:hAnsi="Times New Roman" w:cs="Times New Roman"/>
          <w:b/>
          <w:sz w:val="24"/>
          <w:szCs w:val="24"/>
        </w:rPr>
        <w:t>0</w:t>
      </w:r>
      <w:r>
        <w:rPr>
          <w:rFonts w:ascii="Times New Roman" w:hAnsi="Times New Roman" w:cs="Times New Roman"/>
          <w:b/>
          <w:sz w:val="24"/>
          <w:szCs w:val="24"/>
        </w:rPr>
        <w:t>.</w:t>
      </w:r>
      <w:r w:rsidRPr="007714DB">
        <w:rPr>
          <w:rFonts w:ascii="Times New Roman" w:hAnsi="Times New Roman" w:cs="Times New Roman"/>
          <w:sz w:val="24"/>
          <w:szCs w:val="24"/>
        </w:rPr>
        <w:t xml:space="preserve"> Als we de trendlijn zouden verlengen in figuur 10 geldt dan inderdaad dat na 175 jaar het </w:t>
      </w:r>
    </w:p>
    <w:p w:rsidR="002B1E80" w:rsidRDefault="002B1E80" w:rsidP="002B1E80">
      <w:pPr>
        <w:pStyle w:val="Normaalweb"/>
        <w:spacing w:before="0" w:beforeAutospacing="0" w:after="0" w:afterAutospacing="0"/>
        <w:rPr>
          <w:color w:val="000000"/>
        </w:rPr>
      </w:pPr>
      <w:r w:rsidRPr="007714DB">
        <w:t xml:space="preserve"> ijs is verdwenen? Ga dit na eventueel met een berekening</w:t>
      </w:r>
      <w:r w:rsidRPr="007714DB">
        <w:rPr>
          <w:color w:val="000000"/>
        </w:rPr>
        <w:t xml:space="preserve"> </w:t>
      </w:r>
    </w:p>
    <w:p w:rsidR="002B1E80" w:rsidRDefault="002B1E80" w:rsidP="002B1E80">
      <w:pPr>
        <w:pStyle w:val="Normaalweb"/>
        <w:spacing w:before="0" w:beforeAutospacing="0" w:after="0" w:afterAutospacing="0"/>
        <w:rPr>
          <w:color w:val="000000"/>
        </w:rPr>
      </w:pPr>
    </w:p>
    <w:p w:rsidR="002B1E80" w:rsidRDefault="002B1E80" w:rsidP="002B1E80">
      <w:pPr>
        <w:pStyle w:val="Normaalweb"/>
        <w:spacing w:before="0" w:beforeAutospacing="0" w:after="0" w:afterAutospacing="0"/>
        <w:rPr>
          <w:color w:val="000000"/>
        </w:rPr>
      </w:pPr>
      <w:r w:rsidRPr="007714DB">
        <w:rPr>
          <w:color w:val="000000"/>
        </w:rPr>
        <w:t xml:space="preserve">Na het smeltrecord van de zomer van 2005 laat nu ook de winter van 2006 de het kleinste ijsoppervlak in de gehele meetreeks zien, gevolgd door 2005 en 2004. NASA concludeert daaruit dat na het extreem warme jaar van 2005 </w:t>
      </w:r>
      <w:r w:rsidR="00881288">
        <w:rPr>
          <w:color w:val="000000"/>
        </w:rPr>
        <w:t>geen</w:t>
      </w:r>
      <w:r w:rsidRPr="007714DB">
        <w:rPr>
          <w:color w:val="000000"/>
        </w:rPr>
        <w:t xml:space="preserve"> herstel heeft plaatsgevonden.</w:t>
      </w:r>
      <w:r w:rsidR="00881288">
        <w:rPr>
          <w:color w:val="000000"/>
        </w:rPr>
        <w:t xml:space="preserve"> Al jaren is de wintercompensatie van de zomersmelt veel lager dan volgens de trendlijn zou moeten.</w:t>
      </w:r>
    </w:p>
    <w:p w:rsidR="00881288" w:rsidRPr="007714DB" w:rsidRDefault="00881288" w:rsidP="002B1E80">
      <w:pPr>
        <w:pStyle w:val="Normaalweb"/>
        <w:spacing w:before="0" w:beforeAutospacing="0" w:after="0" w:afterAutospacing="0"/>
        <w:rPr>
          <w:color w:val="000000"/>
        </w:rPr>
      </w:pP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b/>
          <w:sz w:val="24"/>
          <w:szCs w:val="24"/>
        </w:rPr>
        <w:t>2</w:t>
      </w:r>
      <w:r w:rsidR="00A52859">
        <w:rPr>
          <w:rFonts w:ascii="Times New Roman" w:hAnsi="Times New Roman" w:cs="Times New Roman"/>
          <w:b/>
          <w:sz w:val="24"/>
          <w:szCs w:val="24"/>
        </w:rPr>
        <w:t>1</w:t>
      </w:r>
      <w:r>
        <w:rPr>
          <w:rFonts w:ascii="Times New Roman" w:hAnsi="Times New Roman" w:cs="Times New Roman"/>
          <w:b/>
          <w:sz w:val="24"/>
          <w:szCs w:val="24"/>
        </w:rPr>
        <w:t>.</w:t>
      </w:r>
      <w:r w:rsidRPr="007714DB">
        <w:rPr>
          <w:rFonts w:ascii="Times New Roman" w:hAnsi="Times New Roman" w:cs="Times New Roman"/>
          <w:sz w:val="24"/>
          <w:szCs w:val="24"/>
        </w:rPr>
        <w:t xml:space="preserve"> Kan dit gevolgen hebben voor de richting van de trendlijn? Zo ja, geef die richting dan </w:t>
      </w:r>
    </w:p>
    <w:p w:rsidR="002B1E80"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 xml:space="preserve"> aan in figuur 10 in de bijlage.</w:t>
      </w:r>
    </w:p>
    <w:p w:rsidR="002B1E80" w:rsidRPr="007714DB" w:rsidRDefault="002B1E80" w:rsidP="002B1E80">
      <w:pPr>
        <w:pStyle w:val="Geenafstand"/>
        <w:rPr>
          <w:rFonts w:ascii="Times New Roman" w:hAnsi="Times New Roman"/>
          <w:color w:val="000000"/>
        </w:rPr>
      </w:pPr>
      <w:r w:rsidRPr="007714DB">
        <w:rPr>
          <w:rFonts w:ascii="Times New Roman" w:hAnsi="Times New Roman" w:cs="Times New Roman"/>
          <w:sz w:val="24"/>
          <w:szCs w:val="24"/>
        </w:rPr>
        <w:br/>
      </w:r>
      <w:r w:rsidRPr="007714DB">
        <w:rPr>
          <w:rFonts w:ascii="Times New Roman" w:hAnsi="Times New Roman"/>
          <w:noProof/>
          <w:color w:val="000000"/>
          <w:lang w:eastAsia="nl-NL"/>
        </w:rPr>
        <w:drawing>
          <wp:inline distT="0" distB="0" distL="0" distR="0">
            <wp:extent cx="1885950" cy="1276350"/>
            <wp:effectExtent l="19050" t="0" r="0" b="0"/>
            <wp:docPr id="3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cstate="print"/>
                    <a:srcRect/>
                    <a:stretch>
                      <a:fillRect/>
                    </a:stretch>
                  </pic:blipFill>
                  <pic:spPr bwMode="auto">
                    <a:xfrm>
                      <a:off x="0" y="0"/>
                      <a:ext cx="1885950" cy="1276350"/>
                    </a:xfrm>
                    <a:prstGeom prst="rect">
                      <a:avLst/>
                    </a:prstGeom>
                    <a:noFill/>
                    <a:ln w="9525">
                      <a:noFill/>
                      <a:miter lim="800000"/>
                      <a:headEnd/>
                      <a:tailEnd/>
                    </a:ln>
                  </pic:spPr>
                </pic:pic>
              </a:graphicData>
            </a:graphic>
          </wp:inline>
        </w:drawing>
      </w:r>
      <w:r w:rsidR="00856411" w:rsidRPr="00856411">
        <w:rPr>
          <w:color w:val="000000"/>
        </w:rPr>
        <w:t xml:space="preserve"> </w:t>
      </w:r>
      <w:r w:rsidR="00856411">
        <w:rPr>
          <w:noProof/>
          <w:color w:val="000000"/>
          <w:lang w:eastAsia="nl-NL"/>
        </w:rPr>
        <w:drawing>
          <wp:inline distT="0" distB="0" distL="0" distR="0">
            <wp:extent cx="1881311" cy="1251594"/>
            <wp:effectExtent l="19050" t="19050" r="23689" b="24756"/>
            <wp:docPr id="4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srcRect/>
                    <a:stretch>
                      <a:fillRect/>
                    </a:stretch>
                  </pic:blipFill>
                  <pic:spPr bwMode="auto">
                    <a:xfrm>
                      <a:off x="0" y="0"/>
                      <a:ext cx="1882849" cy="1252617"/>
                    </a:xfrm>
                    <a:prstGeom prst="rect">
                      <a:avLst/>
                    </a:prstGeom>
                    <a:noFill/>
                    <a:ln w="9525">
                      <a:solidFill>
                        <a:schemeClr val="tx1"/>
                      </a:solidFill>
                      <a:miter lim="800000"/>
                      <a:headEnd/>
                      <a:tailEnd/>
                    </a:ln>
                  </pic:spPr>
                </pic:pic>
              </a:graphicData>
            </a:graphic>
          </wp:inline>
        </w:drawing>
      </w:r>
    </w:p>
    <w:p w:rsidR="002B1E80" w:rsidRPr="00B37470" w:rsidRDefault="002B1E80" w:rsidP="002B1E80">
      <w:pPr>
        <w:pStyle w:val="Geenafstand"/>
        <w:rPr>
          <w:rFonts w:ascii="Times New Roman" w:hAnsi="Times New Roman" w:cs="Times New Roman"/>
          <w:i/>
          <w:sz w:val="18"/>
          <w:szCs w:val="18"/>
        </w:rPr>
      </w:pPr>
      <w:r w:rsidRPr="00B37470">
        <w:rPr>
          <w:rFonts w:ascii="Times New Roman" w:hAnsi="Times New Roman" w:cs="Times New Roman"/>
          <w:i/>
          <w:sz w:val="18"/>
          <w:szCs w:val="18"/>
        </w:rPr>
        <w:t>Figuur 11</w:t>
      </w:r>
      <w:r w:rsidR="00856411">
        <w:rPr>
          <w:rFonts w:ascii="Times New Roman" w:hAnsi="Times New Roman" w:cs="Times New Roman"/>
          <w:i/>
          <w:sz w:val="18"/>
          <w:szCs w:val="18"/>
        </w:rPr>
        <w:t xml:space="preserve"> - </w:t>
      </w:r>
      <w:r w:rsidR="00856411" w:rsidRPr="00856411">
        <w:rPr>
          <w:rFonts w:ascii="Times New Roman" w:hAnsi="Times New Roman" w:cs="Times New Roman"/>
          <w:i/>
          <w:sz w:val="18"/>
          <w:szCs w:val="18"/>
        </w:rPr>
        <w:t xml:space="preserve">Op de </w:t>
      </w:r>
      <w:proofErr w:type="spellStart"/>
      <w:r w:rsidR="00856411" w:rsidRPr="00856411">
        <w:rPr>
          <w:rFonts w:ascii="Times New Roman" w:hAnsi="Times New Roman" w:cs="Times New Roman"/>
          <w:i/>
          <w:sz w:val="18"/>
          <w:szCs w:val="18"/>
        </w:rPr>
        <w:t>TI-GR's</w:t>
      </w:r>
      <w:proofErr w:type="spellEnd"/>
      <w:r w:rsidR="00856411" w:rsidRPr="00856411">
        <w:rPr>
          <w:rFonts w:ascii="Times New Roman" w:hAnsi="Times New Roman" w:cs="Times New Roman"/>
          <w:i/>
          <w:sz w:val="18"/>
          <w:szCs w:val="18"/>
        </w:rPr>
        <w:t xml:space="preserve"> kun je de &gt;, &lt;, ≤ en ≥ invoegen via het </w:t>
      </w:r>
      <w:proofErr w:type="spellStart"/>
      <w:r w:rsidR="00856411" w:rsidRPr="00856411">
        <w:rPr>
          <w:rFonts w:ascii="Times New Roman" w:hAnsi="Times New Roman" w:cs="Times New Roman"/>
          <w:i/>
          <w:sz w:val="18"/>
          <w:szCs w:val="18"/>
        </w:rPr>
        <w:t>TEST-TEST-menu</w:t>
      </w:r>
      <w:proofErr w:type="spellEnd"/>
      <w:r w:rsidR="00856411" w:rsidRPr="00856411">
        <w:rPr>
          <w:rFonts w:ascii="Times New Roman" w:hAnsi="Times New Roman" w:cs="Times New Roman"/>
          <w:i/>
          <w:sz w:val="18"/>
          <w:szCs w:val="18"/>
        </w:rPr>
        <w:t xml:space="preserve">  (2nd- MATH).</w:t>
      </w:r>
      <w:r w:rsidR="00856411">
        <w:rPr>
          <w:rFonts w:ascii="Times New Roman" w:hAnsi="Times New Roman" w:cs="Times New Roman"/>
          <w:i/>
          <w:sz w:val="18"/>
          <w:szCs w:val="18"/>
        </w:rPr>
        <w:t xml:space="preserve"> Dit komt terug in paragraaf 4.</w:t>
      </w:r>
    </w:p>
    <w:p w:rsidR="002B1E80" w:rsidRDefault="002B1E80" w:rsidP="002B1E80">
      <w:pPr>
        <w:pStyle w:val="Geenafstand"/>
        <w:rPr>
          <w:rFonts w:ascii="Times New Roman" w:hAnsi="Times New Roman" w:cs="Times New Roman"/>
          <w:sz w:val="24"/>
          <w:szCs w:val="24"/>
        </w:rPr>
      </w:pP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Bekijk de grafiek in figuur 11 die uit twee lijnstukken bestaat. De grafiek geeft een trendbreuk weer.</w:t>
      </w: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 xml:space="preserve">Bij het linkerlijnstuk hoort de formule: </w:t>
      </w:r>
      <w:r>
        <w:rPr>
          <w:rFonts w:ascii="Times New Roman" w:hAnsi="Times New Roman" w:cs="Times New Roman"/>
          <w:i/>
          <w:sz w:val="24"/>
          <w:szCs w:val="24"/>
        </w:rPr>
        <w:t>y = –</w:t>
      </w:r>
      <w:r w:rsidRPr="00B37470">
        <w:rPr>
          <w:rFonts w:ascii="Times New Roman" w:hAnsi="Times New Roman" w:cs="Times New Roman"/>
          <w:sz w:val="24"/>
          <w:szCs w:val="24"/>
        </w:rPr>
        <w:t>0,5</w:t>
      </w:r>
      <w:r>
        <w:rPr>
          <w:rFonts w:ascii="Times New Roman" w:hAnsi="Times New Roman" w:cs="Times New Roman"/>
          <w:i/>
          <w:sz w:val="24"/>
          <w:szCs w:val="24"/>
        </w:rPr>
        <w:t xml:space="preserve">x </w:t>
      </w:r>
      <w:r w:rsidRPr="007714DB">
        <w:rPr>
          <w:rFonts w:ascii="Times New Roman" w:hAnsi="Times New Roman" w:cs="Times New Roman"/>
          <w:sz w:val="24"/>
          <w:szCs w:val="24"/>
        </w:rPr>
        <w:t xml:space="preserve">voor </w:t>
      </w:r>
      <w:r w:rsidRPr="007714DB">
        <w:rPr>
          <w:rFonts w:ascii="Times New Roman" w:hAnsi="Times New Roman" w:cs="Times New Roman"/>
          <w:position w:val="-6"/>
          <w:sz w:val="24"/>
          <w:szCs w:val="24"/>
        </w:rPr>
        <w:object w:dxaOrig="1040" w:dyaOrig="279">
          <v:shape id="_x0000_i1035" type="#_x0000_t75" style="width:51.95pt;height:14.4pt" o:ole="">
            <v:imagedata r:id="rId78" o:title=""/>
          </v:shape>
          <o:OLEObject Type="Embed" ProgID="Equation.DSMT4" ShapeID="_x0000_i1035" DrawAspect="Content" ObjectID="_1418815916" r:id="rId79"/>
        </w:object>
      </w:r>
      <w:r w:rsidRPr="007714DB">
        <w:rPr>
          <w:rFonts w:ascii="Times New Roman" w:hAnsi="Times New Roman" w:cs="Times New Roman"/>
          <w:sz w:val="24"/>
          <w:szCs w:val="24"/>
        </w:rPr>
        <w:t>.</w:t>
      </w:r>
    </w:p>
    <w:p w:rsidR="002B1E80" w:rsidRPr="007714DB" w:rsidRDefault="002B1E80" w:rsidP="002B1E80">
      <w:pPr>
        <w:pStyle w:val="Geenafstand"/>
        <w:rPr>
          <w:rFonts w:ascii="Times New Roman" w:hAnsi="Times New Roman" w:cs="Times New Roman"/>
          <w:sz w:val="24"/>
          <w:szCs w:val="24"/>
        </w:rPr>
      </w:pPr>
      <w:r w:rsidRPr="007714DB">
        <w:rPr>
          <w:rFonts w:ascii="Times New Roman" w:hAnsi="Times New Roman" w:cs="Times New Roman"/>
          <w:sz w:val="24"/>
          <w:szCs w:val="24"/>
        </w:rPr>
        <w:t xml:space="preserve">Bij het rechterlijnstuk hoort de formule: </w:t>
      </w:r>
      <w:r w:rsidRPr="00B37470">
        <w:rPr>
          <w:rFonts w:ascii="Times New Roman" w:hAnsi="Times New Roman" w:cs="Times New Roman"/>
          <w:i/>
          <w:sz w:val="24"/>
          <w:szCs w:val="24"/>
        </w:rPr>
        <w:t>y</w:t>
      </w:r>
      <w:r>
        <w:rPr>
          <w:rFonts w:ascii="Times New Roman" w:hAnsi="Times New Roman" w:cs="Times New Roman"/>
          <w:sz w:val="24"/>
          <w:szCs w:val="24"/>
        </w:rPr>
        <w:t xml:space="preserve"> = 2</w:t>
      </w:r>
      <w:r w:rsidRPr="00B37470">
        <w:rPr>
          <w:rFonts w:ascii="Times New Roman" w:hAnsi="Times New Roman" w:cs="Times New Roman"/>
          <w:i/>
          <w:sz w:val="24"/>
          <w:szCs w:val="24"/>
        </w:rPr>
        <w:t>x</w:t>
      </w:r>
      <w:r>
        <w:rPr>
          <w:rFonts w:ascii="Times New Roman" w:hAnsi="Times New Roman" w:cs="Times New Roman"/>
          <w:sz w:val="24"/>
          <w:szCs w:val="24"/>
        </w:rPr>
        <w:t xml:space="preserve"> </w:t>
      </w:r>
      <w:r w:rsidRPr="007714DB">
        <w:rPr>
          <w:rFonts w:ascii="Times New Roman" w:hAnsi="Times New Roman" w:cs="Times New Roman"/>
          <w:sz w:val="24"/>
          <w:szCs w:val="24"/>
        </w:rPr>
        <w:t xml:space="preserve">voor </w:t>
      </w:r>
      <w:r w:rsidRPr="007714DB">
        <w:rPr>
          <w:rFonts w:ascii="Times New Roman" w:hAnsi="Times New Roman" w:cs="Times New Roman"/>
          <w:position w:val="-6"/>
          <w:sz w:val="24"/>
          <w:szCs w:val="24"/>
        </w:rPr>
        <w:object w:dxaOrig="900" w:dyaOrig="279">
          <v:shape id="_x0000_i1036" type="#_x0000_t75" style="width:45.1pt;height:14.4pt" o:ole="">
            <v:imagedata r:id="rId80" o:title=""/>
          </v:shape>
          <o:OLEObject Type="Embed" ProgID="Equation.DSMT4" ShapeID="_x0000_i1036" DrawAspect="Content" ObjectID="_1418815917" r:id="rId81"/>
        </w:object>
      </w:r>
      <w:r w:rsidRPr="007714DB">
        <w:rPr>
          <w:rFonts w:ascii="Times New Roman" w:hAnsi="Times New Roman" w:cs="Times New Roman"/>
          <w:sz w:val="24"/>
          <w:szCs w:val="24"/>
        </w:rPr>
        <w:t>.</w:t>
      </w:r>
    </w:p>
    <w:p w:rsidR="002B1E80" w:rsidRDefault="002B1E80" w:rsidP="002B1E80">
      <w:pPr>
        <w:pStyle w:val="Geenafstand"/>
        <w:rPr>
          <w:rFonts w:ascii="Times New Roman" w:hAnsi="Times New Roman" w:cs="Times New Roman"/>
          <w:b/>
          <w:sz w:val="24"/>
          <w:szCs w:val="24"/>
        </w:rPr>
      </w:pPr>
    </w:p>
    <w:p w:rsidR="002B1E80" w:rsidRPr="007714DB" w:rsidRDefault="002B1E80" w:rsidP="002B1E80">
      <w:pPr>
        <w:pStyle w:val="Geenafstand"/>
        <w:rPr>
          <w:rFonts w:ascii="Times New Roman" w:hAnsi="Times New Roman" w:cs="Times New Roman"/>
          <w:sz w:val="24"/>
          <w:szCs w:val="24"/>
        </w:rPr>
      </w:pPr>
      <w:r>
        <w:rPr>
          <w:rFonts w:ascii="Times New Roman" w:hAnsi="Times New Roman" w:cs="Times New Roman"/>
          <w:b/>
          <w:sz w:val="24"/>
          <w:szCs w:val="24"/>
        </w:rPr>
        <w:t>2</w:t>
      </w:r>
      <w:r w:rsidR="00A52859">
        <w:rPr>
          <w:rFonts w:ascii="Times New Roman" w:hAnsi="Times New Roman" w:cs="Times New Roman"/>
          <w:b/>
          <w:sz w:val="24"/>
          <w:szCs w:val="24"/>
        </w:rPr>
        <w:t>2</w:t>
      </w:r>
      <w:r w:rsidRPr="007714DB">
        <w:rPr>
          <w:rFonts w:ascii="Times New Roman" w:hAnsi="Times New Roman" w:cs="Times New Roman"/>
          <w:b/>
          <w:sz w:val="24"/>
          <w:szCs w:val="24"/>
        </w:rPr>
        <w:t xml:space="preserve">. </w:t>
      </w:r>
      <w:r w:rsidRPr="007714DB">
        <w:rPr>
          <w:rFonts w:ascii="Times New Roman" w:hAnsi="Times New Roman" w:cs="Times New Roman"/>
          <w:sz w:val="24"/>
          <w:szCs w:val="24"/>
        </w:rPr>
        <w:t xml:space="preserve">Geef vanaf </w:t>
      </w:r>
      <w:r w:rsidRPr="007714DB">
        <w:rPr>
          <w:rFonts w:ascii="Times New Roman" w:hAnsi="Times New Roman" w:cs="Times New Roman"/>
          <w:position w:val="-6"/>
          <w:sz w:val="24"/>
          <w:szCs w:val="24"/>
        </w:rPr>
        <w:object w:dxaOrig="680" w:dyaOrig="279">
          <v:shape id="_x0000_i1037" type="#_x0000_t75" style="width:33.8pt;height:14.4pt" o:ole="">
            <v:imagedata r:id="rId82" o:title=""/>
          </v:shape>
          <o:OLEObject Type="Embed" ProgID="Equation.DSMT4" ShapeID="_x0000_i1037" DrawAspect="Content" ObjectID="_1418815918" r:id="rId83"/>
        </w:object>
      </w:r>
      <w:r w:rsidRPr="007714DB">
        <w:rPr>
          <w:rFonts w:ascii="Times New Roman" w:hAnsi="Times New Roman" w:cs="Times New Roman"/>
          <w:sz w:val="24"/>
          <w:szCs w:val="24"/>
        </w:rPr>
        <w:t xml:space="preserve"> met stapgrootte 1 de verandering aan van de grafiek tot het </w:t>
      </w:r>
    </w:p>
    <w:p w:rsidR="002B1E80" w:rsidRDefault="002B1E80" w:rsidP="002B1E80">
      <w:pPr>
        <w:pStyle w:val="Geenafstand"/>
        <w:rPr>
          <w:rFonts w:ascii="Times New Roman" w:hAnsi="Times New Roman" w:cs="Times New Roman"/>
          <w:sz w:val="24"/>
          <w:szCs w:val="24"/>
        </w:rPr>
      </w:pPr>
      <w:r>
        <w:rPr>
          <w:rFonts w:ascii="Times New Roman" w:hAnsi="Times New Roman" w:cs="Times New Roman"/>
          <w:sz w:val="24"/>
          <w:szCs w:val="24"/>
        </w:rPr>
        <w:t>e</w:t>
      </w:r>
      <w:r w:rsidRPr="007714DB">
        <w:rPr>
          <w:rFonts w:ascii="Times New Roman" w:hAnsi="Times New Roman" w:cs="Times New Roman"/>
          <w:sz w:val="24"/>
          <w:szCs w:val="24"/>
        </w:rPr>
        <w:t>indpunt met</w:t>
      </w:r>
      <w:r>
        <w:rPr>
          <w:rFonts w:ascii="Times New Roman" w:hAnsi="Times New Roman" w:cs="Times New Roman"/>
          <w:sz w:val="24"/>
          <w:szCs w:val="24"/>
        </w:rPr>
        <w:t xml:space="preserve"> </w:t>
      </w:r>
      <w:r>
        <w:rPr>
          <w:rFonts w:ascii="Times New Roman" w:hAnsi="Times New Roman" w:cs="Times New Roman"/>
          <w:i/>
          <w:sz w:val="24"/>
          <w:szCs w:val="24"/>
        </w:rPr>
        <w:t>x</w:t>
      </w:r>
      <w:r>
        <w:rPr>
          <w:rFonts w:ascii="Times New Roman" w:hAnsi="Times New Roman" w:cs="Times New Roman"/>
          <w:sz w:val="24"/>
          <w:szCs w:val="24"/>
        </w:rPr>
        <w:t xml:space="preserve"> = 5.</w:t>
      </w:r>
    </w:p>
    <w:p w:rsidR="002B1E80" w:rsidRPr="007714DB" w:rsidRDefault="002B1E80" w:rsidP="002B1E80">
      <w:pPr>
        <w:pStyle w:val="Geenafstand"/>
        <w:rPr>
          <w:rFonts w:ascii="Times New Roman" w:hAnsi="Times New Roman" w:cs="Times New Roman"/>
          <w:sz w:val="24"/>
          <w:szCs w:val="24"/>
        </w:rPr>
      </w:pPr>
    </w:p>
    <w:p w:rsidR="002B1E80" w:rsidRDefault="002B1E80" w:rsidP="002B1E80">
      <w:pPr>
        <w:rPr>
          <w:b/>
          <w:sz w:val="28"/>
          <w:szCs w:val="28"/>
        </w:rPr>
      </w:pPr>
    </w:p>
    <w:p w:rsidR="002B1E80" w:rsidRDefault="002B1E80">
      <w:pPr>
        <w:spacing w:after="200" w:line="276" w:lineRule="auto"/>
        <w:rPr>
          <w:b/>
          <w:sz w:val="28"/>
          <w:szCs w:val="28"/>
        </w:rPr>
      </w:pPr>
      <w:r>
        <w:rPr>
          <w:b/>
          <w:sz w:val="28"/>
          <w:szCs w:val="28"/>
        </w:rPr>
        <w:lastRenderedPageBreak/>
        <w:br w:type="page"/>
      </w:r>
    </w:p>
    <w:p w:rsidR="002B1E80" w:rsidRPr="00D23792" w:rsidRDefault="002B1E80" w:rsidP="002B1E80">
      <w:pPr>
        <w:rPr>
          <w:b/>
          <w:sz w:val="28"/>
          <w:szCs w:val="28"/>
        </w:rPr>
      </w:pPr>
      <w:r w:rsidRPr="00D23792">
        <w:rPr>
          <w:b/>
          <w:sz w:val="28"/>
          <w:szCs w:val="28"/>
        </w:rPr>
        <w:lastRenderedPageBreak/>
        <w:t xml:space="preserve">Bijlage </w:t>
      </w:r>
    </w:p>
    <w:p w:rsidR="002B1E80" w:rsidRDefault="002B1E80" w:rsidP="002B1E80">
      <w:pPr>
        <w:rPr>
          <w:b/>
        </w:rPr>
      </w:pPr>
    </w:p>
    <w:p w:rsidR="002B1E80" w:rsidRPr="007714DB" w:rsidRDefault="002B1E80" w:rsidP="002B1E80">
      <w:pPr>
        <w:rPr>
          <w:b/>
        </w:rPr>
      </w:pPr>
      <w:r w:rsidRPr="007714DB">
        <w:rPr>
          <w:b/>
        </w:rPr>
        <w:t>Figuur 1</w:t>
      </w:r>
    </w:p>
    <w:p w:rsidR="002B1E80" w:rsidRPr="007714DB" w:rsidRDefault="002B1E80" w:rsidP="002B1E80">
      <w:pPr>
        <w:rPr>
          <w:b/>
        </w:rPr>
      </w:pPr>
      <w:r w:rsidRPr="007714DB">
        <w:rPr>
          <w:b/>
          <w:noProof/>
        </w:rPr>
        <w:drawing>
          <wp:inline distT="0" distB="0" distL="0" distR="0">
            <wp:extent cx="6608646" cy="4410075"/>
            <wp:effectExtent l="19050" t="0" r="1704" b="0"/>
            <wp:docPr id="38" name="Afbeelding 28" descr="Figuur bij indicator Zeespiegelstand aan de Nederlandse kust, 1900-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ur bij indicator Zeespiegelstand aan de Nederlandse kust, 1900-2004"/>
                    <pic:cNvPicPr>
                      <a:picLocks noChangeAspect="1" noChangeArrowheads="1"/>
                    </pic:cNvPicPr>
                  </pic:nvPicPr>
                  <pic:blipFill>
                    <a:blip r:embed="rId42" cstate="print"/>
                    <a:srcRect/>
                    <a:stretch>
                      <a:fillRect/>
                    </a:stretch>
                  </pic:blipFill>
                  <pic:spPr bwMode="auto">
                    <a:xfrm>
                      <a:off x="0" y="0"/>
                      <a:ext cx="6608646" cy="4410075"/>
                    </a:xfrm>
                    <a:prstGeom prst="rect">
                      <a:avLst/>
                    </a:prstGeom>
                    <a:noFill/>
                    <a:ln w="9525">
                      <a:noFill/>
                      <a:miter lim="800000"/>
                      <a:headEnd/>
                      <a:tailEnd/>
                    </a:ln>
                  </pic:spPr>
                </pic:pic>
              </a:graphicData>
            </a:graphic>
          </wp:inline>
        </w:drawing>
      </w:r>
    </w:p>
    <w:p w:rsidR="002B1E80" w:rsidRPr="007714DB" w:rsidRDefault="002B1E80" w:rsidP="002B1E80">
      <w:pPr>
        <w:rPr>
          <w:b/>
        </w:rPr>
      </w:pPr>
    </w:p>
    <w:p w:rsidR="002B1E80" w:rsidRPr="007714DB" w:rsidRDefault="002B1E80" w:rsidP="002B1E80">
      <w:pPr>
        <w:rPr>
          <w:b/>
        </w:rPr>
      </w:pPr>
      <w:r w:rsidRPr="007714DB">
        <w:rPr>
          <w:b/>
        </w:rPr>
        <w:t>Figuur 2</w:t>
      </w:r>
    </w:p>
    <w:p w:rsidR="002B1E80" w:rsidRPr="007714DB" w:rsidRDefault="002B1E80" w:rsidP="002B1E80">
      <w:pPr>
        <w:rPr>
          <w:b/>
        </w:rPr>
      </w:pPr>
      <w:r w:rsidRPr="007714DB">
        <w:rPr>
          <w:b/>
          <w:noProof/>
        </w:rPr>
        <w:drawing>
          <wp:inline distT="0" distB="0" distL="0" distR="0">
            <wp:extent cx="5760720" cy="2697919"/>
            <wp:effectExtent l="19050" t="0" r="0" b="0"/>
            <wp:docPr id="39"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cstate="print"/>
                    <a:srcRect/>
                    <a:stretch>
                      <a:fillRect/>
                    </a:stretch>
                  </pic:blipFill>
                  <pic:spPr bwMode="auto">
                    <a:xfrm>
                      <a:off x="0" y="0"/>
                      <a:ext cx="5760720" cy="2697919"/>
                    </a:xfrm>
                    <a:prstGeom prst="rect">
                      <a:avLst/>
                    </a:prstGeom>
                    <a:noFill/>
                    <a:ln w="9525">
                      <a:noFill/>
                      <a:miter lim="800000"/>
                      <a:headEnd/>
                      <a:tailEnd/>
                    </a:ln>
                  </pic:spPr>
                </pic:pic>
              </a:graphicData>
            </a:graphic>
          </wp:inline>
        </w:drawing>
      </w:r>
    </w:p>
    <w:p w:rsidR="002B1E80" w:rsidRPr="007714DB" w:rsidRDefault="002B1E80" w:rsidP="002B1E80">
      <w:pPr>
        <w:rPr>
          <w:b/>
        </w:rPr>
      </w:pPr>
    </w:p>
    <w:p w:rsidR="002B1E80" w:rsidRPr="007714DB" w:rsidRDefault="002B1E80" w:rsidP="002B1E80">
      <w:pPr>
        <w:rPr>
          <w:b/>
        </w:rPr>
      </w:pPr>
      <w:r w:rsidRPr="007714DB">
        <w:rPr>
          <w:b/>
        </w:rPr>
        <w:t>Figuur 4</w:t>
      </w:r>
    </w:p>
    <w:p w:rsidR="002B1E80" w:rsidRPr="007714DB" w:rsidRDefault="002B1E80" w:rsidP="002B1E80">
      <w:pPr>
        <w:rPr>
          <w:b/>
        </w:rPr>
      </w:pPr>
      <w:r w:rsidRPr="007714DB">
        <w:rPr>
          <w:b/>
          <w:noProof/>
        </w:rPr>
        <w:lastRenderedPageBreak/>
        <w:drawing>
          <wp:inline distT="0" distB="0" distL="0" distR="0">
            <wp:extent cx="5695950" cy="3801016"/>
            <wp:effectExtent l="19050" t="0" r="0" b="0"/>
            <wp:docPr id="40" name="Afbeelding 18" descr="Temperatuur i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mperatuur in Nederland"/>
                    <pic:cNvPicPr>
                      <a:picLocks noChangeAspect="1" noChangeArrowheads="1"/>
                    </pic:cNvPicPr>
                  </pic:nvPicPr>
                  <pic:blipFill>
                    <a:blip r:embed="rId53" cstate="print"/>
                    <a:srcRect/>
                    <a:stretch>
                      <a:fillRect/>
                    </a:stretch>
                  </pic:blipFill>
                  <pic:spPr bwMode="auto">
                    <a:xfrm>
                      <a:off x="0" y="0"/>
                      <a:ext cx="5695950" cy="3801016"/>
                    </a:xfrm>
                    <a:prstGeom prst="rect">
                      <a:avLst/>
                    </a:prstGeom>
                    <a:noFill/>
                    <a:ln w="9525">
                      <a:noFill/>
                      <a:miter lim="800000"/>
                      <a:headEnd/>
                      <a:tailEnd/>
                    </a:ln>
                  </pic:spPr>
                </pic:pic>
              </a:graphicData>
            </a:graphic>
          </wp:inline>
        </w:drawing>
      </w:r>
    </w:p>
    <w:p w:rsidR="002B1E80" w:rsidRPr="007714DB" w:rsidRDefault="002B1E80" w:rsidP="002B1E80">
      <w:pPr>
        <w:rPr>
          <w:b/>
        </w:rPr>
      </w:pPr>
    </w:p>
    <w:p w:rsidR="002B1E80" w:rsidRPr="007714DB" w:rsidRDefault="002B1E80" w:rsidP="002B1E80">
      <w:pPr>
        <w:rPr>
          <w:b/>
        </w:rPr>
      </w:pPr>
    </w:p>
    <w:p w:rsidR="002B1E80" w:rsidRPr="007714DB" w:rsidRDefault="002B1E80" w:rsidP="002B1E80">
      <w:pPr>
        <w:rPr>
          <w:b/>
        </w:rPr>
      </w:pPr>
      <w:r w:rsidRPr="007714DB">
        <w:rPr>
          <w:b/>
        </w:rPr>
        <w:t>Figuur 10</w:t>
      </w:r>
    </w:p>
    <w:p w:rsidR="002B1E80" w:rsidRPr="007714DB" w:rsidRDefault="002B1E80" w:rsidP="002B1E80">
      <w:pPr>
        <w:rPr>
          <w:b/>
        </w:rPr>
      </w:pPr>
      <w:r w:rsidRPr="007714DB">
        <w:rPr>
          <w:b/>
          <w:noProof/>
        </w:rPr>
        <w:drawing>
          <wp:inline distT="0" distB="0" distL="0" distR="0">
            <wp:extent cx="4280283" cy="2390775"/>
            <wp:effectExtent l="19050" t="0" r="5967" b="0"/>
            <wp:docPr id="41" name="Afbeelding 9" descr="Trendlijn afname Noordpoolijs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endlijn afname Noordpoolijs winter."/>
                    <pic:cNvPicPr>
                      <a:picLocks noChangeAspect="1" noChangeArrowheads="1"/>
                    </pic:cNvPicPr>
                  </pic:nvPicPr>
                  <pic:blipFill>
                    <a:blip r:embed="rId73" r:link="rId74" cstate="print"/>
                    <a:srcRect/>
                    <a:stretch>
                      <a:fillRect/>
                    </a:stretch>
                  </pic:blipFill>
                  <pic:spPr bwMode="auto">
                    <a:xfrm>
                      <a:off x="0" y="0"/>
                      <a:ext cx="4282100" cy="2391790"/>
                    </a:xfrm>
                    <a:prstGeom prst="rect">
                      <a:avLst/>
                    </a:prstGeom>
                    <a:noFill/>
                    <a:ln w="9525">
                      <a:noFill/>
                      <a:miter lim="800000"/>
                      <a:headEnd/>
                      <a:tailEnd/>
                    </a:ln>
                  </pic:spPr>
                </pic:pic>
              </a:graphicData>
            </a:graphic>
          </wp:inline>
        </w:drawing>
      </w:r>
    </w:p>
    <w:p w:rsidR="002B1E80" w:rsidRPr="007714DB" w:rsidRDefault="002B1E80" w:rsidP="002B1E80">
      <w:pPr>
        <w:rPr>
          <w:b/>
        </w:rPr>
      </w:pPr>
    </w:p>
    <w:p w:rsidR="002B1E80" w:rsidRPr="007714DB" w:rsidRDefault="002B1E80" w:rsidP="002B1E80">
      <w:pPr>
        <w:rPr>
          <w:b/>
        </w:rPr>
      </w:pPr>
    </w:p>
    <w:p w:rsidR="002B1E80" w:rsidRPr="007714DB" w:rsidRDefault="002B1E80" w:rsidP="002B1E80"/>
    <w:p w:rsidR="00CF0DA2" w:rsidRPr="00CF0DA2" w:rsidRDefault="00CF0DA2" w:rsidP="00CF0DA2">
      <w:pPr>
        <w:spacing w:after="150"/>
        <w:rPr>
          <w:bCs/>
          <w:color w:val="000000"/>
        </w:rPr>
      </w:pPr>
    </w:p>
    <w:sectPr w:rsidR="00CF0DA2" w:rsidRPr="00CF0DA2" w:rsidSect="0087175C">
      <w:footerReference w:type="default" r:id="rId8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680E" w:rsidRDefault="0084680E" w:rsidP="002B1E80">
      <w:r>
        <w:separator/>
      </w:r>
    </w:p>
  </w:endnote>
  <w:endnote w:type="continuationSeparator" w:id="0">
    <w:p w:rsidR="0084680E" w:rsidRDefault="0084680E" w:rsidP="002B1E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94732"/>
      <w:docPartObj>
        <w:docPartGallery w:val="Page Numbers (Bottom of Page)"/>
        <w:docPartUnique/>
      </w:docPartObj>
    </w:sdtPr>
    <w:sdtContent>
      <w:p w:rsidR="0084680E" w:rsidRDefault="0084680E">
        <w:pPr>
          <w:pStyle w:val="Voettekst"/>
          <w:jc w:val="center"/>
        </w:pPr>
        <w:fldSimple w:instr=" PAGE   \* MERGEFORMAT ">
          <w:r w:rsidR="00856411">
            <w:rPr>
              <w:noProof/>
            </w:rPr>
            <w:t>23</w:t>
          </w:r>
        </w:fldSimple>
      </w:p>
    </w:sdtContent>
  </w:sdt>
  <w:p w:rsidR="0084680E" w:rsidRDefault="0084680E">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680E" w:rsidRDefault="0084680E" w:rsidP="002B1E80">
      <w:r>
        <w:separator/>
      </w:r>
    </w:p>
  </w:footnote>
  <w:footnote w:type="continuationSeparator" w:id="0">
    <w:p w:rsidR="0084680E" w:rsidRDefault="0084680E" w:rsidP="002B1E8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32231"/>
    <w:multiLevelType w:val="hybridMultilevel"/>
    <w:tmpl w:val="B2EA28A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A6C0264"/>
    <w:multiLevelType w:val="multilevel"/>
    <w:tmpl w:val="E870B1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93D5CCF"/>
    <w:multiLevelType w:val="multilevel"/>
    <w:tmpl w:val="7750B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F120A9D"/>
    <w:multiLevelType w:val="multilevel"/>
    <w:tmpl w:val="C1B48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9A6A25"/>
    <w:multiLevelType w:val="hybridMultilevel"/>
    <w:tmpl w:val="B8CCF9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A2F5798"/>
    <w:multiLevelType w:val="hybridMultilevel"/>
    <w:tmpl w:val="3E5CBCAC"/>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
    <w:nsid w:val="4A3062B5"/>
    <w:multiLevelType w:val="hybridMultilevel"/>
    <w:tmpl w:val="FA1471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A480CA2"/>
    <w:multiLevelType w:val="hybridMultilevel"/>
    <w:tmpl w:val="D2606D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763B1360"/>
    <w:multiLevelType w:val="hybridMultilevel"/>
    <w:tmpl w:val="47747B70"/>
    <w:lvl w:ilvl="0" w:tplc="BDD42302">
      <w:start w:val="5"/>
      <w:numFmt w:val="bullet"/>
      <w:lvlText w:val=""/>
      <w:lvlJc w:val="left"/>
      <w:pPr>
        <w:tabs>
          <w:tab w:val="num" w:pos="720"/>
        </w:tabs>
        <w:ind w:left="720" w:hanging="360"/>
      </w:pPr>
      <w:rPr>
        <w:rFonts w:ascii="Symbol" w:eastAsia="Calibri"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79532585"/>
    <w:multiLevelType w:val="hybridMultilevel"/>
    <w:tmpl w:val="36DAD12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9"/>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5"/>
  </w:num>
  <w:num w:numId="8">
    <w:abstractNumId w:val="4"/>
  </w:num>
  <w:num w:numId="9">
    <w:abstractNumId w:val="7"/>
  </w:num>
  <w:num w:numId="10">
    <w:abstractNumId w:val="3"/>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footnotePr>
    <w:footnote w:id="-1"/>
    <w:footnote w:id="0"/>
  </w:footnotePr>
  <w:endnotePr>
    <w:endnote w:id="-1"/>
    <w:endnote w:id="0"/>
  </w:endnotePr>
  <w:compat/>
  <w:rsids>
    <w:rsidRoot w:val="00D60CD8"/>
    <w:rsid w:val="00166F87"/>
    <w:rsid w:val="001D1B1B"/>
    <w:rsid w:val="001E1F1A"/>
    <w:rsid w:val="002B1E80"/>
    <w:rsid w:val="0032715C"/>
    <w:rsid w:val="00385B66"/>
    <w:rsid w:val="00421F1A"/>
    <w:rsid w:val="00426DA2"/>
    <w:rsid w:val="005C44CD"/>
    <w:rsid w:val="0063409E"/>
    <w:rsid w:val="00675332"/>
    <w:rsid w:val="00681533"/>
    <w:rsid w:val="007C514A"/>
    <w:rsid w:val="0084680E"/>
    <w:rsid w:val="00856411"/>
    <w:rsid w:val="0087175C"/>
    <w:rsid w:val="00881288"/>
    <w:rsid w:val="008B0E45"/>
    <w:rsid w:val="008F5FCD"/>
    <w:rsid w:val="00A52859"/>
    <w:rsid w:val="00B1009E"/>
    <w:rsid w:val="00BB44D1"/>
    <w:rsid w:val="00C20B2F"/>
    <w:rsid w:val="00CF0DA2"/>
    <w:rsid w:val="00D60CD8"/>
    <w:rsid w:val="00D758D7"/>
    <w:rsid w:val="00D7720E"/>
    <w:rsid w:val="00D92F9E"/>
    <w:rsid w:val="00EF73C2"/>
    <w:rsid w:val="00F44CFF"/>
    <w:rsid w:val="00FD17C3"/>
    <w:rsid w:val="00FF0CD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60CD8"/>
    <w:pPr>
      <w:spacing w:after="0" w:line="240" w:lineRule="auto"/>
    </w:pPr>
    <w:rPr>
      <w:rFonts w:ascii="Times New Roman" w:eastAsia="Calibri" w:hAnsi="Times New Roman" w:cs="Times New Roman"/>
      <w:sz w:val="24"/>
      <w:szCs w:val="24"/>
      <w:lang w:eastAsia="nl-NL"/>
    </w:rPr>
  </w:style>
  <w:style w:type="paragraph" w:styleId="Kop1">
    <w:name w:val="heading 1"/>
    <w:basedOn w:val="Standaard"/>
    <w:link w:val="Kop1Char"/>
    <w:uiPriority w:val="9"/>
    <w:qFormat/>
    <w:rsid w:val="00D60CD8"/>
    <w:pPr>
      <w:spacing w:before="100" w:beforeAutospacing="1" w:after="100" w:afterAutospacing="1"/>
      <w:outlineLvl w:val="0"/>
    </w:pPr>
    <w:rPr>
      <w:b/>
      <w:bCs/>
      <w:kern w:val="36"/>
      <w:sz w:val="48"/>
      <w:szCs w:val="48"/>
    </w:rPr>
  </w:style>
  <w:style w:type="paragraph" w:styleId="Kop2">
    <w:name w:val="heading 2"/>
    <w:basedOn w:val="Standaard"/>
    <w:link w:val="Kop2Char"/>
    <w:uiPriority w:val="9"/>
    <w:qFormat/>
    <w:rsid w:val="002B1E80"/>
    <w:pPr>
      <w:spacing w:before="100" w:beforeAutospacing="1" w:after="100" w:afterAutospacing="1"/>
      <w:outlineLvl w:val="1"/>
    </w:pPr>
    <w:rPr>
      <w:rFonts w:eastAsia="Times New Roman"/>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60CD8"/>
    <w:rPr>
      <w:rFonts w:ascii="Times New Roman" w:eastAsia="Calibri" w:hAnsi="Times New Roman" w:cs="Times New Roman"/>
      <w:b/>
      <w:bCs/>
      <w:kern w:val="36"/>
      <w:sz w:val="48"/>
      <w:szCs w:val="48"/>
      <w:lang w:eastAsia="nl-NL"/>
    </w:rPr>
  </w:style>
  <w:style w:type="paragraph" w:styleId="Normaalweb">
    <w:name w:val="Normal (Web)"/>
    <w:basedOn w:val="Standaard"/>
    <w:uiPriority w:val="99"/>
    <w:rsid w:val="00D60CD8"/>
    <w:pPr>
      <w:spacing w:before="100" w:beforeAutospacing="1" w:after="100" w:afterAutospacing="1"/>
    </w:pPr>
  </w:style>
  <w:style w:type="character" w:styleId="Hyperlink">
    <w:name w:val="Hyperlink"/>
    <w:basedOn w:val="Standaardalinea-lettertype"/>
    <w:rsid w:val="00D60CD8"/>
    <w:rPr>
      <w:rFonts w:cs="Times New Roman"/>
      <w:color w:val="0000FF"/>
      <w:u w:val="single"/>
    </w:rPr>
  </w:style>
  <w:style w:type="table" w:styleId="Tabelraster">
    <w:name w:val="Table Grid"/>
    <w:basedOn w:val="Standaardtabel"/>
    <w:uiPriority w:val="59"/>
    <w:rsid w:val="00D60CD8"/>
    <w:pPr>
      <w:spacing w:after="0" w:line="240" w:lineRule="auto"/>
    </w:pPr>
    <w:rPr>
      <w:rFonts w:ascii="Times New Roman" w:eastAsia="Calibri"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t1">
    <w:name w:val="plat1"/>
    <w:basedOn w:val="Standaardalinea-lettertype"/>
    <w:rsid w:val="00D60CD8"/>
    <w:rPr>
      <w:rFonts w:ascii="Verdana" w:hAnsi="Verdana" w:cs="Times New Roman"/>
      <w:color w:val="333333"/>
      <w:sz w:val="18"/>
      <w:szCs w:val="18"/>
    </w:rPr>
  </w:style>
  <w:style w:type="paragraph" w:styleId="Bovenkantformulier">
    <w:name w:val="HTML Top of Form"/>
    <w:basedOn w:val="Standaard"/>
    <w:next w:val="Standaard"/>
    <w:link w:val="BovenkantformulierChar"/>
    <w:hidden/>
    <w:semiHidden/>
    <w:rsid w:val="00CF0DA2"/>
    <w:pPr>
      <w:pBdr>
        <w:bottom w:val="single" w:sz="6" w:space="1" w:color="auto"/>
      </w:pBdr>
      <w:jc w:val="center"/>
    </w:pPr>
    <w:rPr>
      <w:rFonts w:ascii="Arial" w:hAnsi="Arial" w:cs="Arial"/>
      <w:vanish/>
      <w:sz w:val="16"/>
      <w:szCs w:val="16"/>
    </w:rPr>
  </w:style>
  <w:style w:type="character" w:customStyle="1" w:styleId="BovenkantformulierChar">
    <w:name w:val="Bovenkant formulier Char"/>
    <w:basedOn w:val="Standaardalinea-lettertype"/>
    <w:link w:val="Bovenkantformulier"/>
    <w:semiHidden/>
    <w:rsid w:val="00CF0DA2"/>
    <w:rPr>
      <w:rFonts w:ascii="Arial" w:eastAsia="Calibri" w:hAnsi="Arial" w:cs="Arial"/>
      <w:vanish/>
      <w:sz w:val="16"/>
      <w:szCs w:val="16"/>
      <w:lang w:eastAsia="nl-NL"/>
    </w:rPr>
  </w:style>
  <w:style w:type="paragraph" w:styleId="Onderkantformulier">
    <w:name w:val="HTML Bottom of Form"/>
    <w:basedOn w:val="Standaard"/>
    <w:next w:val="Standaard"/>
    <w:link w:val="OnderkantformulierChar"/>
    <w:hidden/>
    <w:semiHidden/>
    <w:rsid w:val="00CF0DA2"/>
    <w:pPr>
      <w:pBdr>
        <w:top w:val="single" w:sz="6" w:space="1" w:color="auto"/>
      </w:pBdr>
      <w:jc w:val="center"/>
    </w:pPr>
    <w:rPr>
      <w:rFonts w:ascii="Arial" w:hAnsi="Arial" w:cs="Arial"/>
      <w:vanish/>
      <w:sz w:val="16"/>
      <w:szCs w:val="16"/>
    </w:rPr>
  </w:style>
  <w:style w:type="character" w:customStyle="1" w:styleId="OnderkantformulierChar">
    <w:name w:val="Onderkant formulier Char"/>
    <w:basedOn w:val="Standaardalinea-lettertype"/>
    <w:link w:val="Onderkantformulier"/>
    <w:semiHidden/>
    <w:rsid w:val="00CF0DA2"/>
    <w:rPr>
      <w:rFonts w:ascii="Arial" w:eastAsia="Calibri" w:hAnsi="Arial" w:cs="Arial"/>
      <w:vanish/>
      <w:sz w:val="16"/>
      <w:szCs w:val="16"/>
      <w:lang w:eastAsia="nl-NL"/>
    </w:rPr>
  </w:style>
  <w:style w:type="paragraph" w:customStyle="1" w:styleId="Geenafstand1">
    <w:name w:val="Geen afstand1"/>
    <w:rsid w:val="00CF0DA2"/>
    <w:pPr>
      <w:spacing w:after="0" w:line="240" w:lineRule="auto"/>
    </w:pPr>
    <w:rPr>
      <w:rFonts w:ascii="Times New Roman" w:eastAsia="Calibri" w:hAnsi="Times New Roman" w:cs="Times New Roman"/>
      <w:sz w:val="24"/>
      <w:szCs w:val="24"/>
      <w:lang w:eastAsia="nl-NL"/>
    </w:rPr>
  </w:style>
  <w:style w:type="paragraph" w:styleId="Ballontekst">
    <w:name w:val="Balloon Text"/>
    <w:basedOn w:val="Standaard"/>
    <w:link w:val="BallontekstChar"/>
    <w:uiPriority w:val="99"/>
    <w:semiHidden/>
    <w:unhideWhenUsed/>
    <w:rsid w:val="00CF0DA2"/>
    <w:rPr>
      <w:rFonts w:ascii="Tahoma" w:hAnsi="Tahoma" w:cs="Tahoma"/>
      <w:sz w:val="16"/>
      <w:szCs w:val="16"/>
    </w:rPr>
  </w:style>
  <w:style w:type="character" w:customStyle="1" w:styleId="BallontekstChar">
    <w:name w:val="Ballontekst Char"/>
    <w:basedOn w:val="Standaardalinea-lettertype"/>
    <w:link w:val="Ballontekst"/>
    <w:uiPriority w:val="99"/>
    <w:semiHidden/>
    <w:rsid w:val="00CF0DA2"/>
    <w:rPr>
      <w:rFonts w:ascii="Tahoma" w:eastAsia="Calibri" w:hAnsi="Tahoma" w:cs="Tahoma"/>
      <w:sz w:val="16"/>
      <w:szCs w:val="16"/>
      <w:lang w:eastAsia="nl-NL"/>
    </w:rPr>
  </w:style>
  <w:style w:type="character" w:customStyle="1" w:styleId="Kop2Char">
    <w:name w:val="Kop 2 Char"/>
    <w:basedOn w:val="Standaardalinea-lettertype"/>
    <w:link w:val="Kop2"/>
    <w:uiPriority w:val="9"/>
    <w:rsid w:val="002B1E80"/>
    <w:rPr>
      <w:rFonts w:ascii="Times New Roman" w:eastAsia="Times New Roman" w:hAnsi="Times New Roman" w:cs="Times New Roman"/>
      <w:b/>
      <w:bCs/>
      <w:sz w:val="36"/>
      <w:szCs w:val="36"/>
      <w:lang w:eastAsia="nl-NL"/>
    </w:rPr>
  </w:style>
  <w:style w:type="character" w:styleId="Nadruk">
    <w:name w:val="Emphasis"/>
    <w:basedOn w:val="Standaardalinea-lettertype"/>
    <w:qFormat/>
    <w:rsid w:val="002B1E80"/>
    <w:rPr>
      <w:b/>
      <w:bCs/>
      <w:i w:val="0"/>
      <w:iCs w:val="0"/>
    </w:rPr>
  </w:style>
  <w:style w:type="character" w:customStyle="1" w:styleId="publicationtypedisplay">
    <w:name w:val="publicationtypedisplay"/>
    <w:basedOn w:val="Standaardalinea-lettertype"/>
    <w:rsid w:val="002B1E80"/>
  </w:style>
  <w:style w:type="character" w:customStyle="1" w:styleId="datedisplay1">
    <w:name w:val="datedisplay1"/>
    <w:basedOn w:val="Standaardalinea-lettertype"/>
    <w:rsid w:val="002B1E80"/>
    <w:rPr>
      <w:b w:val="0"/>
      <w:bCs w:val="0"/>
    </w:rPr>
  </w:style>
  <w:style w:type="paragraph" w:styleId="Geenafstand">
    <w:name w:val="No Spacing"/>
    <w:uiPriority w:val="1"/>
    <w:qFormat/>
    <w:rsid w:val="002B1E80"/>
    <w:pPr>
      <w:spacing w:after="0" w:line="240" w:lineRule="auto"/>
    </w:pPr>
  </w:style>
  <w:style w:type="character" w:customStyle="1" w:styleId="contenttekst1">
    <w:name w:val="contenttekst1"/>
    <w:basedOn w:val="Standaardalinea-lettertype"/>
    <w:rsid w:val="002B1E80"/>
  </w:style>
  <w:style w:type="paragraph" w:customStyle="1" w:styleId="lead">
    <w:name w:val="lead"/>
    <w:basedOn w:val="Standaard"/>
    <w:rsid w:val="002B1E80"/>
    <w:pPr>
      <w:spacing w:before="100" w:beforeAutospacing="1" w:after="100" w:afterAutospacing="1"/>
    </w:pPr>
    <w:rPr>
      <w:rFonts w:eastAsia="Times New Roman"/>
    </w:rPr>
  </w:style>
  <w:style w:type="paragraph" w:styleId="Koptekst">
    <w:name w:val="header"/>
    <w:basedOn w:val="Standaard"/>
    <w:link w:val="KoptekstChar"/>
    <w:uiPriority w:val="99"/>
    <w:semiHidden/>
    <w:unhideWhenUsed/>
    <w:rsid w:val="002B1E80"/>
    <w:pPr>
      <w:tabs>
        <w:tab w:val="center" w:pos="4536"/>
        <w:tab w:val="right" w:pos="9072"/>
      </w:tabs>
    </w:pPr>
    <w:rPr>
      <w:rFonts w:asciiTheme="minorHAnsi" w:eastAsiaTheme="minorHAnsi" w:hAnsiTheme="minorHAnsi" w:cstheme="minorBidi"/>
      <w:sz w:val="22"/>
      <w:szCs w:val="22"/>
      <w:lang w:eastAsia="en-US"/>
    </w:rPr>
  </w:style>
  <w:style w:type="character" w:customStyle="1" w:styleId="KoptekstChar">
    <w:name w:val="Koptekst Char"/>
    <w:basedOn w:val="Standaardalinea-lettertype"/>
    <w:link w:val="Koptekst"/>
    <w:uiPriority w:val="99"/>
    <w:semiHidden/>
    <w:rsid w:val="002B1E80"/>
  </w:style>
  <w:style w:type="paragraph" w:styleId="Voettekst">
    <w:name w:val="footer"/>
    <w:basedOn w:val="Standaard"/>
    <w:link w:val="VoettekstChar"/>
    <w:uiPriority w:val="99"/>
    <w:unhideWhenUsed/>
    <w:rsid w:val="002B1E80"/>
    <w:pPr>
      <w:tabs>
        <w:tab w:val="center" w:pos="4536"/>
        <w:tab w:val="right" w:pos="9072"/>
      </w:tabs>
    </w:pPr>
    <w:rPr>
      <w:rFonts w:asciiTheme="minorHAnsi" w:eastAsiaTheme="minorHAnsi" w:hAnsiTheme="minorHAnsi" w:cstheme="minorBidi"/>
      <w:sz w:val="22"/>
      <w:szCs w:val="22"/>
      <w:lang w:eastAsia="en-US"/>
    </w:rPr>
  </w:style>
  <w:style w:type="character" w:customStyle="1" w:styleId="VoettekstChar">
    <w:name w:val="Voettekst Char"/>
    <w:basedOn w:val="Standaardalinea-lettertype"/>
    <w:link w:val="Voettekst"/>
    <w:uiPriority w:val="99"/>
    <w:rsid w:val="002B1E80"/>
  </w:style>
  <w:style w:type="paragraph" w:styleId="Bijschrift">
    <w:name w:val="caption"/>
    <w:basedOn w:val="Standaard"/>
    <w:next w:val="Standaard"/>
    <w:uiPriority w:val="35"/>
    <w:unhideWhenUsed/>
    <w:qFormat/>
    <w:rsid w:val="002B1E80"/>
    <w:pPr>
      <w:spacing w:after="200"/>
    </w:pPr>
    <w:rPr>
      <w:rFonts w:asciiTheme="minorHAnsi" w:eastAsiaTheme="minorHAnsi" w:hAnsiTheme="minorHAnsi" w:cstheme="minorBidi"/>
      <w:b/>
      <w:bCs/>
      <w:color w:val="4F81BD" w:themeColor="accent1"/>
      <w:sz w:val="18"/>
      <w:szCs w:val="18"/>
      <w:lang w:eastAsia="en-US"/>
    </w:rPr>
  </w:style>
  <w:style w:type="character" w:styleId="GevolgdeHyperlink">
    <w:name w:val="FollowedHyperlink"/>
    <w:basedOn w:val="Standaardalinea-lettertype"/>
    <w:uiPriority w:val="99"/>
    <w:semiHidden/>
    <w:unhideWhenUsed/>
    <w:rsid w:val="00F44CF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http://www.beggar.nl/Schaatsen/10000svenkramerhamarverschil.GIF" TargetMode="External"/><Relationship Id="rId39" Type="http://schemas.openxmlformats.org/officeDocument/2006/relationships/image" Target="http://kapsels.kristyshairstyling.nl/uploads/images/c-kaal_tondeuse/mannen__tondeuse_crewcut_7.jpg" TargetMode="External"/><Relationship Id="rId21" Type="http://schemas.openxmlformats.org/officeDocument/2006/relationships/image" Target="media/image9.emf"/><Relationship Id="rId34" Type="http://schemas.openxmlformats.org/officeDocument/2006/relationships/image" Target="media/image18.jpeg"/><Relationship Id="rId42" Type="http://schemas.openxmlformats.org/officeDocument/2006/relationships/image" Target="media/image22.jpeg"/><Relationship Id="rId47" Type="http://schemas.openxmlformats.org/officeDocument/2006/relationships/image" Target="media/image25.emf"/><Relationship Id="rId50" Type="http://schemas.openxmlformats.org/officeDocument/2006/relationships/image" Target="media/image27.wmf"/><Relationship Id="rId55" Type="http://schemas.openxmlformats.org/officeDocument/2006/relationships/oleObject" Target="embeddings/oleObject5.bin"/><Relationship Id="rId63" Type="http://schemas.openxmlformats.org/officeDocument/2006/relationships/image" Target="media/image34.wmf"/><Relationship Id="rId68" Type="http://schemas.openxmlformats.org/officeDocument/2006/relationships/oleObject" Target="embeddings/oleObject10.bin"/><Relationship Id="rId76" Type="http://schemas.openxmlformats.org/officeDocument/2006/relationships/image" Target="media/image43.emf"/><Relationship Id="rId84"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image" Target="media/image40.emf"/><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5.emf"/><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http://www.elle.nl/var/ellenl/storage/images/beauty/trends/kapsels/kapsels-how-to-speldenkussen/470279-1-eng-GB/Kapsels-How-To-speldenkussen_one_bloc.jpg" TargetMode="External"/><Relationship Id="rId37" Type="http://schemas.openxmlformats.org/officeDocument/2006/relationships/image" Target="http://www.elle.nl/var/ellenl/storage/images/beauty/trends/kapsels/kapseltrend-winter-2009-sleek/463975-1-eng-GB/Kapseltrend-winter-2009-sleek_one_bloc.jpg" TargetMode="External"/><Relationship Id="rId40" Type="http://schemas.openxmlformats.org/officeDocument/2006/relationships/hyperlink" Target="http://www.compendiumvoordeleefomgeving.nl/cijfers/nl0229001g06.html" TargetMode="External"/><Relationship Id="rId45" Type="http://schemas.openxmlformats.org/officeDocument/2006/relationships/image" Target="media/image24.wmf"/><Relationship Id="rId53" Type="http://schemas.openxmlformats.org/officeDocument/2006/relationships/image" Target="media/image29.jpeg"/><Relationship Id="rId58" Type="http://schemas.openxmlformats.org/officeDocument/2006/relationships/image" Target="media/image31.jpeg"/><Relationship Id="rId66" Type="http://schemas.openxmlformats.org/officeDocument/2006/relationships/image" Target="media/image36.jpeg"/><Relationship Id="rId74" Type="http://schemas.openxmlformats.org/officeDocument/2006/relationships/image" Target="http://www.hoesnel.nl/klimaatverandering/plaatjes/winter-smelt-noordpool.gif" TargetMode="External"/><Relationship Id="rId79" Type="http://schemas.openxmlformats.org/officeDocument/2006/relationships/oleObject" Target="embeddings/oleObject11.bin"/><Relationship Id="rId5" Type="http://schemas.openxmlformats.org/officeDocument/2006/relationships/footnotes" Target="footnotes.xml"/><Relationship Id="rId61" Type="http://schemas.openxmlformats.org/officeDocument/2006/relationships/image" Target="media/image33.wmf"/><Relationship Id="rId82" Type="http://schemas.openxmlformats.org/officeDocument/2006/relationships/image" Target="media/image47.wmf"/><Relationship Id="rId19" Type="http://schemas.openxmlformats.org/officeDocument/2006/relationships/hyperlink" Target="http://www.cbs.nl/nl-NL/menu/themas/bevolking/cijfers/extra/bevolkingsteller.ht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http://nl.dreamstime.com/zwangere-vrouw-thumb7127960.jpg" TargetMode="External"/><Relationship Id="rId22" Type="http://schemas.openxmlformats.org/officeDocument/2006/relationships/image" Target="media/image10.gif"/><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http://t0.gstatic.com/images?q=tbn:g02wrQHGrgmdLM:http://kapsels.kristyshairstyling.nl/uploads/images/Halflang_mannenkapsels/herenkapsels_halflang_mannen_haarstyle11Thumbnail.jpg" TargetMode="External"/><Relationship Id="rId43" Type="http://schemas.openxmlformats.org/officeDocument/2006/relationships/image" Target="media/image23.wmf"/><Relationship Id="rId48" Type="http://schemas.openxmlformats.org/officeDocument/2006/relationships/image" Target="media/image26.wmf"/><Relationship Id="rId56" Type="http://schemas.openxmlformats.org/officeDocument/2006/relationships/oleObject" Target="embeddings/oleObject6.bin"/><Relationship Id="rId64" Type="http://schemas.openxmlformats.org/officeDocument/2006/relationships/oleObject" Target="embeddings/oleObject9.bin"/><Relationship Id="rId69" Type="http://schemas.openxmlformats.org/officeDocument/2006/relationships/image" Target="media/image38.emf"/><Relationship Id="rId77" Type="http://schemas.openxmlformats.org/officeDocument/2006/relationships/image" Target="media/image44.png"/><Relationship Id="rId8" Type="http://schemas.openxmlformats.org/officeDocument/2006/relationships/image" Target="http://international.vrom.nl/templates/afbeeldingen/illustraties/klimaatverandering.jpg" TargetMode="External"/><Relationship Id="rId51" Type="http://schemas.openxmlformats.org/officeDocument/2006/relationships/oleObject" Target="embeddings/oleObject4.bin"/><Relationship Id="rId72" Type="http://schemas.openxmlformats.org/officeDocument/2006/relationships/image" Target="media/image41.emf"/><Relationship Id="rId80" Type="http://schemas.openxmlformats.org/officeDocument/2006/relationships/image" Target="media/image46.wmf"/><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http://www.maartenvanderweijden.nl/img/cover_boek.jpg" TargetMode="External"/><Relationship Id="rId17" Type="http://schemas.openxmlformats.org/officeDocument/2006/relationships/hyperlink" Target="http://www.degrotegriepmeting.nl/" TargetMode="External"/><Relationship Id="rId25" Type="http://schemas.openxmlformats.org/officeDocument/2006/relationships/image" Target="media/image12.gif"/><Relationship Id="rId33" Type="http://schemas.openxmlformats.org/officeDocument/2006/relationships/hyperlink" Target="http://images.google.nl/imgres?imgurl=http://kapsels.kristyshairstyling.nl/uploads/images/Halflang_mannenkapsels/herenkapsels_halflang_mannen_haarstyle11Thumbnail.jpg&amp;imgrefurl=http://kapsels.kristyshairstyling.nl/heren_half_lang_haarstylen_kapsels.aspx&amp;usg=__LAnlpcHsQs1tqoxP-LJYAolZH20=&amp;h=637&amp;w=500&amp;sz=34&amp;hl=nl&amp;start=1&amp;um=1&amp;itbs=1&amp;tbnid=g02wrQHGrgmdLM:&amp;tbnh=137&amp;tbnw=108&amp;prev=/images?q=trendy+herenkapsels+2010&amp;um=1&amp;hl=nl&amp;sa=N&amp;rlz=1T4SUNC_nlNL365NL365&amp;tbs=isch:1" TargetMode="External"/><Relationship Id="rId38" Type="http://schemas.openxmlformats.org/officeDocument/2006/relationships/image" Target="media/image20.jpeg"/><Relationship Id="rId46" Type="http://schemas.openxmlformats.org/officeDocument/2006/relationships/oleObject" Target="embeddings/oleObject2.bin"/><Relationship Id="rId59" Type="http://schemas.openxmlformats.org/officeDocument/2006/relationships/image" Target="media/image32.wmf"/><Relationship Id="rId67" Type="http://schemas.openxmlformats.org/officeDocument/2006/relationships/image" Target="media/image37.wmf"/><Relationship Id="rId20" Type="http://schemas.openxmlformats.org/officeDocument/2006/relationships/image" Target="media/image8.png"/><Relationship Id="rId41" Type="http://schemas.openxmlformats.org/officeDocument/2006/relationships/image" Target="media/image21.jpeg"/><Relationship Id="rId54" Type="http://schemas.openxmlformats.org/officeDocument/2006/relationships/image" Target="media/image30.wmf"/><Relationship Id="rId62" Type="http://schemas.openxmlformats.org/officeDocument/2006/relationships/oleObject" Target="embeddings/oleObject8.bin"/><Relationship Id="rId70" Type="http://schemas.openxmlformats.org/officeDocument/2006/relationships/image" Target="media/image39.emf"/><Relationship Id="rId75" Type="http://schemas.openxmlformats.org/officeDocument/2006/relationships/hyperlink" Target="http://nsidc.org/news/press/20060404_winterrecovery.html" TargetMode="External"/><Relationship Id="rId83" Type="http://schemas.openxmlformats.org/officeDocument/2006/relationships/oleObject" Target="embeddings/oleObject13.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http://www.beggar.nl/Schaatsen/10000svenkramerheerenveen.GIF" TargetMode="External"/><Relationship Id="rId28" Type="http://schemas.openxmlformats.org/officeDocument/2006/relationships/image" Target="media/image14.emf"/><Relationship Id="rId36" Type="http://schemas.openxmlformats.org/officeDocument/2006/relationships/image" Target="media/image19.jpeg"/><Relationship Id="rId49" Type="http://schemas.openxmlformats.org/officeDocument/2006/relationships/oleObject" Target="embeddings/oleObject3.bin"/><Relationship Id="rId57" Type="http://schemas.openxmlformats.org/officeDocument/2006/relationships/hyperlink" Target="http://www.compendiumvoordeleefomgeving.nl/cijfers/nl0226001g09.html" TargetMode="External"/><Relationship Id="rId10" Type="http://schemas.openxmlformats.org/officeDocument/2006/relationships/hyperlink" Target="http://www.gezonderafvallen.nl/page/732/gedrag-gewicht.html" TargetMode="External"/><Relationship Id="rId31" Type="http://schemas.openxmlformats.org/officeDocument/2006/relationships/image" Target="media/image17.jpeg"/><Relationship Id="rId44" Type="http://schemas.openxmlformats.org/officeDocument/2006/relationships/oleObject" Target="embeddings/oleObject1.bin"/><Relationship Id="rId52" Type="http://schemas.openxmlformats.org/officeDocument/2006/relationships/image" Target="media/image28.jpeg"/><Relationship Id="rId60" Type="http://schemas.openxmlformats.org/officeDocument/2006/relationships/oleObject" Target="embeddings/oleObject7.bin"/><Relationship Id="rId65" Type="http://schemas.openxmlformats.org/officeDocument/2006/relationships/image" Target="media/image35.gif"/><Relationship Id="rId73" Type="http://schemas.openxmlformats.org/officeDocument/2006/relationships/image" Target="media/image42.gif"/><Relationship Id="rId78" Type="http://schemas.openxmlformats.org/officeDocument/2006/relationships/image" Target="media/image45.wmf"/><Relationship Id="rId81" Type="http://schemas.openxmlformats.org/officeDocument/2006/relationships/oleObject" Target="embeddings/oleObject12.bin"/><Relationship Id="rId86"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25</Pages>
  <Words>5162</Words>
  <Characters>28394</Characters>
  <Application>Microsoft Office Word</Application>
  <DocSecurity>0</DocSecurity>
  <Lines>236</Lines>
  <Paragraphs>66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33490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van Lamoen</dc:creator>
  <cp:lastModifiedBy>F.M. van Lamoen</cp:lastModifiedBy>
  <cp:revision>5</cp:revision>
  <dcterms:created xsi:type="dcterms:W3CDTF">2013-01-04T11:00:00Z</dcterms:created>
  <dcterms:modified xsi:type="dcterms:W3CDTF">2013-01-04T13:43:00Z</dcterms:modified>
</cp:coreProperties>
</file>